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79A7B1" w14:textId="1B334F25" w:rsidR="00F81FC2" w:rsidRPr="00F81FC2" w:rsidRDefault="00F81FC2" w:rsidP="00F81FC2">
      <w:pPr>
        <w:pStyle w:val="Heading1"/>
        <w:spacing w:before="0" w:after="0" w:line="240" w:lineRule="auto"/>
        <w:jc w:val="center"/>
        <w:rPr>
          <w:rFonts w:ascii="Times New Roman" w:hAnsi="Times New Roman" w:cs="Times New Roman"/>
          <w:sz w:val="24"/>
          <w:szCs w:val="24"/>
        </w:rPr>
      </w:pPr>
      <w:bookmarkStart w:id="0" w:name="_Toc168089208"/>
      <w:bookmarkStart w:id="1" w:name="_Toc168090394"/>
      <w:r w:rsidRPr="00F81FC2">
        <w:rPr>
          <w:rFonts w:ascii="Times New Roman" w:hAnsi="Times New Roman" w:cs="Times New Roman"/>
          <w:sz w:val="24"/>
          <w:szCs w:val="24"/>
        </w:rPr>
        <w:t>PENGARUH</w:t>
      </w:r>
      <w:r>
        <w:rPr>
          <w:rFonts w:ascii="Times New Roman" w:hAnsi="Times New Roman" w:cs="Times New Roman"/>
          <w:sz w:val="24"/>
          <w:szCs w:val="24"/>
        </w:rPr>
        <w:t xml:space="preserve"> </w:t>
      </w:r>
      <w:r w:rsidRPr="00F81FC2">
        <w:rPr>
          <w:rFonts w:ascii="Times New Roman" w:hAnsi="Times New Roman" w:cs="Times New Roman"/>
          <w:sz w:val="24"/>
          <w:szCs w:val="24"/>
        </w:rPr>
        <w:t>PENGETAHUAN</w:t>
      </w:r>
      <w:r>
        <w:rPr>
          <w:rFonts w:ascii="Times New Roman" w:hAnsi="Times New Roman" w:cs="Times New Roman"/>
          <w:sz w:val="24"/>
          <w:szCs w:val="24"/>
        </w:rPr>
        <w:t xml:space="preserve"> </w:t>
      </w:r>
      <w:r w:rsidRPr="00F81FC2">
        <w:rPr>
          <w:rFonts w:ascii="Times New Roman" w:hAnsi="Times New Roman" w:cs="Times New Roman"/>
          <w:sz w:val="24"/>
          <w:szCs w:val="24"/>
        </w:rPr>
        <w:t>PERPAJAKAN,</w:t>
      </w:r>
      <w:r>
        <w:rPr>
          <w:rFonts w:ascii="Times New Roman" w:hAnsi="Times New Roman" w:cs="Times New Roman"/>
          <w:sz w:val="24"/>
          <w:szCs w:val="24"/>
        </w:rPr>
        <w:t xml:space="preserve"> </w:t>
      </w:r>
      <w:r w:rsidRPr="00F81FC2">
        <w:rPr>
          <w:rFonts w:ascii="Times New Roman" w:hAnsi="Times New Roman" w:cs="Times New Roman"/>
          <w:sz w:val="24"/>
          <w:szCs w:val="24"/>
        </w:rPr>
        <w:t>MOTIVASI</w:t>
      </w:r>
      <w:r>
        <w:rPr>
          <w:rFonts w:ascii="Times New Roman" w:hAnsi="Times New Roman" w:cs="Times New Roman"/>
          <w:sz w:val="24"/>
          <w:szCs w:val="24"/>
          <w:lang w:val="en-US"/>
        </w:rPr>
        <w:t xml:space="preserve"> </w:t>
      </w:r>
      <w:r w:rsidRPr="00F81FC2">
        <w:rPr>
          <w:rFonts w:ascii="Times New Roman" w:hAnsi="Times New Roman" w:cs="Times New Roman"/>
          <w:sz w:val="24"/>
          <w:szCs w:val="24"/>
        </w:rPr>
        <w:t>WAJIB</w:t>
      </w:r>
      <w:r>
        <w:rPr>
          <w:rFonts w:ascii="Times New Roman" w:hAnsi="Times New Roman" w:cs="Times New Roman"/>
          <w:sz w:val="24"/>
          <w:szCs w:val="24"/>
        </w:rPr>
        <w:t xml:space="preserve"> </w:t>
      </w:r>
      <w:r w:rsidRPr="00F81FC2">
        <w:rPr>
          <w:rFonts w:ascii="Times New Roman" w:hAnsi="Times New Roman" w:cs="Times New Roman"/>
          <w:sz w:val="24"/>
          <w:szCs w:val="24"/>
        </w:rPr>
        <w:t>PAJAK,</w:t>
      </w:r>
      <w:r>
        <w:rPr>
          <w:rFonts w:ascii="Times New Roman" w:hAnsi="Times New Roman" w:cs="Times New Roman"/>
          <w:sz w:val="24"/>
          <w:szCs w:val="24"/>
        </w:rPr>
        <w:t xml:space="preserve"> </w:t>
      </w:r>
      <w:r w:rsidRPr="00F81FC2">
        <w:rPr>
          <w:rFonts w:ascii="Times New Roman" w:hAnsi="Times New Roman" w:cs="Times New Roman"/>
          <w:sz w:val="24"/>
          <w:szCs w:val="24"/>
        </w:rPr>
        <w:t>SANKSI</w:t>
      </w:r>
      <w:r>
        <w:rPr>
          <w:rFonts w:ascii="Times New Roman" w:hAnsi="Times New Roman" w:cs="Times New Roman"/>
          <w:sz w:val="24"/>
          <w:szCs w:val="24"/>
        </w:rPr>
        <w:t xml:space="preserve"> </w:t>
      </w:r>
      <w:r w:rsidRPr="00F81FC2">
        <w:rPr>
          <w:rFonts w:ascii="Times New Roman" w:hAnsi="Times New Roman" w:cs="Times New Roman"/>
          <w:sz w:val="24"/>
          <w:szCs w:val="24"/>
        </w:rPr>
        <w:t>PERPAJAKA</w:t>
      </w:r>
      <w:r w:rsidRPr="00F81FC2">
        <w:rPr>
          <w:rFonts w:ascii="Times New Roman" w:hAnsi="Times New Roman" w:cs="Times New Roman"/>
          <w:sz w:val="24"/>
          <w:szCs w:val="24"/>
          <w:lang w:val="en-US"/>
        </w:rPr>
        <w:t>N,</w:t>
      </w:r>
      <w:r>
        <w:rPr>
          <w:rFonts w:ascii="Times New Roman" w:hAnsi="Times New Roman" w:cs="Times New Roman"/>
          <w:sz w:val="24"/>
          <w:szCs w:val="24"/>
          <w:lang w:val="en-US"/>
        </w:rPr>
        <w:t xml:space="preserve"> </w:t>
      </w:r>
      <w:r w:rsidRPr="00F81FC2">
        <w:rPr>
          <w:rFonts w:ascii="Times New Roman" w:hAnsi="Times New Roman" w:cs="Times New Roman"/>
          <w:sz w:val="24"/>
          <w:szCs w:val="24"/>
        </w:rPr>
        <w:t>DAN</w:t>
      </w:r>
      <w:r>
        <w:rPr>
          <w:rFonts w:ascii="Times New Roman" w:hAnsi="Times New Roman" w:cs="Times New Roman"/>
          <w:sz w:val="24"/>
          <w:szCs w:val="24"/>
        </w:rPr>
        <w:t xml:space="preserve"> </w:t>
      </w:r>
      <w:r w:rsidRPr="00F81FC2">
        <w:rPr>
          <w:rFonts w:ascii="Times New Roman" w:hAnsi="Times New Roman" w:cs="Times New Roman"/>
          <w:sz w:val="24"/>
          <w:szCs w:val="24"/>
        </w:rPr>
        <w:t>KUALITAS</w:t>
      </w:r>
      <w:r>
        <w:rPr>
          <w:rFonts w:ascii="Times New Roman" w:hAnsi="Times New Roman" w:cs="Times New Roman"/>
          <w:sz w:val="24"/>
          <w:szCs w:val="24"/>
          <w:lang w:val="en-US"/>
        </w:rPr>
        <w:t xml:space="preserve"> </w:t>
      </w:r>
      <w:r w:rsidRPr="00F81FC2">
        <w:rPr>
          <w:rFonts w:ascii="Times New Roman" w:hAnsi="Times New Roman" w:cs="Times New Roman"/>
          <w:sz w:val="24"/>
          <w:szCs w:val="24"/>
        </w:rPr>
        <w:t>PELAYANAN</w:t>
      </w:r>
      <w:r>
        <w:rPr>
          <w:rFonts w:ascii="Times New Roman" w:hAnsi="Times New Roman" w:cs="Times New Roman"/>
          <w:sz w:val="24"/>
          <w:szCs w:val="24"/>
        </w:rPr>
        <w:t xml:space="preserve"> </w:t>
      </w:r>
      <w:r w:rsidRPr="00F81FC2">
        <w:rPr>
          <w:rFonts w:ascii="Times New Roman" w:hAnsi="Times New Roman" w:cs="Times New Roman"/>
          <w:sz w:val="24"/>
          <w:szCs w:val="24"/>
        </w:rPr>
        <w:t>PERPAJAKAN</w:t>
      </w:r>
      <w:r>
        <w:rPr>
          <w:rFonts w:ascii="Times New Roman" w:hAnsi="Times New Roman" w:cs="Times New Roman"/>
          <w:sz w:val="24"/>
          <w:szCs w:val="24"/>
        </w:rPr>
        <w:t xml:space="preserve"> </w:t>
      </w:r>
      <w:r w:rsidRPr="00F81FC2">
        <w:rPr>
          <w:rFonts w:ascii="Times New Roman" w:hAnsi="Times New Roman" w:cs="Times New Roman"/>
          <w:sz w:val="24"/>
          <w:szCs w:val="24"/>
        </w:rPr>
        <w:t>TERHADAP</w:t>
      </w:r>
      <w:r>
        <w:rPr>
          <w:rFonts w:ascii="Times New Roman" w:hAnsi="Times New Roman" w:cs="Times New Roman"/>
          <w:sz w:val="24"/>
          <w:szCs w:val="24"/>
        </w:rPr>
        <w:t xml:space="preserve"> </w:t>
      </w:r>
      <w:r w:rsidRPr="00F81FC2">
        <w:rPr>
          <w:rFonts w:ascii="Times New Roman" w:hAnsi="Times New Roman" w:cs="Times New Roman"/>
          <w:sz w:val="24"/>
          <w:szCs w:val="24"/>
        </w:rPr>
        <w:t>PENGGUNAAN</w:t>
      </w:r>
      <w:r>
        <w:rPr>
          <w:rFonts w:ascii="Times New Roman" w:hAnsi="Times New Roman" w:cs="Times New Roman"/>
          <w:sz w:val="24"/>
          <w:szCs w:val="24"/>
        </w:rPr>
        <w:t xml:space="preserve"> </w:t>
      </w:r>
      <w:r w:rsidRPr="00F81FC2">
        <w:rPr>
          <w:rFonts w:ascii="Times New Roman" w:hAnsi="Times New Roman" w:cs="Times New Roman"/>
          <w:sz w:val="24"/>
          <w:szCs w:val="24"/>
        </w:rPr>
        <w:t>JASA</w:t>
      </w:r>
      <w:r>
        <w:rPr>
          <w:rFonts w:ascii="Times New Roman" w:hAnsi="Times New Roman" w:cs="Times New Roman"/>
          <w:sz w:val="24"/>
          <w:szCs w:val="24"/>
        </w:rPr>
        <w:t xml:space="preserve"> </w:t>
      </w:r>
      <w:r w:rsidRPr="00F81FC2">
        <w:rPr>
          <w:rFonts w:ascii="Times New Roman" w:hAnsi="Times New Roman" w:cs="Times New Roman"/>
          <w:sz w:val="24"/>
          <w:szCs w:val="24"/>
        </w:rPr>
        <w:t>KONSULTAN</w:t>
      </w:r>
      <w:r>
        <w:rPr>
          <w:rFonts w:ascii="Times New Roman" w:hAnsi="Times New Roman" w:cs="Times New Roman"/>
          <w:sz w:val="24"/>
          <w:szCs w:val="24"/>
        </w:rPr>
        <w:t xml:space="preserve"> </w:t>
      </w:r>
      <w:r w:rsidRPr="00F81FC2">
        <w:rPr>
          <w:rFonts w:ascii="Times New Roman" w:hAnsi="Times New Roman" w:cs="Times New Roman"/>
          <w:sz w:val="24"/>
          <w:szCs w:val="24"/>
        </w:rPr>
        <w:t>PAJAK</w:t>
      </w:r>
      <w:bookmarkEnd w:id="0"/>
      <w:bookmarkEnd w:id="1"/>
    </w:p>
    <w:p w14:paraId="7822E24D" w14:textId="431CC123" w:rsidR="00F81FC2" w:rsidRPr="00F81FC2" w:rsidRDefault="00F81FC2" w:rsidP="00F81FC2">
      <w:pPr>
        <w:spacing w:after="0" w:line="240" w:lineRule="auto"/>
        <w:jc w:val="center"/>
        <w:rPr>
          <w:rFonts w:ascii="Times New Roman" w:hAnsi="Times New Roman" w:cs="Times New Roman"/>
          <w:b/>
          <w:caps/>
          <w:sz w:val="24"/>
          <w:szCs w:val="24"/>
        </w:rPr>
      </w:pPr>
      <w:r w:rsidRPr="00F81FC2">
        <w:rPr>
          <w:rFonts w:ascii="Times New Roman" w:hAnsi="Times New Roman" w:cs="Times New Roman"/>
          <w:b/>
          <w:caps/>
          <w:sz w:val="24"/>
          <w:szCs w:val="24"/>
        </w:rPr>
        <w:t>(Studi</w:t>
      </w:r>
      <w:r>
        <w:rPr>
          <w:rFonts w:ascii="Times New Roman" w:hAnsi="Times New Roman" w:cs="Times New Roman"/>
          <w:b/>
          <w:caps/>
          <w:sz w:val="24"/>
          <w:szCs w:val="24"/>
        </w:rPr>
        <w:t xml:space="preserve"> </w:t>
      </w:r>
      <w:r w:rsidRPr="00F81FC2">
        <w:rPr>
          <w:rFonts w:ascii="Times New Roman" w:hAnsi="Times New Roman" w:cs="Times New Roman"/>
          <w:b/>
          <w:caps/>
          <w:sz w:val="24"/>
          <w:szCs w:val="24"/>
          <w:lang w:val="en-US"/>
        </w:rPr>
        <w:t>Kasus</w:t>
      </w:r>
      <w:r>
        <w:rPr>
          <w:rFonts w:ascii="Times New Roman" w:hAnsi="Times New Roman" w:cs="Times New Roman"/>
          <w:b/>
          <w:caps/>
          <w:sz w:val="24"/>
          <w:szCs w:val="24"/>
        </w:rPr>
        <w:t xml:space="preserve"> </w:t>
      </w:r>
      <w:r w:rsidRPr="00F81FC2">
        <w:rPr>
          <w:rFonts w:ascii="Times New Roman" w:hAnsi="Times New Roman" w:cs="Times New Roman"/>
          <w:b/>
          <w:caps/>
          <w:sz w:val="24"/>
          <w:szCs w:val="24"/>
        </w:rPr>
        <w:t>Pada</w:t>
      </w:r>
      <w:r>
        <w:rPr>
          <w:rFonts w:ascii="Times New Roman" w:hAnsi="Times New Roman" w:cs="Times New Roman"/>
          <w:b/>
          <w:caps/>
          <w:sz w:val="24"/>
          <w:szCs w:val="24"/>
        </w:rPr>
        <w:t xml:space="preserve"> </w:t>
      </w:r>
      <w:r w:rsidRPr="00F81FC2">
        <w:rPr>
          <w:rFonts w:ascii="Times New Roman" w:hAnsi="Times New Roman" w:cs="Times New Roman"/>
          <w:b/>
          <w:caps/>
          <w:sz w:val="24"/>
          <w:szCs w:val="24"/>
        </w:rPr>
        <w:t>Wajib</w:t>
      </w:r>
      <w:r>
        <w:rPr>
          <w:rFonts w:ascii="Times New Roman" w:hAnsi="Times New Roman" w:cs="Times New Roman"/>
          <w:b/>
          <w:caps/>
          <w:sz w:val="24"/>
          <w:szCs w:val="24"/>
        </w:rPr>
        <w:t xml:space="preserve"> </w:t>
      </w:r>
      <w:r w:rsidRPr="00F81FC2">
        <w:rPr>
          <w:rFonts w:ascii="Times New Roman" w:hAnsi="Times New Roman" w:cs="Times New Roman"/>
          <w:b/>
          <w:caps/>
          <w:sz w:val="24"/>
          <w:szCs w:val="24"/>
        </w:rPr>
        <w:t>Pajak</w:t>
      </w:r>
      <w:r>
        <w:rPr>
          <w:rFonts w:ascii="Times New Roman" w:hAnsi="Times New Roman" w:cs="Times New Roman"/>
          <w:b/>
          <w:caps/>
          <w:sz w:val="24"/>
          <w:szCs w:val="24"/>
        </w:rPr>
        <w:t xml:space="preserve"> </w:t>
      </w:r>
      <w:r w:rsidRPr="00F81FC2">
        <w:rPr>
          <w:rFonts w:ascii="Times New Roman" w:hAnsi="Times New Roman" w:cs="Times New Roman"/>
          <w:b/>
          <w:caps/>
          <w:sz w:val="24"/>
          <w:szCs w:val="24"/>
        </w:rPr>
        <w:t>Orang</w:t>
      </w:r>
      <w:r>
        <w:rPr>
          <w:rFonts w:ascii="Times New Roman" w:hAnsi="Times New Roman" w:cs="Times New Roman"/>
          <w:b/>
          <w:caps/>
          <w:sz w:val="24"/>
          <w:szCs w:val="24"/>
        </w:rPr>
        <w:t xml:space="preserve"> </w:t>
      </w:r>
      <w:r w:rsidRPr="00F81FC2">
        <w:rPr>
          <w:rFonts w:ascii="Times New Roman" w:hAnsi="Times New Roman" w:cs="Times New Roman"/>
          <w:b/>
          <w:caps/>
          <w:sz w:val="24"/>
          <w:szCs w:val="24"/>
        </w:rPr>
        <w:t>Pribadi</w:t>
      </w:r>
      <w:r>
        <w:rPr>
          <w:rFonts w:ascii="Times New Roman" w:hAnsi="Times New Roman" w:cs="Times New Roman"/>
          <w:b/>
          <w:caps/>
          <w:sz w:val="24"/>
          <w:szCs w:val="24"/>
        </w:rPr>
        <w:t xml:space="preserve"> </w:t>
      </w:r>
      <w:r w:rsidRPr="00F81FC2">
        <w:rPr>
          <w:rFonts w:ascii="Times New Roman" w:hAnsi="Times New Roman" w:cs="Times New Roman"/>
          <w:b/>
          <w:caps/>
          <w:sz w:val="24"/>
          <w:szCs w:val="24"/>
        </w:rPr>
        <w:t>Yang</w:t>
      </w:r>
      <w:r>
        <w:rPr>
          <w:rFonts w:ascii="Times New Roman" w:hAnsi="Times New Roman" w:cs="Times New Roman"/>
          <w:b/>
          <w:caps/>
          <w:sz w:val="24"/>
          <w:szCs w:val="24"/>
        </w:rPr>
        <w:t xml:space="preserve"> </w:t>
      </w:r>
      <w:r w:rsidRPr="00F81FC2">
        <w:rPr>
          <w:rFonts w:ascii="Times New Roman" w:hAnsi="Times New Roman" w:cs="Times New Roman"/>
          <w:b/>
          <w:caps/>
          <w:sz w:val="24"/>
          <w:szCs w:val="24"/>
        </w:rPr>
        <w:t>Terdaftar</w:t>
      </w:r>
      <w:r>
        <w:rPr>
          <w:rFonts w:ascii="Times New Roman" w:hAnsi="Times New Roman" w:cs="Times New Roman"/>
          <w:b/>
          <w:caps/>
          <w:sz w:val="24"/>
          <w:szCs w:val="24"/>
        </w:rPr>
        <w:t xml:space="preserve"> </w:t>
      </w:r>
      <w:r w:rsidRPr="00F81FC2">
        <w:rPr>
          <w:rFonts w:ascii="Times New Roman" w:hAnsi="Times New Roman" w:cs="Times New Roman"/>
          <w:b/>
          <w:caps/>
          <w:sz w:val="24"/>
          <w:szCs w:val="24"/>
        </w:rPr>
        <w:t>di</w:t>
      </w:r>
      <w:r>
        <w:rPr>
          <w:rFonts w:ascii="Times New Roman" w:hAnsi="Times New Roman" w:cs="Times New Roman"/>
          <w:b/>
          <w:caps/>
          <w:sz w:val="24"/>
          <w:szCs w:val="24"/>
        </w:rPr>
        <w:t xml:space="preserve"> </w:t>
      </w:r>
      <w:r w:rsidRPr="00F81FC2">
        <w:rPr>
          <w:rFonts w:ascii="Times New Roman" w:hAnsi="Times New Roman" w:cs="Times New Roman"/>
          <w:b/>
          <w:caps/>
          <w:sz w:val="24"/>
          <w:szCs w:val="24"/>
        </w:rPr>
        <w:t>KPP</w:t>
      </w:r>
      <w:r>
        <w:rPr>
          <w:rFonts w:ascii="Times New Roman" w:hAnsi="Times New Roman" w:cs="Times New Roman"/>
          <w:b/>
          <w:caps/>
          <w:sz w:val="24"/>
          <w:szCs w:val="24"/>
        </w:rPr>
        <w:t xml:space="preserve"> </w:t>
      </w:r>
      <w:r w:rsidRPr="00F81FC2">
        <w:rPr>
          <w:rFonts w:ascii="Times New Roman" w:hAnsi="Times New Roman" w:cs="Times New Roman"/>
          <w:b/>
          <w:caps/>
          <w:sz w:val="24"/>
          <w:szCs w:val="24"/>
        </w:rPr>
        <w:t>Pratama</w:t>
      </w:r>
      <w:r>
        <w:rPr>
          <w:rFonts w:ascii="Times New Roman" w:hAnsi="Times New Roman" w:cs="Times New Roman"/>
          <w:b/>
          <w:caps/>
          <w:sz w:val="24"/>
          <w:szCs w:val="24"/>
        </w:rPr>
        <w:t xml:space="preserve"> </w:t>
      </w:r>
      <w:r w:rsidRPr="00F81FC2">
        <w:rPr>
          <w:rFonts w:ascii="Times New Roman" w:hAnsi="Times New Roman" w:cs="Times New Roman"/>
          <w:b/>
          <w:caps/>
          <w:sz w:val="24"/>
          <w:szCs w:val="24"/>
        </w:rPr>
        <w:t>Depok</w:t>
      </w:r>
      <w:r>
        <w:rPr>
          <w:rFonts w:ascii="Times New Roman" w:hAnsi="Times New Roman" w:cs="Times New Roman"/>
          <w:b/>
          <w:caps/>
          <w:sz w:val="24"/>
          <w:szCs w:val="24"/>
        </w:rPr>
        <w:t xml:space="preserve"> </w:t>
      </w:r>
      <w:r w:rsidRPr="00F81FC2">
        <w:rPr>
          <w:rFonts w:ascii="Times New Roman" w:hAnsi="Times New Roman" w:cs="Times New Roman"/>
          <w:b/>
          <w:caps/>
          <w:sz w:val="24"/>
          <w:szCs w:val="24"/>
        </w:rPr>
        <w:t>Sawangan)</w:t>
      </w:r>
    </w:p>
    <w:p w14:paraId="5178580C" w14:textId="77777777" w:rsidR="00C4390A" w:rsidRPr="00F81FC2" w:rsidRDefault="00C4390A" w:rsidP="00F81FC2">
      <w:pPr>
        <w:spacing w:after="0" w:line="240" w:lineRule="auto"/>
        <w:rPr>
          <w:rFonts w:ascii="Times New Roman" w:hAnsi="Times New Roman" w:cs="Times New Roman"/>
          <w:sz w:val="24"/>
          <w:szCs w:val="24"/>
        </w:rPr>
      </w:pPr>
    </w:p>
    <w:p w14:paraId="03ADC1BE" w14:textId="3D9FA10F" w:rsidR="00F81FC2" w:rsidRPr="00F81FC2" w:rsidRDefault="00F81FC2" w:rsidP="00F81FC2">
      <w:pPr>
        <w:spacing w:after="0" w:line="240" w:lineRule="auto"/>
        <w:ind w:right="55"/>
        <w:jc w:val="center"/>
        <w:rPr>
          <w:rFonts w:ascii="Times New Roman" w:hAnsi="Times New Roman" w:cs="Times New Roman"/>
          <w:b/>
          <w:sz w:val="24"/>
          <w:szCs w:val="24"/>
          <w:vertAlign w:val="superscript"/>
          <w:lang w:val="id-ID"/>
        </w:rPr>
      </w:pPr>
      <w:r w:rsidRPr="00F81FC2">
        <w:rPr>
          <w:rFonts w:ascii="Times New Roman" w:hAnsi="Times New Roman" w:cs="Times New Roman"/>
          <w:b/>
          <w:sz w:val="24"/>
          <w:szCs w:val="24"/>
        </w:rPr>
        <w:t>Rio</w:t>
      </w:r>
      <w:r>
        <w:rPr>
          <w:rFonts w:ascii="Times New Roman" w:hAnsi="Times New Roman" w:cs="Times New Roman"/>
          <w:b/>
          <w:sz w:val="24"/>
          <w:szCs w:val="24"/>
        </w:rPr>
        <w:t xml:space="preserve"> </w:t>
      </w:r>
      <w:r w:rsidRPr="00F81FC2">
        <w:rPr>
          <w:rFonts w:ascii="Times New Roman" w:hAnsi="Times New Roman" w:cs="Times New Roman"/>
          <w:b/>
          <w:sz w:val="24"/>
          <w:szCs w:val="24"/>
        </w:rPr>
        <w:t>Van</w:t>
      </w:r>
      <w:r>
        <w:rPr>
          <w:rFonts w:ascii="Times New Roman" w:hAnsi="Times New Roman" w:cs="Times New Roman"/>
          <w:b/>
          <w:sz w:val="24"/>
          <w:szCs w:val="24"/>
        </w:rPr>
        <w:t xml:space="preserve"> </w:t>
      </w:r>
      <w:r w:rsidRPr="00F81FC2">
        <w:rPr>
          <w:rFonts w:ascii="Times New Roman" w:hAnsi="Times New Roman" w:cs="Times New Roman"/>
          <w:b/>
          <w:sz w:val="24"/>
          <w:szCs w:val="24"/>
        </w:rPr>
        <w:t>Moor</w:t>
      </w:r>
      <w:r>
        <w:rPr>
          <w:rFonts w:ascii="Times New Roman" w:hAnsi="Times New Roman" w:cs="Times New Roman"/>
          <w:b/>
          <w:sz w:val="24"/>
          <w:szCs w:val="24"/>
        </w:rPr>
        <w:t xml:space="preserve"> </w:t>
      </w:r>
      <w:r w:rsidRPr="00F81FC2">
        <w:rPr>
          <w:rFonts w:ascii="Times New Roman" w:hAnsi="Times New Roman" w:cs="Times New Roman"/>
          <w:b/>
          <w:sz w:val="24"/>
          <w:szCs w:val="24"/>
        </w:rPr>
        <w:t>Sihombing</w:t>
      </w:r>
      <w:r>
        <w:rPr>
          <w:rFonts w:ascii="Times New Roman" w:hAnsi="Times New Roman" w:cs="Times New Roman"/>
          <w:b/>
          <w:sz w:val="24"/>
          <w:szCs w:val="24"/>
          <w:lang w:val="id-ID"/>
        </w:rPr>
        <w:t xml:space="preserve"> </w:t>
      </w:r>
      <w:r w:rsidRPr="00F81FC2">
        <w:rPr>
          <w:rFonts w:ascii="Times New Roman" w:hAnsi="Times New Roman" w:cs="Times New Roman"/>
          <w:b/>
          <w:sz w:val="24"/>
          <w:szCs w:val="24"/>
          <w:vertAlign w:val="superscript"/>
          <w:lang w:val="id-ID"/>
        </w:rPr>
        <w:t>1</w:t>
      </w:r>
      <w:r w:rsidRPr="00F81FC2">
        <w:rPr>
          <w:rFonts w:ascii="Times New Roman" w:hAnsi="Times New Roman" w:cs="Times New Roman"/>
          <w:b/>
          <w:sz w:val="24"/>
          <w:szCs w:val="24"/>
          <w:lang w:val="id-ID"/>
        </w:rPr>
        <w:t>,</w:t>
      </w:r>
      <w:r>
        <w:rPr>
          <w:rFonts w:ascii="Times New Roman" w:hAnsi="Times New Roman" w:cs="Times New Roman"/>
          <w:b/>
          <w:sz w:val="24"/>
          <w:szCs w:val="24"/>
          <w:lang w:val="id-ID"/>
        </w:rPr>
        <w:t xml:space="preserve"> </w:t>
      </w:r>
      <w:r w:rsidRPr="00F81FC2">
        <w:rPr>
          <w:rFonts w:ascii="Times New Roman" w:hAnsi="Times New Roman" w:cs="Times New Roman"/>
          <w:b/>
          <w:sz w:val="24"/>
          <w:szCs w:val="24"/>
          <w:lang w:val="id-ID"/>
        </w:rPr>
        <w:t>Harry</w:t>
      </w:r>
      <w:r>
        <w:rPr>
          <w:rFonts w:ascii="Times New Roman" w:hAnsi="Times New Roman" w:cs="Times New Roman"/>
          <w:b/>
          <w:sz w:val="24"/>
          <w:szCs w:val="24"/>
          <w:lang w:val="id-ID"/>
        </w:rPr>
        <w:t xml:space="preserve"> </w:t>
      </w:r>
      <w:r w:rsidRPr="00F81FC2">
        <w:rPr>
          <w:rFonts w:ascii="Times New Roman" w:hAnsi="Times New Roman" w:cs="Times New Roman"/>
          <w:b/>
          <w:sz w:val="24"/>
          <w:szCs w:val="24"/>
          <w:lang w:val="id-ID"/>
        </w:rPr>
        <w:t>Barli</w:t>
      </w:r>
      <w:r>
        <w:rPr>
          <w:rFonts w:ascii="Times New Roman" w:hAnsi="Times New Roman" w:cs="Times New Roman"/>
          <w:b/>
          <w:sz w:val="24"/>
          <w:szCs w:val="24"/>
          <w:lang w:val="id-ID"/>
        </w:rPr>
        <w:t xml:space="preserve"> </w:t>
      </w:r>
      <w:r w:rsidRPr="00F81FC2">
        <w:rPr>
          <w:rFonts w:ascii="Times New Roman" w:hAnsi="Times New Roman" w:cs="Times New Roman"/>
          <w:b/>
          <w:sz w:val="24"/>
          <w:szCs w:val="24"/>
          <w:vertAlign w:val="superscript"/>
          <w:lang w:val="id-ID"/>
        </w:rPr>
        <w:t>2</w:t>
      </w:r>
      <w:r>
        <w:rPr>
          <w:rFonts w:ascii="Times New Roman" w:hAnsi="Times New Roman" w:cs="Times New Roman"/>
          <w:b/>
          <w:sz w:val="24"/>
          <w:szCs w:val="24"/>
          <w:vertAlign w:val="superscript"/>
          <w:lang w:val="id-ID"/>
        </w:rPr>
        <w:t xml:space="preserve"> </w:t>
      </w:r>
    </w:p>
    <w:p w14:paraId="3D5197A7" w14:textId="6A157147" w:rsidR="00F81FC2" w:rsidRPr="00F81FC2" w:rsidRDefault="00F81FC2" w:rsidP="00F81FC2">
      <w:pPr>
        <w:pStyle w:val="Heading1"/>
        <w:spacing w:before="0" w:after="0" w:line="240" w:lineRule="auto"/>
        <w:jc w:val="center"/>
        <w:rPr>
          <w:rFonts w:ascii="Times New Roman" w:hAnsi="Times New Roman" w:cs="Times New Roman"/>
          <w:b w:val="0"/>
          <w:spacing w:val="1"/>
          <w:sz w:val="24"/>
          <w:szCs w:val="24"/>
        </w:rPr>
      </w:pPr>
      <w:bookmarkStart w:id="2" w:name="_Toc168089210"/>
      <w:bookmarkStart w:id="3" w:name="_Toc168090396"/>
      <w:r w:rsidRPr="00F81FC2">
        <w:rPr>
          <w:rFonts w:ascii="Times New Roman" w:hAnsi="Times New Roman" w:cs="Times New Roman"/>
          <w:b w:val="0"/>
          <w:sz w:val="24"/>
          <w:szCs w:val="24"/>
        </w:rPr>
        <w:t>Program</w:t>
      </w:r>
      <w:r>
        <w:rPr>
          <w:rFonts w:ascii="Times New Roman" w:hAnsi="Times New Roman" w:cs="Times New Roman"/>
          <w:b w:val="0"/>
          <w:sz w:val="24"/>
          <w:szCs w:val="24"/>
        </w:rPr>
        <w:t xml:space="preserve"> </w:t>
      </w:r>
      <w:r w:rsidRPr="00F81FC2">
        <w:rPr>
          <w:rFonts w:ascii="Times New Roman" w:hAnsi="Times New Roman" w:cs="Times New Roman"/>
          <w:b w:val="0"/>
          <w:sz w:val="24"/>
          <w:szCs w:val="24"/>
        </w:rPr>
        <w:t>Studi</w:t>
      </w:r>
      <w:r>
        <w:rPr>
          <w:rFonts w:ascii="Times New Roman" w:hAnsi="Times New Roman" w:cs="Times New Roman"/>
          <w:b w:val="0"/>
          <w:sz w:val="24"/>
          <w:szCs w:val="24"/>
        </w:rPr>
        <w:t xml:space="preserve"> </w:t>
      </w:r>
      <w:r w:rsidRPr="00F81FC2">
        <w:rPr>
          <w:rFonts w:ascii="Times New Roman" w:hAnsi="Times New Roman" w:cs="Times New Roman"/>
          <w:b w:val="0"/>
          <w:sz w:val="24"/>
          <w:szCs w:val="24"/>
          <w:lang w:val="en-US"/>
        </w:rPr>
        <w:t>Sarjana</w:t>
      </w:r>
      <w:r>
        <w:rPr>
          <w:rFonts w:ascii="Times New Roman" w:hAnsi="Times New Roman" w:cs="Times New Roman"/>
          <w:b w:val="0"/>
          <w:sz w:val="24"/>
          <w:szCs w:val="24"/>
          <w:lang w:val="en-US"/>
        </w:rPr>
        <w:t xml:space="preserve"> </w:t>
      </w:r>
      <w:r w:rsidRPr="00F81FC2">
        <w:rPr>
          <w:rFonts w:ascii="Times New Roman" w:hAnsi="Times New Roman" w:cs="Times New Roman"/>
          <w:b w:val="0"/>
          <w:sz w:val="24"/>
          <w:szCs w:val="24"/>
        </w:rPr>
        <w:t>Akuntansi</w:t>
      </w:r>
      <w:bookmarkStart w:id="4" w:name="_Toc168089211"/>
      <w:bookmarkStart w:id="5" w:name="_Toc168090397"/>
      <w:bookmarkEnd w:id="2"/>
      <w:bookmarkEnd w:id="3"/>
      <w:r w:rsidRPr="00F81FC2">
        <w:rPr>
          <w:rFonts w:ascii="Times New Roman" w:hAnsi="Times New Roman" w:cs="Times New Roman"/>
          <w:b w:val="0"/>
          <w:spacing w:val="1"/>
          <w:sz w:val="24"/>
          <w:szCs w:val="24"/>
        </w:rPr>
        <w:t>,</w:t>
      </w:r>
      <w:r>
        <w:rPr>
          <w:rFonts w:ascii="Times New Roman" w:hAnsi="Times New Roman" w:cs="Times New Roman"/>
          <w:b w:val="0"/>
          <w:spacing w:val="1"/>
          <w:sz w:val="24"/>
          <w:szCs w:val="24"/>
        </w:rPr>
        <w:t xml:space="preserve"> </w:t>
      </w:r>
      <w:r w:rsidRPr="00F81FC2">
        <w:rPr>
          <w:rFonts w:ascii="Times New Roman" w:hAnsi="Times New Roman" w:cs="Times New Roman"/>
          <w:b w:val="0"/>
          <w:sz w:val="24"/>
          <w:szCs w:val="24"/>
        </w:rPr>
        <w:t>Fakultas</w:t>
      </w:r>
      <w:r>
        <w:rPr>
          <w:rFonts w:ascii="Times New Roman" w:hAnsi="Times New Roman" w:cs="Times New Roman"/>
          <w:b w:val="0"/>
          <w:sz w:val="24"/>
          <w:szCs w:val="24"/>
        </w:rPr>
        <w:t xml:space="preserve"> </w:t>
      </w:r>
      <w:r w:rsidRPr="00F81FC2">
        <w:rPr>
          <w:rFonts w:ascii="Times New Roman" w:hAnsi="Times New Roman" w:cs="Times New Roman"/>
          <w:b w:val="0"/>
          <w:sz w:val="24"/>
          <w:szCs w:val="24"/>
        </w:rPr>
        <w:t>Ekonomi</w:t>
      </w:r>
      <w:r>
        <w:rPr>
          <w:rFonts w:ascii="Times New Roman" w:hAnsi="Times New Roman" w:cs="Times New Roman"/>
          <w:b w:val="0"/>
          <w:sz w:val="24"/>
          <w:szCs w:val="24"/>
        </w:rPr>
        <w:t xml:space="preserve"> </w:t>
      </w:r>
      <w:r w:rsidRPr="00F81FC2">
        <w:rPr>
          <w:rFonts w:ascii="Times New Roman" w:hAnsi="Times New Roman" w:cs="Times New Roman"/>
          <w:b w:val="0"/>
          <w:sz w:val="24"/>
          <w:szCs w:val="24"/>
        </w:rPr>
        <w:t>Dan</w:t>
      </w:r>
      <w:r>
        <w:rPr>
          <w:rFonts w:ascii="Times New Roman" w:hAnsi="Times New Roman" w:cs="Times New Roman"/>
          <w:b w:val="0"/>
          <w:sz w:val="24"/>
          <w:szCs w:val="24"/>
        </w:rPr>
        <w:t xml:space="preserve"> </w:t>
      </w:r>
      <w:r w:rsidRPr="00F81FC2">
        <w:rPr>
          <w:rFonts w:ascii="Times New Roman" w:hAnsi="Times New Roman" w:cs="Times New Roman"/>
          <w:b w:val="0"/>
          <w:sz w:val="24"/>
          <w:szCs w:val="24"/>
        </w:rPr>
        <w:t>Bisnis</w:t>
      </w:r>
      <w:bookmarkEnd w:id="4"/>
      <w:bookmarkEnd w:id="5"/>
    </w:p>
    <w:p w14:paraId="7E33B2E3" w14:textId="1077B200" w:rsidR="00F81FC2" w:rsidRPr="00F81FC2" w:rsidRDefault="00F81FC2" w:rsidP="00F81FC2">
      <w:pPr>
        <w:pStyle w:val="Heading1"/>
        <w:spacing w:before="0" w:after="0" w:line="240" w:lineRule="auto"/>
        <w:jc w:val="center"/>
        <w:rPr>
          <w:rFonts w:ascii="Times New Roman" w:hAnsi="Times New Roman" w:cs="Times New Roman"/>
          <w:spacing w:val="1"/>
          <w:sz w:val="24"/>
          <w:szCs w:val="24"/>
        </w:rPr>
      </w:pPr>
      <w:bookmarkStart w:id="6" w:name="_Toc168089212"/>
      <w:bookmarkStart w:id="7" w:name="_Toc168090398"/>
      <w:r w:rsidRPr="00F81FC2">
        <w:rPr>
          <w:rFonts w:ascii="Times New Roman" w:hAnsi="Times New Roman" w:cs="Times New Roman"/>
          <w:b w:val="0"/>
          <w:sz w:val="24"/>
          <w:szCs w:val="24"/>
        </w:rPr>
        <w:t>Universitas</w:t>
      </w:r>
      <w:r>
        <w:rPr>
          <w:rFonts w:ascii="Times New Roman" w:hAnsi="Times New Roman" w:cs="Times New Roman"/>
          <w:b w:val="0"/>
          <w:sz w:val="24"/>
          <w:szCs w:val="24"/>
        </w:rPr>
        <w:t xml:space="preserve"> </w:t>
      </w:r>
      <w:r w:rsidRPr="00F81FC2">
        <w:rPr>
          <w:rFonts w:ascii="Times New Roman" w:hAnsi="Times New Roman" w:cs="Times New Roman"/>
          <w:b w:val="0"/>
          <w:sz w:val="24"/>
          <w:szCs w:val="24"/>
        </w:rPr>
        <w:t>Pamulang</w:t>
      </w:r>
      <w:bookmarkStart w:id="8" w:name="_Toc168090399"/>
      <w:bookmarkEnd w:id="6"/>
      <w:bookmarkEnd w:id="7"/>
      <w:r>
        <w:rPr>
          <w:rFonts w:ascii="Times New Roman" w:hAnsi="Times New Roman" w:cs="Times New Roman"/>
          <w:b w:val="0"/>
          <w:spacing w:val="1"/>
          <w:sz w:val="24"/>
          <w:szCs w:val="24"/>
        </w:rPr>
        <w:t xml:space="preserve"> </w:t>
      </w:r>
      <w:r w:rsidRPr="00F81FC2">
        <w:rPr>
          <w:rFonts w:ascii="Times New Roman" w:hAnsi="Times New Roman" w:cs="Times New Roman"/>
          <w:b w:val="0"/>
          <w:sz w:val="24"/>
          <w:szCs w:val="24"/>
        </w:rPr>
        <w:t>Tangerang</w:t>
      </w:r>
      <w:r>
        <w:rPr>
          <w:rFonts w:ascii="Times New Roman" w:hAnsi="Times New Roman" w:cs="Times New Roman"/>
          <w:b w:val="0"/>
          <w:spacing w:val="-3"/>
          <w:sz w:val="24"/>
          <w:szCs w:val="24"/>
        </w:rPr>
        <w:t xml:space="preserve"> </w:t>
      </w:r>
      <w:r w:rsidRPr="00F81FC2">
        <w:rPr>
          <w:rFonts w:ascii="Times New Roman" w:hAnsi="Times New Roman" w:cs="Times New Roman"/>
          <w:b w:val="0"/>
          <w:sz w:val="24"/>
          <w:szCs w:val="24"/>
        </w:rPr>
        <w:t>Selatan</w:t>
      </w:r>
      <w:bookmarkEnd w:id="8"/>
    </w:p>
    <w:p w14:paraId="4B767329" w14:textId="77777777" w:rsidR="007001D0" w:rsidRPr="00F81FC2" w:rsidRDefault="007001D0" w:rsidP="00F81FC2">
      <w:pPr>
        <w:spacing w:after="0" w:line="240" w:lineRule="auto"/>
        <w:ind w:right="55"/>
        <w:jc w:val="center"/>
        <w:rPr>
          <w:rFonts w:ascii="Times New Roman" w:hAnsi="Times New Roman" w:cs="Times New Roman"/>
          <w:b/>
          <w:sz w:val="24"/>
          <w:szCs w:val="24"/>
          <w:lang w:val="id-ID"/>
        </w:rPr>
      </w:pPr>
    </w:p>
    <w:tbl>
      <w:tblPr>
        <w:tblStyle w:val="a1"/>
        <w:tblW w:w="901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05"/>
        <w:gridCol w:w="1526"/>
        <w:gridCol w:w="1479"/>
        <w:gridCol w:w="3006"/>
      </w:tblGrid>
      <w:tr w:rsidR="00491C3D" w:rsidRPr="00F81FC2" w14:paraId="69EF4E00" w14:textId="77777777">
        <w:tc>
          <w:tcPr>
            <w:tcW w:w="9016" w:type="dxa"/>
            <w:gridSpan w:val="4"/>
          </w:tcPr>
          <w:p w14:paraId="696F3273" w14:textId="77777777" w:rsidR="00491C3D" w:rsidRPr="00F81FC2" w:rsidRDefault="009044BB" w:rsidP="00F81FC2">
            <w:pPr>
              <w:jc w:val="center"/>
              <w:rPr>
                <w:rFonts w:ascii="Times New Roman" w:eastAsia="Times New Roman" w:hAnsi="Times New Roman" w:cs="Times New Roman"/>
                <w:sz w:val="24"/>
                <w:szCs w:val="24"/>
              </w:rPr>
            </w:pPr>
            <w:r w:rsidRPr="00F81FC2">
              <w:rPr>
                <w:rFonts w:ascii="Times New Roman" w:eastAsia="Times New Roman" w:hAnsi="Times New Roman" w:cs="Times New Roman"/>
                <w:sz w:val="24"/>
                <w:szCs w:val="24"/>
              </w:rPr>
              <w:t>Correspondence</w:t>
            </w:r>
          </w:p>
        </w:tc>
      </w:tr>
      <w:tr w:rsidR="00491C3D" w:rsidRPr="00F81FC2" w14:paraId="2203109F" w14:textId="77777777">
        <w:tc>
          <w:tcPr>
            <w:tcW w:w="4531" w:type="dxa"/>
            <w:gridSpan w:val="2"/>
          </w:tcPr>
          <w:p w14:paraId="1C90493E" w14:textId="412BBA8A" w:rsidR="007D73AE" w:rsidRPr="00F81FC2" w:rsidRDefault="009044BB" w:rsidP="00F81FC2">
            <w:pPr>
              <w:ind w:right="55"/>
              <w:rPr>
                <w:rFonts w:ascii="Times New Roman" w:hAnsi="Times New Roman" w:cs="Times New Roman"/>
                <w:sz w:val="24"/>
                <w:szCs w:val="24"/>
                <w:lang w:val="id-ID"/>
              </w:rPr>
            </w:pPr>
            <w:r w:rsidRPr="00F81FC2">
              <w:rPr>
                <w:rFonts w:ascii="Times New Roman" w:eastAsia="Times New Roman" w:hAnsi="Times New Roman" w:cs="Times New Roman"/>
                <w:sz w:val="24"/>
                <w:szCs w:val="24"/>
              </w:rPr>
              <w:t>Email:</w:t>
            </w:r>
            <w:r w:rsidR="00F81FC2">
              <w:rPr>
                <w:rFonts w:ascii="Times New Roman" w:eastAsia="Times New Roman" w:hAnsi="Times New Roman" w:cs="Times New Roman"/>
                <w:sz w:val="24"/>
                <w:szCs w:val="24"/>
              </w:rPr>
              <w:t xml:space="preserve"> </w:t>
            </w:r>
            <w:hyperlink r:id="rId9" w:history="1">
              <w:r w:rsidR="00F81FC2" w:rsidRPr="00F81FC2">
                <w:rPr>
                  <w:rStyle w:val="Hyperlink"/>
                  <w:rFonts w:ascii="Times New Roman" w:hAnsi="Times New Roman" w:cs="Times New Roman"/>
                  <w:sz w:val="24"/>
                  <w:szCs w:val="24"/>
                </w:rPr>
                <w:t>riovanmoor123@gmail.com</w:t>
              </w:r>
            </w:hyperlink>
            <w:r w:rsidR="00F81FC2" w:rsidRPr="00F81FC2">
              <w:rPr>
                <w:rFonts w:ascii="Times New Roman" w:hAnsi="Times New Roman" w:cs="Times New Roman"/>
                <w:sz w:val="24"/>
                <w:szCs w:val="24"/>
                <w:lang w:val="id-ID"/>
              </w:rPr>
              <w:t>,</w:t>
            </w:r>
            <w:r w:rsidR="00F81FC2">
              <w:rPr>
                <w:rFonts w:ascii="Times New Roman" w:hAnsi="Times New Roman" w:cs="Times New Roman"/>
                <w:sz w:val="24"/>
                <w:szCs w:val="24"/>
                <w:lang w:val="id-ID"/>
              </w:rPr>
              <w:t xml:space="preserve"> </w:t>
            </w:r>
            <w:hyperlink r:id="rId10" w:history="1">
              <w:r w:rsidR="00F81FC2" w:rsidRPr="00F81FC2">
                <w:rPr>
                  <w:rStyle w:val="Hyperlink"/>
                  <w:rFonts w:ascii="Times New Roman" w:hAnsi="Times New Roman" w:cs="Times New Roman"/>
                  <w:sz w:val="24"/>
                  <w:szCs w:val="24"/>
                  <w:lang w:val="id-ID"/>
                </w:rPr>
                <w:t>dosen01058@unpam.ac.id</w:t>
              </w:r>
            </w:hyperlink>
            <w:r w:rsidR="00F81FC2">
              <w:rPr>
                <w:rFonts w:ascii="Times New Roman" w:hAnsi="Times New Roman" w:cs="Times New Roman"/>
                <w:sz w:val="24"/>
                <w:szCs w:val="24"/>
                <w:lang w:val="id-ID"/>
              </w:rPr>
              <w:t xml:space="preserve"> </w:t>
            </w:r>
          </w:p>
        </w:tc>
        <w:tc>
          <w:tcPr>
            <w:tcW w:w="4485" w:type="dxa"/>
            <w:gridSpan w:val="2"/>
          </w:tcPr>
          <w:p w14:paraId="665690EF" w14:textId="20411263" w:rsidR="00491C3D" w:rsidRPr="00F81FC2" w:rsidRDefault="009044BB" w:rsidP="00F81FC2">
            <w:pPr>
              <w:rPr>
                <w:rFonts w:ascii="Times New Roman" w:eastAsia="Times New Roman" w:hAnsi="Times New Roman" w:cs="Times New Roman"/>
                <w:sz w:val="24"/>
                <w:szCs w:val="24"/>
              </w:rPr>
            </w:pPr>
            <w:r w:rsidRPr="00F81FC2">
              <w:rPr>
                <w:rFonts w:ascii="Times New Roman" w:eastAsia="Times New Roman" w:hAnsi="Times New Roman" w:cs="Times New Roman"/>
                <w:sz w:val="24"/>
                <w:szCs w:val="24"/>
              </w:rPr>
              <w:t>No.</w:t>
            </w:r>
            <w:r w:rsidR="00F81FC2">
              <w:rPr>
                <w:rFonts w:ascii="Times New Roman" w:eastAsia="Times New Roman" w:hAnsi="Times New Roman" w:cs="Times New Roman"/>
                <w:sz w:val="24"/>
                <w:szCs w:val="24"/>
              </w:rPr>
              <w:t xml:space="preserve"> </w:t>
            </w:r>
            <w:r w:rsidRPr="00F81FC2">
              <w:rPr>
                <w:rFonts w:ascii="Times New Roman" w:eastAsia="Times New Roman" w:hAnsi="Times New Roman" w:cs="Times New Roman"/>
                <w:sz w:val="24"/>
                <w:szCs w:val="24"/>
              </w:rPr>
              <w:t>Telp:</w:t>
            </w:r>
            <w:r w:rsidR="00F81FC2">
              <w:rPr>
                <w:rFonts w:ascii="Times New Roman" w:eastAsia="Times New Roman" w:hAnsi="Times New Roman" w:cs="Times New Roman"/>
                <w:sz w:val="24"/>
                <w:szCs w:val="24"/>
              </w:rPr>
              <w:t xml:space="preserve"> </w:t>
            </w:r>
          </w:p>
        </w:tc>
      </w:tr>
      <w:tr w:rsidR="004153BD" w:rsidRPr="00F81FC2" w14:paraId="47F3D89A" w14:textId="77777777">
        <w:tc>
          <w:tcPr>
            <w:tcW w:w="3005" w:type="dxa"/>
          </w:tcPr>
          <w:p w14:paraId="6AA15789" w14:textId="599F9053" w:rsidR="004153BD" w:rsidRPr="00F81FC2" w:rsidRDefault="004153BD" w:rsidP="00F81FC2">
            <w:pPr>
              <w:tabs>
                <w:tab w:val="left" w:pos="1650"/>
              </w:tabs>
              <w:rPr>
                <w:rFonts w:ascii="Times New Roman" w:eastAsia="Times New Roman" w:hAnsi="Times New Roman" w:cs="Times New Roman"/>
                <w:sz w:val="24"/>
                <w:szCs w:val="24"/>
              </w:rPr>
            </w:pPr>
            <w:r w:rsidRPr="00F81FC2">
              <w:rPr>
                <w:rFonts w:ascii="Times New Roman" w:eastAsia="Times New Roman" w:hAnsi="Times New Roman" w:cs="Times New Roman"/>
                <w:sz w:val="24"/>
                <w:szCs w:val="24"/>
              </w:rPr>
              <w:t>Submitted</w:t>
            </w:r>
            <w:r w:rsidR="00F81FC2">
              <w:rPr>
                <w:rFonts w:ascii="Times New Roman" w:eastAsia="Times New Roman" w:hAnsi="Times New Roman" w:cs="Times New Roman"/>
                <w:sz w:val="24"/>
                <w:szCs w:val="24"/>
                <w:lang w:val="id-ID"/>
              </w:rPr>
              <w:t xml:space="preserve"> </w:t>
            </w:r>
            <w:r w:rsidR="00F81FC2" w:rsidRPr="00F81FC2">
              <w:rPr>
                <w:rFonts w:ascii="Times New Roman" w:eastAsia="Times New Roman" w:hAnsi="Times New Roman" w:cs="Times New Roman"/>
                <w:sz w:val="24"/>
                <w:szCs w:val="24"/>
                <w:lang w:val="id-ID"/>
              </w:rPr>
              <w:t>23</w:t>
            </w:r>
            <w:r w:rsidR="00F81FC2">
              <w:rPr>
                <w:rFonts w:ascii="Times New Roman" w:eastAsia="Times New Roman" w:hAnsi="Times New Roman" w:cs="Times New Roman"/>
                <w:sz w:val="24"/>
                <w:szCs w:val="24"/>
                <w:lang w:val="id-ID"/>
              </w:rPr>
              <w:t xml:space="preserve"> </w:t>
            </w:r>
            <w:r w:rsidRPr="00F81FC2">
              <w:rPr>
                <w:rFonts w:ascii="Times New Roman" w:eastAsia="Times New Roman" w:hAnsi="Times New Roman" w:cs="Times New Roman"/>
                <w:sz w:val="24"/>
                <w:szCs w:val="24"/>
                <w:lang w:val="id-ID"/>
              </w:rPr>
              <w:t>Juli</w:t>
            </w:r>
            <w:r w:rsidR="00F81FC2">
              <w:rPr>
                <w:rFonts w:ascii="Times New Roman" w:eastAsia="Times New Roman" w:hAnsi="Times New Roman" w:cs="Times New Roman"/>
                <w:sz w:val="24"/>
                <w:szCs w:val="24"/>
                <w:lang w:val="id-ID"/>
              </w:rPr>
              <w:t xml:space="preserve"> </w:t>
            </w:r>
            <w:r w:rsidRPr="00F81FC2">
              <w:rPr>
                <w:rFonts w:ascii="Times New Roman" w:eastAsia="Times New Roman" w:hAnsi="Times New Roman" w:cs="Times New Roman"/>
                <w:sz w:val="24"/>
                <w:szCs w:val="24"/>
                <w:lang w:val="id-ID"/>
              </w:rPr>
              <w:t>2024</w:t>
            </w:r>
          </w:p>
        </w:tc>
        <w:tc>
          <w:tcPr>
            <w:tcW w:w="3005" w:type="dxa"/>
            <w:gridSpan w:val="2"/>
          </w:tcPr>
          <w:p w14:paraId="4AA81050" w14:textId="2DF66A65" w:rsidR="004153BD" w:rsidRPr="00F81FC2" w:rsidRDefault="004153BD" w:rsidP="00F81FC2">
            <w:pPr>
              <w:rPr>
                <w:rFonts w:ascii="Times New Roman" w:eastAsia="Times New Roman" w:hAnsi="Times New Roman" w:cs="Times New Roman"/>
                <w:sz w:val="24"/>
                <w:szCs w:val="24"/>
              </w:rPr>
            </w:pPr>
            <w:r w:rsidRPr="00F81FC2">
              <w:rPr>
                <w:rFonts w:ascii="Times New Roman" w:eastAsia="Times New Roman" w:hAnsi="Times New Roman" w:cs="Times New Roman"/>
                <w:sz w:val="24"/>
                <w:szCs w:val="24"/>
              </w:rPr>
              <w:t>Accepted</w:t>
            </w:r>
            <w:r w:rsidR="00F81FC2">
              <w:rPr>
                <w:rFonts w:ascii="Times New Roman" w:eastAsia="Times New Roman" w:hAnsi="Times New Roman" w:cs="Times New Roman"/>
                <w:sz w:val="24"/>
                <w:szCs w:val="24"/>
                <w:lang w:val="id-ID"/>
              </w:rPr>
              <w:t xml:space="preserve"> </w:t>
            </w:r>
            <w:r w:rsidR="00F81FC2" w:rsidRPr="00F81FC2">
              <w:rPr>
                <w:rFonts w:ascii="Times New Roman" w:eastAsia="Times New Roman" w:hAnsi="Times New Roman" w:cs="Times New Roman"/>
                <w:sz w:val="24"/>
                <w:szCs w:val="24"/>
                <w:lang w:val="id-ID"/>
              </w:rPr>
              <w:t>26</w:t>
            </w:r>
            <w:r w:rsidR="00F81FC2">
              <w:rPr>
                <w:rFonts w:ascii="Times New Roman" w:eastAsia="Times New Roman" w:hAnsi="Times New Roman" w:cs="Times New Roman"/>
                <w:sz w:val="24"/>
                <w:szCs w:val="24"/>
                <w:lang w:val="id-ID"/>
              </w:rPr>
              <w:t xml:space="preserve"> </w:t>
            </w:r>
            <w:r w:rsidRPr="00F81FC2">
              <w:rPr>
                <w:rFonts w:ascii="Times New Roman" w:eastAsia="Times New Roman" w:hAnsi="Times New Roman" w:cs="Times New Roman"/>
                <w:sz w:val="24"/>
                <w:szCs w:val="24"/>
                <w:lang w:val="id-ID"/>
              </w:rPr>
              <w:t>Juli</w:t>
            </w:r>
            <w:r w:rsidR="00F81FC2">
              <w:rPr>
                <w:rFonts w:ascii="Times New Roman" w:eastAsia="Times New Roman" w:hAnsi="Times New Roman" w:cs="Times New Roman"/>
                <w:sz w:val="24"/>
                <w:szCs w:val="24"/>
                <w:lang w:val="id-ID"/>
              </w:rPr>
              <w:t xml:space="preserve"> </w:t>
            </w:r>
            <w:r w:rsidRPr="00F81FC2">
              <w:rPr>
                <w:rFonts w:ascii="Times New Roman" w:eastAsia="Times New Roman" w:hAnsi="Times New Roman" w:cs="Times New Roman"/>
                <w:sz w:val="24"/>
                <w:szCs w:val="24"/>
                <w:lang w:val="id-ID"/>
              </w:rPr>
              <w:t>2024</w:t>
            </w:r>
          </w:p>
        </w:tc>
        <w:tc>
          <w:tcPr>
            <w:tcW w:w="3006" w:type="dxa"/>
          </w:tcPr>
          <w:p w14:paraId="2C86BC55" w14:textId="34B3454C" w:rsidR="004153BD" w:rsidRPr="00F81FC2" w:rsidRDefault="004153BD" w:rsidP="00F81FC2">
            <w:pPr>
              <w:rPr>
                <w:rFonts w:ascii="Times New Roman" w:eastAsia="Times New Roman" w:hAnsi="Times New Roman" w:cs="Times New Roman"/>
                <w:sz w:val="24"/>
                <w:szCs w:val="24"/>
              </w:rPr>
            </w:pPr>
            <w:r w:rsidRPr="00F81FC2">
              <w:rPr>
                <w:rFonts w:ascii="Times New Roman" w:eastAsia="Times New Roman" w:hAnsi="Times New Roman" w:cs="Times New Roman"/>
                <w:sz w:val="24"/>
                <w:szCs w:val="24"/>
              </w:rPr>
              <w:t>Published</w:t>
            </w:r>
            <w:r w:rsidR="00F81FC2">
              <w:rPr>
                <w:rFonts w:ascii="Times New Roman" w:eastAsia="Times New Roman" w:hAnsi="Times New Roman" w:cs="Times New Roman"/>
                <w:sz w:val="24"/>
                <w:szCs w:val="24"/>
                <w:lang w:val="id-ID"/>
              </w:rPr>
              <w:t xml:space="preserve"> </w:t>
            </w:r>
            <w:r w:rsidR="00F81FC2" w:rsidRPr="00F81FC2">
              <w:rPr>
                <w:rFonts w:ascii="Times New Roman" w:eastAsia="Times New Roman" w:hAnsi="Times New Roman" w:cs="Times New Roman"/>
                <w:sz w:val="24"/>
                <w:szCs w:val="24"/>
                <w:lang w:val="id-ID"/>
              </w:rPr>
              <w:t>2</w:t>
            </w:r>
            <w:r w:rsidR="00F81FC2">
              <w:rPr>
                <w:rFonts w:ascii="Times New Roman" w:eastAsia="Times New Roman" w:hAnsi="Times New Roman" w:cs="Times New Roman"/>
                <w:sz w:val="24"/>
                <w:szCs w:val="24"/>
                <w:lang w:val="id-ID"/>
              </w:rPr>
              <w:t xml:space="preserve"> </w:t>
            </w:r>
            <w:r w:rsidRPr="00F81FC2">
              <w:rPr>
                <w:rFonts w:ascii="Times New Roman" w:eastAsia="Times New Roman" w:hAnsi="Times New Roman" w:cs="Times New Roman"/>
                <w:sz w:val="24"/>
                <w:szCs w:val="24"/>
                <w:lang w:val="id-ID"/>
              </w:rPr>
              <w:t>Agustus</w:t>
            </w:r>
            <w:r w:rsidR="00F81FC2">
              <w:rPr>
                <w:rFonts w:ascii="Times New Roman" w:eastAsia="Times New Roman" w:hAnsi="Times New Roman" w:cs="Times New Roman"/>
                <w:sz w:val="24"/>
                <w:szCs w:val="24"/>
                <w:lang w:val="id-ID"/>
              </w:rPr>
              <w:t xml:space="preserve"> </w:t>
            </w:r>
            <w:r w:rsidRPr="00F81FC2">
              <w:rPr>
                <w:rFonts w:ascii="Times New Roman" w:eastAsia="Times New Roman" w:hAnsi="Times New Roman" w:cs="Times New Roman"/>
                <w:sz w:val="24"/>
                <w:szCs w:val="24"/>
                <w:lang w:val="id-ID"/>
              </w:rPr>
              <w:t>2024</w:t>
            </w:r>
          </w:p>
        </w:tc>
      </w:tr>
    </w:tbl>
    <w:p w14:paraId="7AD9901A" w14:textId="06C8D5FE" w:rsidR="00491C3D" w:rsidRPr="00F81FC2" w:rsidRDefault="009044BB" w:rsidP="00F81FC2">
      <w:pPr>
        <w:spacing w:after="0" w:line="240" w:lineRule="auto"/>
        <w:rPr>
          <w:rFonts w:ascii="Times New Roman" w:hAnsi="Times New Roman" w:cs="Times New Roman"/>
          <w:sz w:val="24"/>
          <w:szCs w:val="24"/>
        </w:rPr>
      </w:pPr>
      <w:r w:rsidRPr="00F81FC2">
        <w:rPr>
          <w:rFonts w:ascii="Times New Roman" w:hAnsi="Times New Roman" w:cs="Times New Roman"/>
          <w:noProof/>
          <w:sz w:val="24"/>
          <w:szCs w:val="24"/>
          <w:lang w:val="en-US"/>
        </w:rPr>
        <mc:AlternateContent>
          <mc:Choice Requires="wps">
            <w:drawing>
              <wp:anchor distT="0" distB="0" distL="114300" distR="114300" simplePos="0" relativeHeight="251658240" behindDoc="0" locked="0" layoutInCell="1" hidden="0" allowOverlap="1" wp14:anchorId="5A71E768" wp14:editId="5EC768DB">
                <wp:simplePos x="0" y="0"/>
                <wp:positionH relativeFrom="column">
                  <wp:posOffset>-12699</wp:posOffset>
                </wp:positionH>
                <wp:positionV relativeFrom="paragraph">
                  <wp:posOffset>38100</wp:posOffset>
                </wp:positionV>
                <wp:extent cx="0" cy="28575"/>
                <wp:effectExtent l="0" t="0" r="0" b="0"/>
                <wp:wrapNone/>
                <wp:docPr id="34" name="Straight Arrow Connector 34"/>
                <wp:cNvGraphicFramePr/>
                <a:graphic xmlns:a="http://schemas.openxmlformats.org/drawingml/2006/main">
                  <a:graphicData uri="http://schemas.microsoft.com/office/word/2010/wordprocessingShape">
                    <wps:wsp>
                      <wps:cNvCnPr/>
                      <wps:spPr>
                        <a:xfrm>
                          <a:off x="2236088" y="3780000"/>
                          <a:ext cx="6219825" cy="0"/>
                        </a:xfrm>
                        <a:prstGeom prst="straightConnector1">
                          <a:avLst/>
                        </a:prstGeom>
                        <a:noFill/>
                        <a:ln w="28575" cap="flat" cmpd="sng">
                          <a:solidFill>
                            <a:schemeClr val="dk1"/>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drawing>
              <wp:anchor allowOverlap="1" behindDoc="0" distB="0" distT="0" distL="114300" distR="114300" hidden="0" layoutInCell="1" locked="0" relativeHeight="0" simplePos="0">
                <wp:simplePos x="0" y="0"/>
                <wp:positionH relativeFrom="column">
                  <wp:posOffset>-12699</wp:posOffset>
                </wp:positionH>
                <wp:positionV relativeFrom="paragraph">
                  <wp:posOffset>38100</wp:posOffset>
                </wp:positionV>
                <wp:extent cx="0" cy="28575"/>
                <wp:effectExtent b="0" l="0" r="0" t="0"/>
                <wp:wrapNone/>
                <wp:docPr id="34" name="image7.png"/>
                <a:graphic>
                  <a:graphicData uri="http://schemas.openxmlformats.org/drawingml/2006/picture">
                    <pic:pic>
                      <pic:nvPicPr>
                        <pic:cNvPr id="0" name="image7.png"/>
                        <pic:cNvPicPr preferRelativeResize="0"/>
                      </pic:nvPicPr>
                      <pic:blipFill>
                        <a:blip r:embed="rId11"/>
                        <a:srcRect/>
                        <a:stretch>
                          <a:fillRect/>
                        </a:stretch>
                      </pic:blipFill>
                      <pic:spPr>
                        <a:xfrm>
                          <a:off x="0" y="0"/>
                          <a:ext cx="0" cy="28575"/>
                        </a:xfrm>
                        <a:prstGeom prst="rect"/>
                        <a:ln/>
                      </pic:spPr>
                    </pic:pic>
                  </a:graphicData>
                </a:graphic>
              </wp:anchor>
            </w:drawing>
          </mc:Fallback>
        </mc:AlternateContent>
      </w:r>
      <w:r w:rsidRPr="00F81FC2">
        <w:rPr>
          <w:rFonts w:ascii="Times New Roman" w:hAnsi="Times New Roman" w:cs="Times New Roman"/>
          <w:noProof/>
          <w:sz w:val="24"/>
          <w:szCs w:val="24"/>
          <w:lang w:val="en-US"/>
        </w:rPr>
        <mc:AlternateContent>
          <mc:Choice Requires="wps">
            <w:drawing>
              <wp:anchor distT="0" distB="0" distL="114300" distR="114300" simplePos="0" relativeHeight="251659264" behindDoc="0" locked="0" layoutInCell="1" hidden="0" allowOverlap="1" wp14:anchorId="230E7EDD" wp14:editId="7E25ADF0">
                <wp:simplePos x="0" y="0"/>
                <wp:positionH relativeFrom="column">
                  <wp:posOffset>1</wp:posOffset>
                </wp:positionH>
                <wp:positionV relativeFrom="paragraph">
                  <wp:posOffset>0</wp:posOffset>
                </wp:positionV>
                <wp:extent cx="0" cy="19050"/>
                <wp:effectExtent l="0" t="0" r="0" b="0"/>
                <wp:wrapNone/>
                <wp:docPr id="40" name="Straight Arrow Connector 40"/>
                <wp:cNvGraphicFramePr/>
                <a:graphic xmlns:a="http://schemas.openxmlformats.org/drawingml/2006/main">
                  <a:graphicData uri="http://schemas.microsoft.com/office/word/2010/wordprocessingShape">
                    <wps:wsp>
                      <wps:cNvCnPr/>
                      <wps:spPr>
                        <a:xfrm>
                          <a:off x="2493263" y="3780000"/>
                          <a:ext cx="5705475" cy="0"/>
                        </a:xfrm>
                        <a:prstGeom prst="straightConnector1">
                          <a:avLst/>
                        </a:prstGeom>
                        <a:noFill/>
                        <a:ln w="19050" cap="flat" cmpd="sng">
                          <a:solidFill>
                            <a:schemeClr val="dk1"/>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0" cy="19050"/>
                <wp:effectExtent b="0" l="0" r="0" t="0"/>
                <wp:wrapNone/>
                <wp:docPr id="40" name="image13.png"/>
                <a:graphic>
                  <a:graphicData uri="http://schemas.openxmlformats.org/drawingml/2006/picture">
                    <pic:pic>
                      <pic:nvPicPr>
                        <pic:cNvPr id="0" name="image13.png"/>
                        <pic:cNvPicPr preferRelativeResize="0"/>
                      </pic:nvPicPr>
                      <pic:blipFill>
                        <a:blip r:embed="rId12"/>
                        <a:srcRect/>
                        <a:stretch>
                          <a:fillRect/>
                        </a:stretch>
                      </pic:blipFill>
                      <pic:spPr>
                        <a:xfrm>
                          <a:off x="0" y="0"/>
                          <a:ext cx="0" cy="19050"/>
                        </a:xfrm>
                        <a:prstGeom prst="rect"/>
                        <a:ln/>
                      </pic:spPr>
                    </pic:pic>
                  </a:graphicData>
                </a:graphic>
              </wp:anchor>
            </w:drawing>
          </mc:Fallback>
        </mc:AlternateContent>
      </w:r>
    </w:p>
    <w:p w14:paraId="077A1DF9" w14:textId="74A926CD" w:rsidR="00491C3D" w:rsidRPr="00F81FC2" w:rsidRDefault="009D50F4" w:rsidP="00F81FC2">
      <w:pPr>
        <w:spacing w:after="0" w:line="240" w:lineRule="auto"/>
        <w:jc w:val="center"/>
        <w:rPr>
          <w:rFonts w:ascii="Times New Roman" w:eastAsia="Times New Roman" w:hAnsi="Times New Roman" w:cs="Times New Roman"/>
          <w:b/>
          <w:szCs w:val="24"/>
        </w:rPr>
      </w:pPr>
      <w:r w:rsidRPr="00F81FC2">
        <w:rPr>
          <w:rFonts w:ascii="Times New Roman" w:eastAsia="Times New Roman" w:hAnsi="Times New Roman" w:cs="Times New Roman"/>
          <w:b/>
          <w:szCs w:val="24"/>
        </w:rPr>
        <w:t>ABSTRAK</w:t>
      </w:r>
    </w:p>
    <w:p w14:paraId="231EC8D4" w14:textId="74C0277C" w:rsidR="00F81FC2" w:rsidRPr="00F81FC2" w:rsidRDefault="00F81FC2" w:rsidP="00F81FC2">
      <w:pPr>
        <w:tabs>
          <w:tab w:val="left" w:pos="2268"/>
        </w:tabs>
        <w:spacing w:after="0" w:line="240" w:lineRule="auto"/>
        <w:jc w:val="both"/>
        <w:rPr>
          <w:rFonts w:ascii="Times New Roman" w:hAnsi="Times New Roman" w:cs="Times New Roman"/>
          <w:sz w:val="20"/>
          <w:szCs w:val="24"/>
          <w:lang w:val="en-US"/>
        </w:rPr>
      </w:pPr>
      <w:r w:rsidRPr="00F81FC2">
        <w:rPr>
          <w:rFonts w:ascii="Times New Roman" w:hAnsi="Times New Roman" w:cs="Times New Roman"/>
          <w:sz w:val="20"/>
          <w:szCs w:val="24"/>
          <w:lang w:val="en-US"/>
        </w:rPr>
        <w:t>Penelitian</w:t>
      </w:r>
      <w:r>
        <w:rPr>
          <w:rFonts w:ascii="Times New Roman" w:hAnsi="Times New Roman" w:cs="Times New Roman"/>
          <w:sz w:val="20"/>
          <w:szCs w:val="24"/>
          <w:lang w:val="en-US"/>
        </w:rPr>
        <w:t xml:space="preserve"> </w:t>
      </w:r>
      <w:r w:rsidRPr="00F81FC2">
        <w:rPr>
          <w:rFonts w:ascii="Times New Roman" w:hAnsi="Times New Roman" w:cs="Times New Roman"/>
          <w:sz w:val="20"/>
          <w:szCs w:val="24"/>
          <w:lang w:val="en-US"/>
        </w:rPr>
        <w:t>ini</w:t>
      </w:r>
      <w:r>
        <w:rPr>
          <w:rFonts w:ascii="Times New Roman" w:hAnsi="Times New Roman" w:cs="Times New Roman"/>
          <w:sz w:val="20"/>
          <w:szCs w:val="24"/>
          <w:lang w:val="en-US"/>
        </w:rPr>
        <w:t xml:space="preserve"> </w:t>
      </w:r>
      <w:r w:rsidRPr="00F81FC2">
        <w:rPr>
          <w:rFonts w:ascii="Times New Roman" w:hAnsi="Times New Roman" w:cs="Times New Roman"/>
          <w:sz w:val="20"/>
          <w:szCs w:val="24"/>
          <w:lang w:val="en-US"/>
        </w:rPr>
        <w:t>bertujuan</w:t>
      </w:r>
      <w:r>
        <w:rPr>
          <w:rFonts w:ascii="Times New Roman" w:hAnsi="Times New Roman" w:cs="Times New Roman"/>
          <w:sz w:val="20"/>
          <w:szCs w:val="24"/>
          <w:lang w:val="en-US"/>
        </w:rPr>
        <w:t xml:space="preserve"> </w:t>
      </w:r>
      <w:r w:rsidRPr="00F81FC2">
        <w:rPr>
          <w:rFonts w:ascii="Times New Roman" w:hAnsi="Times New Roman" w:cs="Times New Roman"/>
          <w:sz w:val="20"/>
          <w:szCs w:val="24"/>
          <w:lang w:val="en-US"/>
        </w:rPr>
        <w:t>untuk</w:t>
      </w:r>
      <w:r>
        <w:rPr>
          <w:rFonts w:ascii="Times New Roman" w:hAnsi="Times New Roman" w:cs="Times New Roman"/>
          <w:sz w:val="20"/>
          <w:szCs w:val="24"/>
          <w:lang w:val="en-US"/>
        </w:rPr>
        <w:t xml:space="preserve"> </w:t>
      </w:r>
      <w:r w:rsidRPr="00F81FC2">
        <w:rPr>
          <w:rFonts w:ascii="Times New Roman" w:hAnsi="Times New Roman" w:cs="Times New Roman"/>
          <w:sz w:val="20"/>
          <w:szCs w:val="24"/>
          <w:lang w:val="en-US"/>
        </w:rPr>
        <w:t>menganalisis</w:t>
      </w:r>
      <w:r>
        <w:rPr>
          <w:rFonts w:ascii="Times New Roman" w:hAnsi="Times New Roman" w:cs="Times New Roman"/>
          <w:sz w:val="20"/>
          <w:szCs w:val="24"/>
          <w:lang w:val="en-US"/>
        </w:rPr>
        <w:t xml:space="preserve"> </w:t>
      </w:r>
      <w:r w:rsidRPr="00F81FC2">
        <w:rPr>
          <w:rFonts w:ascii="Times New Roman" w:hAnsi="Times New Roman" w:cs="Times New Roman"/>
          <w:sz w:val="20"/>
          <w:szCs w:val="24"/>
          <w:lang w:val="en-US"/>
        </w:rPr>
        <w:t>pengaruh</w:t>
      </w:r>
      <w:r>
        <w:rPr>
          <w:rFonts w:ascii="Times New Roman" w:hAnsi="Times New Roman" w:cs="Times New Roman"/>
          <w:sz w:val="20"/>
          <w:szCs w:val="24"/>
          <w:lang w:val="en-US"/>
        </w:rPr>
        <w:t xml:space="preserve"> </w:t>
      </w:r>
      <w:r w:rsidRPr="00F81FC2">
        <w:rPr>
          <w:rFonts w:ascii="Times New Roman" w:hAnsi="Times New Roman" w:cs="Times New Roman"/>
          <w:sz w:val="20"/>
          <w:szCs w:val="24"/>
          <w:lang w:val="en-US"/>
        </w:rPr>
        <w:t>pengetahuan</w:t>
      </w:r>
      <w:r>
        <w:rPr>
          <w:rFonts w:ascii="Times New Roman" w:hAnsi="Times New Roman" w:cs="Times New Roman"/>
          <w:sz w:val="20"/>
          <w:szCs w:val="24"/>
          <w:lang w:val="en-US"/>
        </w:rPr>
        <w:t xml:space="preserve"> </w:t>
      </w:r>
      <w:r w:rsidRPr="00F81FC2">
        <w:rPr>
          <w:rFonts w:ascii="Times New Roman" w:hAnsi="Times New Roman" w:cs="Times New Roman"/>
          <w:sz w:val="20"/>
          <w:szCs w:val="24"/>
          <w:lang w:val="en-US"/>
        </w:rPr>
        <w:t>perpajakan,</w:t>
      </w:r>
      <w:r>
        <w:rPr>
          <w:rFonts w:ascii="Times New Roman" w:hAnsi="Times New Roman" w:cs="Times New Roman"/>
          <w:sz w:val="20"/>
          <w:szCs w:val="24"/>
          <w:lang w:val="en-US"/>
        </w:rPr>
        <w:t xml:space="preserve"> </w:t>
      </w:r>
      <w:r w:rsidRPr="00F81FC2">
        <w:rPr>
          <w:rFonts w:ascii="Times New Roman" w:hAnsi="Times New Roman" w:cs="Times New Roman"/>
          <w:sz w:val="20"/>
          <w:szCs w:val="24"/>
          <w:lang w:val="en-US"/>
        </w:rPr>
        <w:t>motivasi</w:t>
      </w:r>
      <w:r>
        <w:rPr>
          <w:rFonts w:ascii="Times New Roman" w:hAnsi="Times New Roman" w:cs="Times New Roman"/>
          <w:sz w:val="20"/>
          <w:szCs w:val="24"/>
          <w:lang w:val="en-US"/>
        </w:rPr>
        <w:t xml:space="preserve"> </w:t>
      </w:r>
      <w:r w:rsidRPr="00F81FC2">
        <w:rPr>
          <w:rFonts w:ascii="Times New Roman" w:hAnsi="Times New Roman" w:cs="Times New Roman"/>
          <w:sz w:val="20"/>
          <w:szCs w:val="24"/>
          <w:lang w:val="en-US"/>
        </w:rPr>
        <w:t>wajib</w:t>
      </w:r>
      <w:r>
        <w:rPr>
          <w:rFonts w:ascii="Times New Roman" w:hAnsi="Times New Roman" w:cs="Times New Roman"/>
          <w:sz w:val="20"/>
          <w:szCs w:val="24"/>
          <w:lang w:val="en-US"/>
        </w:rPr>
        <w:t xml:space="preserve"> </w:t>
      </w:r>
      <w:r w:rsidRPr="00F81FC2">
        <w:rPr>
          <w:rFonts w:ascii="Times New Roman" w:hAnsi="Times New Roman" w:cs="Times New Roman"/>
          <w:sz w:val="20"/>
          <w:szCs w:val="24"/>
          <w:lang w:val="en-US"/>
        </w:rPr>
        <w:t>pajak,</w:t>
      </w:r>
      <w:r>
        <w:rPr>
          <w:rFonts w:ascii="Times New Roman" w:hAnsi="Times New Roman" w:cs="Times New Roman"/>
          <w:sz w:val="20"/>
          <w:szCs w:val="24"/>
          <w:lang w:val="en-US"/>
        </w:rPr>
        <w:t xml:space="preserve"> </w:t>
      </w:r>
      <w:r w:rsidRPr="00F81FC2">
        <w:rPr>
          <w:rFonts w:ascii="Times New Roman" w:hAnsi="Times New Roman" w:cs="Times New Roman"/>
          <w:sz w:val="20"/>
          <w:szCs w:val="24"/>
          <w:lang w:val="en-US"/>
        </w:rPr>
        <w:t>sanksi</w:t>
      </w:r>
      <w:r>
        <w:rPr>
          <w:rFonts w:ascii="Times New Roman" w:hAnsi="Times New Roman" w:cs="Times New Roman"/>
          <w:sz w:val="20"/>
          <w:szCs w:val="24"/>
          <w:lang w:val="en-US"/>
        </w:rPr>
        <w:t xml:space="preserve"> </w:t>
      </w:r>
      <w:r w:rsidRPr="00F81FC2">
        <w:rPr>
          <w:rFonts w:ascii="Times New Roman" w:hAnsi="Times New Roman" w:cs="Times New Roman"/>
          <w:sz w:val="20"/>
          <w:szCs w:val="24"/>
          <w:lang w:val="en-US"/>
        </w:rPr>
        <w:t>perpajakan,</w:t>
      </w:r>
      <w:r>
        <w:rPr>
          <w:rFonts w:ascii="Times New Roman" w:hAnsi="Times New Roman" w:cs="Times New Roman"/>
          <w:sz w:val="20"/>
          <w:szCs w:val="24"/>
          <w:lang w:val="en-US"/>
        </w:rPr>
        <w:t xml:space="preserve"> </w:t>
      </w:r>
      <w:r w:rsidRPr="00F81FC2">
        <w:rPr>
          <w:rFonts w:ascii="Times New Roman" w:hAnsi="Times New Roman" w:cs="Times New Roman"/>
          <w:sz w:val="20"/>
          <w:szCs w:val="24"/>
          <w:lang w:val="en-US"/>
        </w:rPr>
        <w:t>dan</w:t>
      </w:r>
      <w:r>
        <w:rPr>
          <w:rFonts w:ascii="Times New Roman" w:hAnsi="Times New Roman" w:cs="Times New Roman"/>
          <w:sz w:val="20"/>
          <w:szCs w:val="24"/>
          <w:lang w:val="en-US"/>
        </w:rPr>
        <w:t xml:space="preserve"> </w:t>
      </w:r>
      <w:r w:rsidRPr="00F81FC2">
        <w:rPr>
          <w:rFonts w:ascii="Times New Roman" w:hAnsi="Times New Roman" w:cs="Times New Roman"/>
          <w:sz w:val="20"/>
          <w:szCs w:val="24"/>
          <w:lang w:val="en-US"/>
        </w:rPr>
        <w:t>kualitas</w:t>
      </w:r>
      <w:r>
        <w:rPr>
          <w:rFonts w:ascii="Times New Roman" w:hAnsi="Times New Roman" w:cs="Times New Roman"/>
          <w:sz w:val="20"/>
          <w:szCs w:val="24"/>
          <w:lang w:val="en-US"/>
        </w:rPr>
        <w:t xml:space="preserve"> </w:t>
      </w:r>
      <w:r w:rsidRPr="00F81FC2">
        <w:rPr>
          <w:rFonts w:ascii="Times New Roman" w:hAnsi="Times New Roman" w:cs="Times New Roman"/>
          <w:sz w:val="20"/>
          <w:szCs w:val="24"/>
          <w:lang w:val="en-US"/>
        </w:rPr>
        <w:t>pelayanan</w:t>
      </w:r>
      <w:r>
        <w:rPr>
          <w:rFonts w:ascii="Times New Roman" w:hAnsi="Times New Roman" w:cs="Times New Roman"/>
          <w:sz w:val="20"/>
          <w:szCs w:val="24"/>
          <w:lang w:val="en-US"/>
        </w:rPr>
        <w:t xml:space="preserve"> </w:t>
      </w:r>
      <w:r w:rsidRPr="00F81FC2">
        <w:rPr>
          <w:rFonts w:ascii="Times New Roman" w:hAnsi="Times New Roman" w:cs="Times New Roman"/>
          <w:sz w:val="20"/>
          <w:szCs w:val="24"/>
          <w:lang w:val="en-US"/>
        </w:rPr>
        <w:t>perpajakan</w:t>
      </w:r>
      <w:r>
        <w:rPr>
          <w:rFonts w:ascii="Times New Roman" w:hAnsi="Times New Roman" w:cs="Times New Roman"/>
          <w:sz w:val="20"/>
          <w:szCs w:val="24"/>
          <w:lang w:val="en-US"/>
        </w:rPr>
        <w:t xml:space="preserve"> </w:t>
      </w:r>
      <w:r w:rsidRPr="00F81FC2">
        <w:rPr>
          <w:rFonts w:ascii="Times New Roman" w:hAnsi="Times New Roman" w:cs="Times New Roman"/>
          <w:sz w:val="20"/>
          <w:szCs w:val="24"/>
          <w:lang w:val="en-US"/>
        </w:rPr>
        <w:t>terhadap</w:t>
      </w:r>
      <w:r>
        <w:rPr>
          <w:rFonts w:ascii="Times New Roman" w:hAnsi="Times New Roman" w:cs="Times New Roman"/>
          <w:sz w:val="20"/>
          <w:szCs w:val="24"/>
          <w:lang w:val="en-US"/>
        </w:rPr>
        <w:t xml:space="preserve"> </w:t>
      </w:r>
      <w:r w:rsidRPr="00F81FC2">
        <w:rPr>
          <w:rFonts w:ascii="Times New Roman" w:hAnsi="Times New Roman" w:cs="Times New Roman"/>
          <w:sz w:val="20"/>
          <w:szCs w:val="24"/>
          <w:lang w:val="en-US"/>
        </w:rPr>
        <w:t>penggunaan</w:t>
      </w:r>
      <w:r>
        <w:rPr>
          <w:rFonts w:ascii="Times New Roman" w:hAnsi="Times New Roman" w:cs="Times New Roman"/>
          <w:sz w:val="20"/>
          <w:szCs w:val="24"/>
          <w:lang w:val="en-US"/>
        </w:rPr>
        <w:t xml:space="preserve"> </w:t>
      </w:r>
      <w:r w:rsidRPr="00F81FC2">
        <w:rPr>
          <w:rFonts w:ascii="Times New Roman" w:hAnsi="Times New Roman" w:cs="Times New Roman"/>
          <w:sz w:val="20"/>
          <w:szCs w:val="24"/>
          <w:lang w:val="en-US"/>
        </w:rPr>
        <w:t>jasa</w:t>
      </w:r>
      <w:r>
        <w:rPr>
          <w:rFonts w:ascii="Times New Roman" w:hAnsi="Times New Roman" w:cs="Times New Roman"/>
          <w:sz w:val="20"/>
          <w:szCs w:val="24"/>
          <w:lang w:val="en-US"/>
        </w:rPr>
        <w:t xml:space="preserve"> </w:t>
      </w:r>
      <w:r w:rsidRPr="00F81FC2">
        <w:rPr>
          <w:rFonts w:ascii="Times New Roman" w:hAnsi="Times New Roman" w:cs="Times New Roman"/>
          <w:sz w:val="20"/>
          <w:szCs w:val="24"/>
          <w:lang w:val="en-US"/>
        </w:rPr>
        <w:t>konsultan</w:t>
      </w:r>
      <w:r>
        <w:rPr>
          <w:rFonts w:ascii="Times New Roman" w:hAnsi="Times New Roman" w:cs="Times New Roman"/>
          <w:sz w:val="20"/>
          <w:szCs w:val="24"/>
          <w:lang w:val="en-US"/>
        </w:rPr>
        <w:t xml:space="preserve"> </w:t>
      </w:r>
      <w:r w:rsidRPr="00F81FC2">
        <w:rPr>
          <w:rFonts w:ascii="Times New Roman" w:hAnsi="Times New Roman" w:cs="Times New Roman"/>
          <w:sz w:val="20"/>
          <w:szCs w:val="24"/>
          <w:lang w:val="en-US"/>
        </w:rPr>
        <w:t>pajak</w:t>
      </w:r>
      <w:r>
        <w:rPr>
          <w:rFonts w:ascii="Times New Roman" w:hAnsi="Times New Roman" w:cs="Times New Roman"/>
          <w:sz w:val="20"/>
          <w:szCs w:val="24"/>
          <w:lang w:val="en-US"/>
        </w:rPr>
        <w:t xml:space="preserve"> </w:t>
      </w:r>
      <w:r w:rsidRPr="00F81FC2">
        <w:rPr>
          <w:rFonts w:ascii="Times New Roman" w:hAnsi="Times New Roman" w:cs="Times New Roman"/>
          <w:sz w:val="20"/>
          <w:szCs w:val="24"/>
          <w:lang w:val="en-US"/>
        </w:rPr>
        <w:t>pada</w:t>
      </w:r>
      <w:r>
        <w:rPr>
          <w:rFonts w:ascii="Times New Roman" w:hAnsi="Times New Roman" w:cs="Times New Roman"/>
          <w:sz w:val="20"/>
          <w:szCs w:val="24"/>
          <w:lang w:val="en-US"/>
        </w:rPr>
        <w:t xml:space="preserve"> </w:t>
      </w:r>
      <w:r w:rsidRPr="00F81FC2">
        <w:rPr>
          <w:rFonts w:ascii="Times New Roman" w:hAnsi="Times New Roman" w:cs="Times New Roman"/>
          <w:sz w:val="20"/>
          <w:szCs w:val="24"/>
          <w:lang w:val="en-US"/>
        </w:rPr>
        <w:t>wajib</w:t>
      </w:r>
      <w:r>
        <w:rPr>
          <w:rFonts w:ascii="Times New Roman" w:hAnsi="Times New Roman" w:cs="Times New Roman"/>
          <w:sz w:val="20"/>
          <w:szCs w:val="24"/>
          <w:lang w:val="en-US"/>
        </w:rPr>
        <w:t xml:space="preserve"> </w:t>
      </w:r>
      <w:r w:rsidRPr="00F81FC2">
        <w:rPr>
          <w:rFonts w:ascii="Times New Roman" w:hAnsi="Times New Roman" w:cs="Times New Roman"/>
          <w:sz w:val="20"/>
          <w:szCs w:val="24"/>
          <w:lang w:val="en-US"/>
        </w:rPr>
        <w:t>pajak</w:t>
      </w:r>
      <w:r>
        <w:rPr>
          <w:rFonts w:ascii="Times New Roman" w:hAnsi="Times New Roman" w:cs="Times New Roman"/>
          <w:sz w:val="20"/>
          <w:szCs w:val="24"/>
          <w:lang w:val="en-US"/>
        </w:rPr>
        <w:t xml:space="preserve"> </w:t>
      </w:r>
      <w:r w:rsidRPr="00F81FC2">
        <w:rPr>
          <w:rFonts w:ascii="Times New Roman" w:hAnsi="Times New Roman" w:cs="Times New Roman"/>
          <w:sz w:val="20"/>
          <w:szCs w:val="24"/>
          <w:lang w:val="en-US"/>
        </w:rPr>
        <w:t>orang</w:t>
      </w:r>
      <w:r>
        <w:rPr>
          <w:rFonts w:ascii="Times New Roman" w:hAnsi="Times New Roman" w:cs="Times New Roman"/>
          <w:sz w:val="20"/>
          <w:szCs w:val="24"/>
          <w:lang w:val="en-US"/>
        </w:rPr>
        <w:t xml:space="preserve"> </w:t>
      </w:r>
      <w:r w:rsidRPr="00F81FC2">
        <w:rPr>
          <w:rFonts w:ascii="Times New Roman" w:hAnsi="Times New Roman" w:cs="Times New Roman"/>
          <w:sz w:val="20"/>
          <w:szCs w:val="24"/>
          <w:lang w:val="en-US"/>
        </w:rPr>
        <w:t>pribadi</w:t>
      </w:r>
      <w:r>
        <w:rPr>
          <w:rFonts w:ascii="Times New Roman" w:hAnsi="Times New Roman" w:cs="Times New Roman"/>
          <w:sz w:val="20"/>
          <w:szCs w:val="24"/>
          <w:lang w:val="en-US"/>
        </w:rPr>
        <w:t xml:space="preserve"> </w:t>
      </w:r>
      <w:r w:rsidRPr="00F81FC2">
        <w:rPr>
          <w:rFonts w:ascii="Times New Roman" w:hAnsi="Times New Roman" w:cs="Times New Roman"/>
          <w:sz w:val="20"/>
          <w:szCs w:val="24"/>
          <w:lang w:val="en-US"/>
        </w:rPr>
        <w:t>yang</w:t>
      </w:r>
      <w:r>
        <w:rPr>
          <w:rFonts w:ascii="Times New Roman" w:hAnsi="Times New Roman" w:cs="Times New Roman"/>
          <w:sz w:val="20"/>
          <w:szCs w:val="24"/>
          <w:lang w:val="en-US"/>
        </w:rPr>
        <w:t xml:space="preserve"> </w:t>
      </w:r>
      <w:r w:rsidRPr="00F81FC2">
        <w:rPr>
          <w:rFonts w:ascii="Times New Roman" w:hAnsi="Times New Roman" w:cs="Times New Roman"/>
          <w:sz w:val="20"/>
          <w:szCs w:val="24"/>
          <w:lang w:val="en-US"/>
        </w:rPr>
        <w:t>terdaftar</w:t>
      </w:r>
      <w:r>
        <w:rPr>
          <w:rFonts w:ascii="Times New Roman" w:hAnsi="Times New Roman" w:cs="Times New Roman"/>
          <w:sz w:val="20"/>
          <w:szCs w:val="24"/>
          <w:lang w:val="en-US"/>
        </w:rPr>
        <w:t xml:space="preserve"> </w:t>
      </w:r>
      <w:r w:rsidRPr="00F81FC2">
        <w:rPr>
          <w:rFonts w:ascii="Times New Roman" w:hAnsi="Times New Roman" w:cs="Times New Roman"/>
          <w:sz w:val="20"/>
          <w:szCs w:val="24"/>
          <w:lang w:val="en-US"/>
        </w:rPr>
        <w:t>di</w:t>
      </w:r>
      <w:r>
        <w:rPr>
          <w:rFonts w:ascii="Times New Roman" w:hAnsi="Times New Roman" w:cs="Times New Roman"/>
          <w:sz w:val="20"/>
          <w:szCs w:val="24"/>
          <w:lang w:val="en-US"/>
        </w:rPr>
        <w:t xml:space="preserve"> </w:t>
      </w:r>
      <w:r w:rsidRPr="00F81FC2">
        <w:rPr>
          <w:rFonts w:ascii="Times New Roman" w:hAnsi="Times New Roman" w:cs="Times New Roman"/>
          <w:sz w:val="20"/>
          <w:szCs w:val="24"/>
          <w:lang w:val="en-US"/>
        </w:rPr>
        <w:t>Kantor</w:t>
      </w:r>
      <w:r>
        <w:rPr>
          <w:rFonts w:ascii="Times New Roman" w:hAnsi="Times New Roman" w:cs="Times New Roman"/>
          <w:sz w:val="20"/>
          <w:szCs w:val="24"/>
          <w:lang w:val="en-US"/>
        </w:rPr>
        <w:t xml:space="preserve"> </w:t>
      </w:r>
      <w:r w:rsidRPr="00F81FC2">
        <w:rPr>
          <w:rFonts w:ascii="Times New Roman" w:hAnsi="Times New Roman" w:cs="Times New Roman"/>
          <w:sz w:val="20"/>
          <w:szCs w:val="24"/>
          <w:lang w:val="en-US"/>
        </w:rPr>
        <w:t>Pelayanan</w:t>
      </w:r>
      <w:r>
        <w:rPr>
          <w:rFonts w:ascii="Times New Roman" w:hAnsi="Times New Roman" w:cs="Times New Roman"/>
          <w:sz w:val="20"/>
          <w:szCs w:val="24"/>
          <w:lang w:val="en-US"/>
        </w:rPr>
        <w:t xml:space="preserve"> </w:t>
      </w:r>
      <w:r w:rsidRPr="00F81FC2">
        <w:rPr>
          <w:rFonts w:ascii="Times New Roman" w:hAnsi="Times New Roman" w:cs="Times New Roman"/>
          <w:sz w:val="20"/>
          <w:szCs w:val="24"/>
          <w:lang w:val="en-US"/>
        </w:rPr>
        <w:t>Pajak</w:t>
      </w:r>
      <w:r>
        <w:rPr>
          <w:rFonts w:ascii="Times New Roman" w:hAnsi="Times New Roman" w:cs="Times New Roman"/>
          <w:sz w:val="20"/>
          <w:szCs w:val="24"/>
          <w:lang w:val="en-US"/>
        </w:rPr>
        <w:t xml:space="preserve"> </w:t>
      </w:r>
      <w:r w:rsidRPr="00F81FC2">
        <w:rPr>
          <w:rFonts w:ascii="Times New Roman" w:hAnsi="Times New Roman" w:cs="Times New Roman"/>
          <w:sz w:val="20"/>
          <w:szCs w:val="24"/>
          <w:lang w:val="en-US"/>
        </w:rPr>
        <w:t>(KPP)</w:t>
      </w:r>
      <w:r>
        <w:rPr>
          <w:rFonts w:ascii="Times New Roman" w:hAnsi="Times New Roman" w:cs="Times New Roman"/>
          <w:sz w:val="20"/>
          <w:szCs w:val="24"/>
          <w:lang w:val="en-US"/>
        </w:rPr>
        <w:t xml:space="preserve"> </w:t>
      </w:r>
      <w:r w:rsidRPr="00F81FC2">
        <w:rPr>
          <w:rFonts w:ascii="Times New Roman" w:hAnsi="Times New Roman" w:cs="Times New Roman"/>
          <w:sz w:val="20"/>
          <w:szCs w:val="24"/>
          <w:lang w:val="en-US"/>
        </w:rPr>
        <w:t>Pratama</w:t>
      </w:r>
      <w:r>
        <w:rPr>
          <w:rFonts w:ascii="Times New Roman" w:hAnsi="Times New Roman" w:cs="Times New Roman"/>
          <w:sz w:val="20"/>
          <w:szCs w:val="24"/>
          <w:lang w:val="en-US"/>
        </w:rPr>
        <w:t xml:space="preserve"> </w:t>
      </w:r>
      <w:r w:rsidRPr="00F81FC2">
        <w:rPr>
          <w:rFonts w:ascii="Times New Roman" w:hAnsi="Times New Roman" w:cs="Times New Roman"/>
          <w:sz w:val="20"/>
          <w:szCs w:val="24"/>
          <w:lang w:val="en-US"/>
        </w:rPr>
        <w:t>Depok</w:t>
      </w:r>
      <w:r>
        <w:rPr>
          <w:rFonts w:ascii="Times New Roman" w:hAnsi="Times New Roman" w:cs="Times New Roman"/>
          <w:sz w:val="20"/>
          <w:szCs w:val="24"/>
          <w:lang w:val="en-US"/>
        </w:rPr>
        <w:t xml:space="preserve"> </w:t>
      </w:r>
      <w:r w:rsidRPr="00F81FC2">
        <w:rPr>
          <w:rFonts w:ascii="Times New Roman" w:hAnsi="Times New Roman" w:cs="Times New Roman"/>
          <w:sz w:val="20"/>
          <w:szCs w:val="24"/>
          <w:lang w:val="en-US"/>
        </w:rPr>
        <w:t>Sawangan.</w:t>
      </w:r>
      <w:r>
        <w:rPr>
          <w:rFonts w:ascii="Times New Roman" w:hAnsi="Times New Roman" w:cs="Times New Roman"/>
          <w:sz w:val="20"/>
          <w:szCs w:val="24"/>
          <w:lang w:val="en-US"/>
        </w:rPr>
        <w:t xml:space="preserve"> </w:t>
      </w:r>
      <w:r w:rsidRPr="00F81FC2">
        <w:rPr>
          <w:rFonts w:ascii="Times New Roman" w:hAnsi="Times New Roman" w:cs="Times New Roman"/>
          <w:sz w:val="20"/>
          <w:szCs w:val="24"/>
          <w:lang w:val="en-US"/>
        </w:rPr>
        <w:t>Metode</w:t>
      </w:r>
      <w:r>
        <w:rPr>
          <w:rFonts w:ascii="Times New Roman" w:hAnsi="Times New Roman" w:cs="Times New Roman"/>
          <w:sz w:val="20"/>
          <w:szCs w:val="24"/>
          <w:lang w:val="en-US"/>
        </w:rPr>
        <w:t xml:space="preserve"> </w:t>
      </w:r>
      <w:r w:rsidRPr="00F81FC2">
        <w:rPr>
          <w:rFonts w:ascii="Times New Roman" w:hAnsi="Times New Roman" w:cs="Times New Roman"/>
          <w:sz w:val="20"/>
          <w:szCs w:val="24"/>
          <w:lang w:val="en-US"/>
        </w:rPr>
        <w:t>regresi</w:t>
      </w:r>
      <w:r>
        <w:rPr>
          <w:rFonts w:ascii="Times New Roman" w:hAnsi="Times New Roman" w:cs="Times New Roman"/>
          <w:sz w:val="20"/>
          <w:szCs w:val="24"/>
          <w:lang w:val="en-US"/>
        </w:rPr>
        <w:t xml:space="preserve"> </w:t>
      </w:r>
      <w:r w:rsidRPr="00F81FC2">
        <w:rPr>
          <w:rFonts w:ascii="Times New Roman" w:hAnsi="Times New Roman" w:cs="Times New Roman"/>
          <w:sz w:val="20"/>
          <w:szCs w:val="24"/>
          <w:lang w:val="en-US"/>
        </w:rPr>
        <w:t>berganda</w:t>
      </w:r>
      <w:r>
        <w:rPr>
          <w:rFonts w:ascii="Times New Roman" w:hAnsi="Times New Roman" w:cs="Times New Roman"/>
          <w:sz w:val="20"/>
          <w:szCs w:val="24"/>
          <w:lang w:val="en-US"/>
        </w:rPr>
        <w:t xml:space="preserve"> </w:t>
      </w:r>
      <w:r w:rsidRPr="00F81FC2">
        <w:rPr>
          <w:rFonts w:ascii="Times New Roman" w:hAnsi="Times New Roman" w:cs="Times New Roman"/>
          <w:sz w:val="20"/>
          <w:szCs w:val="24"/>
          <w:lang w:val="en-US"/>
        </w:rPr>
        <w:t>digunakan</w:t>
      </w:r>
      <w:r>
        <w:rPr>
          <w:rFonts w:ascii="Times New Roman" w:hAnsi="Times New Roman" w:cs="Times New Roman"/>
          <w:sz w:val="20"/>
          <w:szCs w:val="24"/>
          <w:lang w:val="en-US"/>
        </w:rPr>
        <w:t xml:space="preserve"> </w:t>
      </w:r>
      <w:r w:rsidRPr="00F81FC2">
        <w:rPr>
          <w:rFonts w:ascii="Times New Roman" w:hAnsi="Times New Roman" w:cs="Times New Roman"/>
          <w:sz w:val="20"/>
          <w:szCs w:val="24"/>
          <w:lang w:val="en-US"/>
        </w:rPr>
        <w:t>sebagai</w:t>
      </w:r>
      <w:r>
        <w:rPr>
          <w:rFonts w:ascii="Times New Roman" w:hAnsi="Times New Roman" w:cs="Times New Roman"/>
          <w:sz w:val="20"/>
          <w:szCs w:val="24"/>
          <w:lang w:val="en-US"/>
        </w:rPr>
        <w:t xml:space="preserve"> </w:t>
      </w:r>
      <w:r w:rsidRPr="00F81FC2">
        <w:rPr>
          <w:rFonts w:ascii="Times New Roman" w:hAnsi="Times New Roman" w:cs="Times New Roman"/>
          <w:sz w:val="20"/>
          <w:szCs w:val="24"/>
          <w:lang w:val="en-US"/>
        </w:rPr>
        <w:t>metodologi</w:t>
      </w:r>
      <w:r>
        <w:rPr>
          <w:rFonts w:ascii="Times New Roman" w:hAnsi="Times New Roman" w:cs="Times New Roman"/>
          <w:sz w:val="20"/>
          <w:szCs w:val="24"/>
          <w:lang w:val="en-US"/>
        </w:rPr>
        <w:t xml:space="preserve"> </w:t>
      </w:r>
      <w:r w:rsidRPr="00F81FC2">
        <w:rPr>
          <w:rFonts w:ascii="Times New Roman" w:hAnsi="Times New Roman" w:cs="Times New Roman"/>
          <w:sz w:val="20"/>
          <w:szCs w:val="24"/>
          <w:lang w:val="en-US"/>
        </w:rPr>
        <w:t>penelitian</w:t>
      </w:r>
      <w:r>
        <w:rPr>
          <w:rFonts w:ascii="Times New Roman" w:hAnsi="Times New Roman" w:cs="Times New Roman"/>
          <w:sz w:val="20"/>
          <w:szCs w:val="24"/>
          <w:lang w:val="en-US"/>
        </w:rPr>
        <w:t xml:space="preserve"> </w:t>
      </w:r>
      <w:r w:rsidRPr="00F81FC2">
        <w:rPr>
          <w:rFonts w:ascii="Times New Roman" w:hAnsi="Times New Roman" w:cs="Times New Roman"/>
          <w:sz w:val="20"/>
          <w:szCs w:val="24"/>
          <w:lang w:val="en-US"/>
        </w:rPr>
        <w:t>pada</w:t>
      </w:r>
      <w:r>
        <w:rPr>
          <w:rFonts w:ascii="Times New Roman" w:hAnsi="Times New Roman" w:cs="Times New Roman"/>
          <w:sz w:val="20"/>
          <w:szCs w:val="24"/>
          <w:lang w:val="en-US"/>
        </w:rPr>
        <w:t xml:space="preserve"> </w:t>
      </w:r>
      <w:r w:rsidRPr="00F81FC2">
        <w:rPr>
          <w:rFonts w:ascii="Times New Roman" w:hAnsi="Times New Roman" w:cs="Times New Roman"/>
          <w:sz w:val="20"/>
          <w:szCs w:val="24"/>
          <w:lang w:val="en-US"/>
        </w:rPr>
        <w:t>penelitian</w:t>
      </w:r>
      <w:r>
        <w:rPr>
          <w:rFonts w:ascii="Times New Roman" w:hAnsi="Times New Roman" w:cs="Times New Roman"/>
          <w:sz w:val="20"/>
          <w:szCs w:val="24"/>
          <w:lang w:val="en-US"/>
        </w:rPr>
        <w:t xml:space="preserve"> </w:t>
      </w:r>
      <w:r w:rsidRPr="00F81FC2">
        <w:rPr>
          <w:rFonts w:ascii="Times New Roman" w:hAnsi="Times New Roman" w:cs="Times New Roman"/>
          <w:sz w:val="20"/>
          <w:szCs w:val="24"/>
          <w:lang w:val="en-US"/>
        </w:rPr>
        <w:t>ini.</w:t>
      </w:r>
      <w:r>
        <w:rPr>
          <w:rFonts w:ascii="Times New Roman" w:hAnsi="Times New Roman" w:cs="Times New Roman"/>
          <w:sz w:val="20"/>
          <w:szCs w:val="24"/>
          <w:lang w:val="en-US"/>
        </w:rPr>
        <w:t xml:space="preserve"> </w:t>
      </w:r>
      <w:r w:rsidRPr="00F81FC2">
        <w:rPr>
          <w:rFonts w:ascii="Times New Roman" w:hAnsi="Times New Roman" w:cs="Times New Roman"/>
          <w:sz w:val="20"/>
          <w:szCs w:val="24"/>
          <w:lang w:val="en-US"/>
        </w:rPr>
        <w:t>Analisa</w:t>
      </w:r>
      <w:r>
        <w:rPr>
          <w:rFonts w:ascii="Times New Roman" w:hAnsi="Times New Roman" w:cs="Times New Roman"/>
          <w:sz w:val="20"/>
          <w:szCs w:val="24"/>
          <w:lang w:val="en-US"/>
        </w:rPr>
        <w:t xml:space="preserve"> </w:t>
      </w:r>
      <w:r w:rsidRPr="00F81FC2">
        <w:rPr>
          <w:rFonts w:ascii="Times New Roman" w:hAnsi="Times New Roman" w:cs="Times New Roman"/>
          <w:sz w:val="20"/>
          <w:szCs w:val="24"/>
          <w:lang w:val="en-US"/>
        </w:rPr>
        <w:t>hasil</w:t>
      </w:r>
      <w:r>
        <w:rPr>
          <w:rFonts w:ascii="Times New Roman" w:hAnsi="Times New Roman" w:cs="Times New Roman"/>
          <w:sz w:val="20"/>
          <w:szCs w:val="24"/>
          <w:lang w:val="en-US"/>
        </w:rPr>
        <w:t xml:space="preserve"> </w:t>
      </w:r>
      <w:r w:rsidRPr="00F81FC2">
        <w:rPr>
          <w:rFonts w:ascii="Times New Roman" w:hAnsi="Times New Roman" w:cs="Times New Roman"/>
          <w:sz w:val="20"/>
          <w:szCs w:val="24"/>
          <w:lang w:val="en-US"/>
        </w:rPr>
        <w:t>penelitian</w:t>
      </w:r>
      <w:r>
        <w:rPr>
          <w:rFonts w:ascii="Times New Roman" w:hAnsi="Times New Roman" w:cs="Times New Roman"/>
          <w:sz w:val="20"/>
          <w:szCs w:val="24"/>
          <w:lang w:val="en-US"/>
        </w:rPr>
        <w:t xml:space="preserve"> </w:t>
      </w:r>
      <w:r w:rsidRPr="00F81FC2">
        <w:rPr>
          <w:rFonts w:ascii="Times New Roman" w:hAnsi="Times New Roman" w:cs="Times New Roman"/>
          <w:sz w:val="20"/>
          <w:szCs w:val="24"/>
          <w:lang w:val="en-US"/>
        </w:rPr>
        <w:t>menggunakan</w:t>
      </w:r>
      <w:r>
        <w:rPr>
          <w:rFonts w:ascii="Times New Roman" w:hAnsi="Times New Roman" w:cs="Times New Roman"/>
          <w:sz w:val="20"/>
          <w:szCs w:val="24"/>
          <w:lang w:val="en-US"/>
        </w:rPr>
        <w:t xml:space="preserve"> </w:t>
      </w:r>
      <w:r w:rsidRPr="00F81FC2">
        <w:rPr>
          <w:rFonts w:ascii="Times New Roman" w:hAnsi="Times New Roman" w:cs="Times New Roman"/>
          <w:sz w:val="20"/>
          <w:szCs w:val="24"/>
          <w:lang w:val="en-US"/>
        </w:rPr>
        <w:t>bantuan</w:t>
      </w:r>
      <w:r>
        <w:rPr>
          <w:rFonts w:ascii="Times New Roman" w:hAnsi="Times New Roman" w:cs="Times New Roman"/>
          <w:sz w:val="20"/>
          <w:szCs w:val="24"/>
          <w:lang w:val="en-US"/>
        </w:rPr>
        <w:t xml:space="preserve"> </w:t>
      </w:r>
      <w:r w:rsidRPr="00F81FC2">
        <w:rPr>
          <w:rFonts w:ascii="Times New Roman" w:hAnsi="Times New Roman" w:cs="Times New Roman"/>
          <w:sz w:val="20"/>
          <w:szCs w:val="24"/>
          <w:lang w:val="en-US"/>
        </w:rPr>
        <w:t>perangkat</w:t>
      </w:r>
      <w:r>
        <w:rPr>
          <w:rFonts w:ascii="Times New Roman" w:hAnsi="Times New Roman" w:cs="Times New Roman"/>
          <w:sz w:val="20"/>
          <w:szCs w:val="24"/>
          <w:lang w:val="en-US"/>
        </w:rPr>
        <w:t xml:space="preserve"> </w:t>
      </w:r>
      <w:r w:rsidRPr="00F81FC2">
        <w:rPr>
          <w:rFonts w:ascii="Times New Roman" w:hAnsi="Times New Roman" w:cs="Times New Roman"/>
          <w:sz w:val="20"/>
          <w:szCs w:val="24"/>
          <w:lang w:val="en-US"/>
        </w:rPr>
        <w:t>lunak</w:t>
      </w:r>
      <w:r>
        <w:rPr>
          <w:rFonts w:ascii="Times New Roman" w:hAnsi="Times New Roman" w:cs="Times New Roman"/>
          <w:sz w:val="20"/>
          <w:szCs w:val="24"/>
          <w:lang w:val="en-US"/>
        </w:rPr>
        <w:t xml:space="preserve"> </w:t>
      </w:r>
      <w:r w:rsidRPr="00F81FC2">
        <w:rPr>
          <w:rFonts w:ascii="Times New Roman" w:hAnsi="Times New Roman" w:cs="Times New Roman"/>
          <w:sz w:val="20"/>
          <w:szCs w:val="24"/>
          <w:lang w:val="en-US"/>
        </w:rPr>
        <w:t>SPSS</w:t>
      </w:r>
      <w:r>
        <w:rPr>
          <w:rFonts w:ascii="Times New Roman" w:hAnsi="Times New Roman" w:cs="Times New Roman"/>
          <w:sz w:val="20"/>
          <w:szCs w:val="24"/>
          <w:lang w:val="en-US"/>
        </w:rPr>
        <w:t xml:space="preserve"> </w:t>
      </w:r>
      <w:r w:rsidRPr="00F81FC2">
        <w:rPr>
          <w:rFonts w:ascii="Times New Roman" w:hAnsi="Times New Roman" w:cs="Times New Roman"/>
          <w:sz w:val="20"/>
          <w:szCs w:val="24"/>
          <w:lang w:val="en-US"/>
        </w:rPr>
        <w:t>20.</w:t>
      </w:r>
      <w:r>
        <w:rPr>
          <w:rFonts w:ascii="Times New Roman" w:hAnsi="Times New Roman" w:cs="Times New Roman"/>
          <w:sz w:val="20"/>
          <w:szCs w:val="24"/>
          <w:lang w:val="en-US"/>
        </w:rPr>
        <w:t xml:space="preserve"> </w:t>
      </w:r>
      <w:r w:rsidRPr="00F81FC2">
        <w:rPr>
          <w:rFonts w:ascii="Times New Roman" w:hAnsi="Times New Roman" w:cs="Times New Roman"/>
          <w:sz w:val="20"/>
          <w:szCs w:val="24"/>
          <w:lang w:val="en-US"/>
        </w:rPr>
        <w:t>Hasil</w:t>
      </w:r>
      <w:r>
        <w:rPr>
          <w:rFonts w:ascii="Times New Roman" w:hAnsi="Times New Roman" w:cs="Times New Roman"/>
          <w:sz w:val="20"/>
          <w:szCs w:val="24"/>
          <w:lang w:val="en-US"/>
        </w:rPr>
        <w:t xml:space="preserve"> </w:t>
      </w:r>
      <w:r w:rsidRPr="00F81FC2">
        <w:rPr>
          <w:rFonts w:ascii="Times New Roman" w:hAnsi="Times New Roman" w:cs="Times New Roman"/>
          <w:sz w:val="20"/>
          <w:szCs w:val="24"/>
          <w:lang w:val="en-US"/>
        </w:rPr>
        <w:t>uji</w:t>
      </w:r>
      <w:r>
        <w:rPr>
          <w:rFonts w:ascii="Times New Roman" w:hAnsi="Times New Roman" w:cs="Times New Roman"/>
          <w:sz w:val="20"/>
          <w:szCs w:val="24"/>
          <w:lang w:val="en-US"/>
        </w:rPr>
        <w:t xml:space="preserve"> </w:t>
      </w:r>
      <w:r w:rsidRPr="00F81FC2">
        <w:rPr>
          <w:rFonts w:ascii="Times New Roman" w:hAnsi="Times New Roman" w:cs="Times New Roman"/>
          <w:sz w:val="20"/>
          <w:szCs w:val="24"/>
          <w:lang w:val="en-US"/>
        </w:rPr>
        <w:t>r</w:t>
      </w:r>
      <w:r w:rsidRPr="00F81FC2">
        <w:rPr>
          <w:rFonts w:ascii="Times New Roman" w:hAnsi="Times New Roman" w:cs="Times New Roman"/>
          <w:sz w:val="20"/>
          <w:szCs w:val="24"/>
          <w:vertAlign w:val="superscript"/>
          <w:lang w:val="en-US"/>
        </w:rPr>
        <w:t>2</w:t>
      </w:r>
      <w:r>
        <w:rPr>
          <w:rFonts w:ascii="Times New Roman" w:hAnsi="Times New Roman" w:cs="Times New Roman"/>
          <w:sz w:val="20"/>
          <w:szCs w:val="24"/>
          <w:lang w:val="en-US"/>
        </w:rPr>
        <w:t xml:space="preserve"> </w:t>
      </w:r>
      <w:r w:rsidRPr="00F81FC2">
        <w:rPr>
          <w:rFonts w:ascii="Times New Roman" w:hAnsi="Times New Roman" w:cs="Times New Roman"/>
          <w:sz w:val="20"/>
          <w:szCs w:val="24"/>
          <w:lang w:val="en-US"/>
        </w:rPr>
        <w:t>didapatkan</w:t>
      </w:r>
      <w:r>
        <w:rPr>
          <w:rFonts w:ascii="Times New Roman" w:hAnsi="Times New Roman" w:cs="Times New Roman"/>
          <w:sz w:val="20"/>
          <w:szCs w:val="24"/>
          <w:lang w:val="en-US"/>
        </w:rPr>
        <w:t xml:space="preserve"> </w:t>
      </w:r>
      <w:r w:rsidRPr="00F81FC2">
        <w:rPr>
          <w:rFonts w:ascii="Times New Roman" w:hAnsi="Times New Roman" w:cs="Times New Roman"/>
          <w:sz w:val="20"/>
          <w:szCs w:val="24"/>
          <w:lang w:val="en-US"/>
        </w:rPr>
        <w:t>nilai</w:t>
      </w:r>
      <w:r>
        <w:rPr>
          <w:rFonts w:ascii="Times New Roman" w:hAnsi="Times New Roman" w:cs="Times New Roman"/>
          <w:sz w:val="20"/>
          <w:szCs w:val="24"/>
          <w:lang w:val="en-US"/>
        </w:rPr>
        <w:t xml:space="preserve"> </w:t>
      </w:r>
      <w:r w:rsidRPr="00F81FC2">
        <w:rPr>
          <w:rFonts w:ascii="Times New Roman" w:hAnsi="Times New Roman" w:cs="Times New Roman"/>
          <w:sz w:val="20"/>
          <w:szCs w:val="24"/>
          <w:lang w:val="en-US"/>
        </w:rPr>
        <w:t>R-</w:t>
      </w:r>
      <w:r w:rsidRPr="00F81FC2">
        <w:rPr>
          <w:rFonts w:ascii="Times New Roman" w:hAnsi="Times New Roman" w:cs="Times New Roman"/>
          <w:i/>
          <w:sz w:val="20"/>
          <w:szCs w:val="24"/>
          <w:lang w:val="en-US"/>
        </w:rPr>
        <w:t>squared</w:t>
      </w:r>
      <w:r>
        <w:rPr>
          <w:rFonts w:ascii="Times New Roman" w:hAnsi="Times New Roman" w:cs="Times New Roman"/>
          <w:sz w:val="20"/>
          <w:szCs w:val="24"/>
          <w:lang w:val="en-US"/>
        </w:rPr>
        <w:t xml:space="preserve"> </w:t>
      </w:r>
      <w:r w:rsidRPr="00F81FC2">
        <w:rPr>
          <w:rFonts w:ascii="Times New Roman" w:hAnsi="Times New Roman" w:cs="Times New Roman"/>
          <w:sz w:val="20"/>
          <w:szCs w:val="24"/>
          <w:lang w:val="en-US"/>
        </w:rPr>
        <w:t>sebesar</w:t>
      </w:r>
      <w:r>
        <w:rPr>
          <w:rFonts w:ascii="Times New Roman" w:hAnsi="Times New Roman" w:cs="Times New Roman"/>
          <w:sz w:val="20"/>
          <w:szCs w:val="24"/>
          <w:lang w:val="en-US"/>
        </w:rPr>
        <w:t xml:space="preserve"> </w:t>
      </w:r>
      <w:r w:rsidRPr="00F81FC2">
        <w:rPr>
          <w:rFonts w:ascii="Times New Roman" w:hAnsi="Times New Roman" w:cs="Times New Roman"/>
          <w:sz w:val="20"/>
          <w:szCs w:val="24"/>
          <w:lang w:val="en-US"/>
        </w:rPr>
        <w:t>0,708</w:t>
      </w:r>
      <w:r>
        <w:rPr>
          <w:rFonts w:ascii="Times New Roman" w:hAnsi="Times New Roman" w:cs="Times New Roman"/>
          <w:sz w:val="20"/>
          <w:szCs w:val="24"/>
          <w:lang w:val="en-US"/>
        </w:rPr>
        <w:t xml:space="preserve"> </w:t>
      </w:r>
      <w:r w:rsidRPr="00F81FC2">
        <w:rPr>
          <w:rFonts w:ascii="Times New Roman" w:hAnsi="Times New Roman" w:cs="Times New Roman"/>
          <w:sz w:val="20"/>
          <w:szCs w:val="24"/>
          <w:lang w:val="en-US"/>
        </w:rPr>
        <w:t>dari</w:t>
      </w:r>
      <w:r>
        <w:rPr>
          <w:rFonts w:ascii="Times New Roman" w:hAnsi="Times New Roman" w:cs="Times New Roman"/>
          <w:sz w:val="20"/>
          <w:szCs w:val="24"/>
          <w:lang w:val="en-US"/>
        </w:rPr>
        <w:t xml:space="preserve"> </w:t>
      </w:r>
      <w:r w:rsidRPr="00F81FC2">
        <w:rPr>
          <w:rFonts w:ascii="Times New Roman" w:hAnsi="Times New Roman" w:cs="Times New Roman"/>
          <w:sz w:val="20"/>
          <w:szCs w:val="24"/>
          <w:lang w:val="en-US"/>
        </w:rPr>
        <w:t>hubungan</w:t>
      </w:r>
      <w:r>
        <w:rPr>
          <w:rFonts w:ascii="Times New Roman" w:hAnsi="Times New Roman" w:cs="Times New Roman"/>
          <w:sz w:val="20"/>
          <w:szCs w:val="24"/>
          <w:lang w:val="en-US"/>
        </w:rPr>
        <w:t xml:space="preserve"> </w:t>
      </w:r>
      <w:r w:rsidRPr="00F81FC2">
        <w:rPr>
          <w:rFonts w:ascii="Times New Roman" w:hAnsi="Times New Roman" w:cs="Times New Roman"/>
          <w:sz w:val="20"/>
          <w:szCs w:val="24"/>
          <w:lang w:val="en-US"/>
        </w:rPr>
        <w:t>variabel</w:t>
      </w:r>
      <w:r>
        <w:rPr>
          <w:rFonts w:ascii="Times New Roman" w:hAnsi="Times New Roman" w:cs="Times New Roman"/>
          <w:sz w:val="20"/>
          <w:szCs w:val="24"/>
          <w:lang w:val="en-US"/>
        </w:rPr>
        <w:t xml:space="preserve"> </w:t>
      </w:r>
      <w:r w:rsidRPr="00F81FC2">
        <w:rPr>
          <w:rFonts w:ascii="Times New Roman" w:hAnsi="Times New Roman" w:cs="Times New Roman"/>
          <w:sz w:val="20"/>
          <w:szCs w:val="24"/>
          <w:lang w:val="en-US"/>
        </w:rPr>
        <w:t>bebas</w:t>
      </w:r>
      <w:r>
        <w:rPr>
          <w:rFonts w:ascii="Times New Roman" w:hAnsi="Times New Roman" w:cs="Times New Roman"/>
          <w:sz w:val="20"/>
          <w:szCs w:val="24"/>
          <w:lang w:val="en-US"/>
        </w:rPr>
        <w:t xml:space="preserve"> </w:t>
      </w:r>
      <w:r w:rsidRPr="00F81FC2">
        <w:rPr>
          <w:rFonts w:ascii="Times New Roman" w:hAnsi="Times New Roman" w:cs="Times New Roman"/>
          <w:sz w:val="20"/>
          <w:szCs w:val="24"/>
          <w:lang w:val="en-US"/>
        </w:rPr>
        <w:t>dengan</w:t>
      </w:r>
      <w:r>
        <w:rPr>
          <w:rFonts w:ascii="Times New Roman" w:hAnsi="Times New Roman" w:cs="Times New Roman"/>
          <w:sz w:val="20"/>
          <w:szCs w:val="24"/>
          <w:lang w:val="en-US"/>
        </w:rPr>
        <w:t xml:space="preserve"> </w:t>
      </w:r>
      <w:r w:rsidRPr="00F81FC2">
        <w:rPr>
          <w:rFonts w:ascii="Times New Roman" w:hAnsi="Times New Roman" w:cs="Times New Roman"/>
          <w:sz w:val="20"/>
          <w:szCs w:val="24"/>
          <w:lang w:val="en-US"/>
        </w:rPr>
        <w:t>variabel</w:t>
      </w:r>
      <w:r>
        <w:rPr>
          <w:rFonts w:ascii="Times New Roman" w:hAnsi="Times New Roman" w:cs="Times New Roman"/>
          <w:sz w:val="20"/>
          <w:szCs w:val="24"/>
          <w:lang w:val="en-US"/>
        </w:rPr>
        <w:t xml:space="preserve"> </w:t>
      </w:r>
      <w:r w:rsidRPr="00F81FC2">
        <w:rPr>
          <w:rFonts w:ascii="Times New Roman" w:hAnsi="Times New Roman" w:cs="Times New Roman"/>
          <w:sz w:val="20"/>
          <w:szCs w:val="24"/>
          <w:lang w:val="en-US"/>
        </w:rPr>
        <w:t>terikat</w:t>
      </w:r>
      <w:r>
        <w:rPr>
          <w:rFonts w:ascii="Times New Roman" w:hAnsi="Times New Roman" w:cs="Times New Roman"/>
          <w:sz w:val="20"/>
          <w:szCs w:val="24"/>
          <w:lang w:val="en-US"/>
        </w:rPr>
        <w:t xml:space="preserve"> </w:t>
      </w:r>
      <w:r w:rsidRPr="00F81FC2">
        <w:rPr>
          <w:rFonts w:ascii="Times New Roman" w:hAnsi="Times New Roman" w:cs="Times New Roman"/>
          <w:sz w:val="20"/>
          <w:szCs w:val="24"/>
          <w:lang w:val="en-US"/>
        </w:rPr>
        <w:t>yang</w:t>
      </w:r>
      <w:r>
        <w:rPr>
          <w:rFonts w:ascii="Times New Roman" w:hAnsi="Times New Roman" w:cs="Times New Roman"/>
          <w:sz w:val="20"/>
          <w:szCs w:val="24"/>
          <w:lang w:val="en-US"/>
        </w:rPr>
        <w:t xml:space="preserve"> </w:t>
      </w:r>
      <w:r w:rsidRPr="00F81FC2">
        <w:rPr>
          <w:rFonts w:ascii="Times New Roman" w:hAnsi="Times New Roman" w:cs="Times New Roman"/>
          <w:sz w:val="20"/>
          <w:szCs w:val="24"/>
          <w:lang w:val="en-US"/>
        </w:rPr>
        <w:t>memiliki</w:t>
      </w:r>
      <w:r>
        <w:rPr>
          <w:rFonts w:ascii="Times New Roman" w:hAnsi="Times New Roman" w:cs="Times New Roman"/>
          <w:sz w:val="20"/>
          <w:szCs w:val="24"/>
          <w:lang w:val="en-US"/>
        </w:rPr>
        <w:t xml:space="preserve"> </w:t>
      </w:r>
      <w:r w:rsidRPr="00F81FC2">
        <w:rPr>
          <w:rFonts w:ascii="Times New Roman" w:hAnsi="Times New Roman" w:cs="Times New Roman"/>
          <w:sz w:val="20"/>
          <w:szCs w:val="24"/>
          <w:lang w:val="en-US"/>
        </w:rPr>
        <w:t>nilai</w:t>
      </w:r>
      <w:r>
        <w:rPr>
          <w:rFonts w:ascii="Times New Roman" w:hAnsi="Times New Roman" w:cs="Times New Roman"/>
          <w:sz w:val="20"/>
          <w:szCs w:val="24"/>
          <w:lang w:val="en-US"/>
        </w:rPr>
        <w:t xml:space="preserve"> </w:t>
      </w:r>
      <w:r w:rsidRPr="00F81FC2">
        <w:rPr>
          <w:rFonts w:ascii="Times New Roman" w:hAnsi="Times New Roman" w:cs="Times New Roman"/>
          <w:sz w:val="20"/>
          <w:szCs w:val="24"/>
          <w:lang w:val="en-US"/>
        </w:rPr>
        <w:t>48%</w:t>
      </w:r>
      <w:r>
        <w:rPr>
          <w:rFonts w:ascii="Times New Roman" w:hAnsi="Times New Roman" w:cs="Times New Roman"/>
          <w:sz w:val="20"/>
          <w:szCs w:val="24"/>
          <w:lang w:val="en-US"/>
        </w:rPr>
        <w:t xml:space="preserve"> </w:t>
      </w:r>
      <w:r w:rsidRPr="00F81FC2">
        <w:rPr>
          <w:rFonts w:ascii="Times New Roman" w:hAnsi="Times New Roman" w:cs="Times New Roman"/>
          <w:sz w:val="20"/>
          <w:szCs w:val="24"/>
          <w:lang w:val="en-US"/>
        </w:rPr>
        <w:t>variabel</w:t>
      </w:r>
      <w:r>
        <w:rPr>
          <w:rFonts w:ascii="Times New Roman" w:hAnsi="Times New Roman" w:cs="Times New Roman"/>
          <w:sz w:val="20"/>
          <w:szCs w:val="24"/>
          <w:lang w:val="en-US"/>
        </w:rPr>
        <w:t xml:space="preserve"> </w:t>
      </w:r>
      <w:r w:rsidRPr="00F81FC2">
        <w:rPr>
          <w:rFonts w:ascii="Times New Roman" w:hAnsi="Times New Roman" w:cs="Times New Roman"/>
          <w:sz w:val="20"/>
          <w:szCs w:val="24"/>
          <w:lang w:val="en-US"/>
        </w:rPr>
        <w:t>terikat</w:t>
      </w:r>
      <w:r>
        <w:rPr>
          <w:rFonts w:ascii="Times New Roman" w:hAnsi="Times New Roman" w:cs="Times New Roman"/>
          <w:sz w:val="20"/>
          <w:szCs w:val="24"/>
          <w:lang w:val="en-US"/>
        </w:rPr>
        <w:t xml:space="preserve"> </w:t>
      </w:r>
      <w:r w:rsidRPr="00F81FC2">
        <w:rPr>
          <w:rFonts w:ascii="Times New Roman" w:hAnsi="Times New Roman" w:cs="Times New Roman"/>
          <w:sz w:val="20"/>
          <w:szCs w:val="24"/>
          <w:lang w:val="en-US"/>
        </w:rPr>
        <w:t>penggunaan</w:t>
      </w:r>
      <w:r>
        <w:rPr>
          <w:rFonts w:ascii="Times New Roman" w:hAnsi="Times New Roman" w:cs="Times New Roman"/>
          <w:sz w:val="20"/>
          <w:szCs w:val="24"/>
          <w:lang w:val="en-US"/>
        </w:rPr>
        <w:t xml:space="preserve"> </w:t>
      </w:r>
      <w:r w:rsidRPr="00F81FC2">
        <w:rPr>
          <w:rFonts w:ascii="Times New Roman" w:hAnsi="Times New Roman" w:cs="Times New Roman"/>
          <w:sz w:val="20"/>
          <w:szCs w:val="24"/>
          <w:lang w:val="en-US"/>
        </w:rPr>
        <w:t>jasa</w:t>
      </w:r>
      <w:r>
        <w:rPr>
          <w:rFonts w:ascii="Times New Roman" w:hAnsi="Times New Roman" w:cs="Times New Roman"/>
          <w:sz w:val="20"/>
          <w:szCs w:val="24"/>
          <w:lang w:val="en-US"/>
        </w:rPr>
        <w:t xml:space="preserve"> </w:t>
      </w:r>
      <w:r w:rsidRPr="00F81FC2">
        <w:rPr>
          <w:rFonts w:ascii="Times New Roman" w:hAnsi="Times New Roman" w:cs="Times New Roman"/>
          <w:sz w:val="20"/>
          <w:szCs w:val="24"/>
          <w:lang w:val="en-US"/>
        </w:rPr>
        <w:t>konsultan</w:t>
      </w:r>
      <w:r>
        <w:rPr>
          <w:rFonts w:ascii="Times New Roman" w:hAnsi="Times New Roman" w:cs="Times New Roman"/>
          <w:sz w:val="20"/>
          <w:szCs w:val="24"/>
          <w:lang w:val="en-US"/>
        </w:rPr>
        <w:t xml:space="preserve"> </w:t>
      </w:r>
      <w:r w:rsidRPr="00F81FC2">
        <w:rPr>
          <w:rFonts w:ascii="Times New Roman" w:hAnsi="Times New Roman" w:cs="Times New Roman"/>
          <w:sz w:val="20"/>
          <w:szCs w:val="24"/>
          <w:lang w:val="en-US"/>
        </w:rPr>
        <w:t>pajak</w:t>
      </w:r>
      <w:r>
        <w:rPr>
          <w:rFonts w:ascii="Times New Roman" w:hAnsi="Times New Roman" w:cs="Times New Roman"/>
          <w:sz w:val="20"/>
          <w:szCs w:val="24"/>
          <w:lang w:val="en-US"/>
        </w:rPr>
        <w:t xml:space="preserve"> </w:t>
      </w:r>
      <w:r w:rsidRPr="00F81FC2">
        <w:rPr>
          <w:rFonts w:ascii="Times New Roman" w:hAnsi="Times New Roman" w:cs="Times New Roman"/>
          <w:sz w:val="20"/>
          <w:szCs w:val="24"/>
          <w:lang w:val="en-US"/>
        </w:rPr>
        <w:t>(Y)</w:t>
      </w:r>
      <w:r>
        <w:rPr>
          <w:rFonts w:ascii="Times New Roman" w:hAnsi="Times New Roman" w:cs="Times New Roman"/>
          <w:sz w:val="20"/>
          <w:szCs w:val="24"/>
          <w:lang w:val="en-US"/>
        </w:rPr>
        <w:t xml:space="preserve"> </w:t>
      </w:r>
      <w:r w:rsidRPr="00F81FC2">
        <w:rPr>
          <w:rFonts w:ascii="Times New Roman" w:hAnsi="Times New Roman" w:cs="Times New Roman"/>
          <w:sz w:val="20"/>
          <w:szCs w:val="24"/>
          <w:lang w:val="en-US"/>
        </w:rPr>
        <w:t>dapat</w:t>
      </w:r>
      <w:r>
        <w:rPr>
          <w:rFonts w:ascii="Times New Roman" w:hAnsi="Times New Roman" w:cs="Times New Roman"/>
          <w:sz w:val="20"/>
          <w:szCs w:val="24"/>
          <w:lang w:val="en-US"/>
        </w:rPr>
        <w:t xml:space="preserve"> </w:t>
      </w:r>
      <w:r w:rsidRPr="00F81FC2">
        <w:rPr>
          <w:rFonts w:ascii="Times New Roman" w:hAnsi="Times New Roman" w:cs="Times New Roman"/>
          <w:sz w:val="20"/>
          <w:szCs w:val="24"/>
          <w:lang w:val="en-US"/>
        </w:rPr>
        <w:t>dijelaskan</w:t>
      </w:r>
      <w:r>
        <w:rPr>
          <w:rFonts w:ascii="Times New Roman" w:hAnsi="Times New Roman" w:cs="Times New Roman"/>
          <w:sz w:val="20"/>
          <w:szCs w:val="24"/>
          <w:lang w:val="en-US"/>
        </w:rPr>
        <w:t xml:space="preserve"> </w:t>
      </w:r>
      <w:r w:rsidRPr="00F81FC2">
        <w:rPr>
          <w:rFonts w:ascii="Times New Roman" w:hAnsi="Times New Roman" w:cs="Times New Roman"/>
          <w:sz w:val="20"/>
          <w:szCs w:val="24"/>
          <w:lang w:val="en-US"/>
        </w:rPr>
        <w:t>pengaruhnya</w:t>
      </w:r>
      <w:r>
        <w:rPr>
          <w:rFonts w:ascii="Times New Roman" w:hAnsi="Times New Roman" w:cs="Times New Roman"/>
          <w:sz w:val="20"/>
          <w:szCs w:val="24"/>
          <w:lang w:val="en-US"/>
        </w:rPr>
        <w:t xml:space="preserve"> </w:t>
      </w:r>
      <w:r w:rsidRPr="00F81FC2">
        <w:rPr>
          <w:rFonts w:ascii="Times New Roman" w:hAnsi="Times New Roman" w:cs="Times New Roman"/>
          <w:sz w:val="20"/>
          <w:szCs w:val="24"/>
          <w:lang w:val="en-US"/>
        </w:rPr>
        <w:t>oleh</w:t>
      </w:r>
      <w:r>
        <w:rPr>
          <w:rFonts w:ascii="Times New Roman" w:hAnsi="Times New Roman" w:cs="Times New Roman"/>
          <w:sz w:val="20"/>
          <w:szCs w:val="24"/>
          <w:lang w:val="en-US"/>
        </w:rPr>
        <w:t xml:space="preserve"> </w:t>
      </w:r>
      <w:r w:rsidRPr="00F81FC2">
        <w:rPr>
          <w:rFonts w:ascii="Times New Roman" w:hAnsi="Times New Roman" w:cs="Times New Roman"/>
          <w:sz w:val="20"/>
          <w:szCs w:val="24"/>
          <w:lang w:val="en-US"/>
        </w:rPr>
        <w:t>variabel</w:t>
      </w:r>
      <w:r>
        <w:rPr>
          <w:rFonts w:ascii="Times New Roman" w:hAnsi="Times New Roman" w:cs="Times New Roman"/>
          <w:sz w:val="20"/>
          <w:szCs w:val="24"/>
          <w:lang w:val="en-US"/>
        </w:rPr>
        <w:t xml:space="preserve"> </w:t>
      </w:r>
      <w:r w:rsidRPr="00F81FC2">
        <w:rPr>
          <w:rFonts w:ascii="Times New Roman" w:hAnsi="Times New Roman" w:cs="Times New Roman"/>
          <w:sz w:val="20"/>
          <w:szCs w:val="24"/>
          <w:lang w:val="en-US"/>
        </w:rPr>
        <w:t>bebas</w:t>
      </w:r>
      <w:r>
        <w:rPr>
          <w:rFonts w:ascii="Times New Roman" w:hAnsi="Times New Roman" w:cs="Times New Roman"/>
          <w:sz w:val="20"/>
          <w:szCs w:val="24"/>
          <w:lang w:val="en-US"/>
        </w:rPr>
        <w:t xml:space="preserve"> </w:t>
      </w:r>
      <w:r w:rsidRPr="00F81FC2">
        <w:rPr>
          <w:rFonts w:ascii="Times New Roman" w:hAnsi="Times New Roman" w:cs="Times New Roman"/>
          <w:sz w:val="20"/>
          <w:szCs w:val="24"/>
          <w:lang w:val="en-US"/>
        </w:rPr>
        <w:t>pengetahuan</w:t>
      </w:r>
      <w:r>
        <w:rPr>
          <w:rFonts w:ascii="Times New Roman" w:hAnsi="Times New Roman" w:cs="Times New Roman"/>
          <w:sz w:val="20"/>
          <w:szCs w:val="24"/>
          <w:lang w:val="en-US"/>
        </w:rPr>
        <w:t xml:space="preserve"> </w:t>
      </w:r>
      <w:r w:rsidRPr="00F81FC2">
        <w:rPr>
          <w:rFonts w:ascii="Times New Roman" w:hAnsi="Times New Roman" w:cs="Times New Roman"/>
          <w:sz w:val="20"/>
          <w:szCs w:val="24"/>
          <w:lang w:val="en-US"/>
        </w:rPr>
        <w:t>perpajakan</w:t>
      </w:r>
      <w:r>
        <w:rPr>
          <w:rFonts w:ascii="Times New Roman" w:hAnsi="Times New Roman" w:cs="Times New Roman"/>
          <w:sz w:val="20"/>
          <w:szCs w:val="24"/>
          <w:lang w:val="en-US"/>
        </w:rPr>
        <w:t xml:space="preserve"> </w:t>
      </w:r>
      <w:r w:rsidRPr="00F81FC2">
        <w:rPr>
          <w:rFonts w:ascii="Times New Roman" w:hAnsi="Times New Roman" w:cs="Times New Roman"/>
          <w:sz w:val="20"/>
          <w:szCs w:val="24"/>
          <w:lang w:val="en-US"/>
        </w:rPr>
        <w:t>(X1),</w:t>
      </w:r>
      <w:r>
        <w:rPr>
          <w:rFonts w:ascii="Times New Roman" w:hAnsi="Times New Roman" w:cs="Times New Roman"/>
          <w:sz w:val="20"/>
          <w:szCs w:val="24"/>
          <w:lang w:val="en-US"/>
        </w:rPr>
        <w:t xml:space="preserve"> </w:t>
      </w:r>
      <w:r w:rsidRPr="00F81FC2">
        <w:rPr>
          <w:rFonts w:ascii="Times New Roman" w:hAnsi="Times New Roman" w:cs="Times New Roman"/>
          <w:sz w:val="20"/>
          <w:szCs w:val="24"/>
          <w:lang w:val="en-US"/>
        </w:rPr>
        <w:t>motivasi</w:t>
      </w:r>
      <w:r>
        <w:rPr>
          <w:rFonts w:ascii="Times New Roman" w:hAnsi="Times New Roman" w:cs="Times New Roman"/>
          <w:sz w:val="20"/>
          <w:szCs w:val="24"/>
          <w:lang w:val="en-US"/>
        </w:rPr>
        <w:t xml:space="preserve"> </w:t>
      </w:r>
      <w:r w:rsidRPr="00F81FC2">
        <w:rPr>
          <w:rFonts w:ascii="Times New Roman" w:hAnsi="Times New Roman" w:cs="Times New Roman"/>
          <w:sz w:val="20"/>
          <w:szCs w:val="24"/>
          <w:lang w:val="en-US"/>
        </w:rPr>
        <w:t>wajib</w:t>
      </w:r>
      <w:r>
        <w:rPr>
          <w:rFonts w:ascii="Times New Roman" w:hAnsi="Times New Roman" w:cs="Times New Roman"/>
          <w:sz w:val="20"/>
          <w:szCs w:val="24"/>
          <w:lang w:val="en-US"/>
        </w:rPr>
        <w:t xml:space="preserve"> </w:t>
      </w:r>
      <w:r w:rsidRPr="00F81FC2">
        <w:rPr>
          <w:rFonts w:ascii="Times New Roman" w:hAnsi="Times New Roman" w:cs="Times New Roman"/>
          <w:sz w:val="20"/>
          <w:szCs w:val="24"/>
          <w:lang w:val="en-US"/>
        </w:rPr>
        <w:t>pajak</w:t>
      </w:r>
      <w:r>
        <w:rPr>
          <w:rFonts w:ascii="Times New Roman" w:hAnsi="Times New Roman" w:cs="Times New Roman"/>
          <w:sz w:val="20"/>
          <w:szCs w:val="24"/>
          <w:lang w:val="en-US"/>
        </w:rPr>
        <w:t xml:space="preserve"> </w:t>
      </w:r>
      <w:r w:rsidRPr="00F81FC2">
        <w:rPr>
          <w:rFonts w:ascii="Times New Roman" w:hAnsi="Times New Roman" w:cs="Times New Roman"/>
          <w:sz w:val="20"/>
          <w:szCs w:val="24"/>
          <w:lang w:val="en-US"/>
        </w:rPr>
        <w:t>(X2),</w:t>
      </w:r>
      <w:r>
        <w:rPr>
          <w:rFonts w:ascii="Times New Roman" w:hAnsi="Times New Roman" w:cs="Times New Roman"/>
          <w:sz w:val="20"/>
          <w:szCs w:val="24"/>
          <w:lang w:val="en-US"/>
        </w:rPr>
        <w:t xml:space="preserve"> </w:t>
      </w:r>
      <w:r w:rsidRPr="00F81FC2">
        <w:rPr>
          <w:rFonts w:ascii="Times New Roman" w:hAnsi="Times New Roman" w:cs="Times New Roman"/>
          <w:sz w:val="20"/>
          <w:szCs w:val="24"/>
          <w:lang w:val="en-US"/>
        </w:rPr>
        <w:t>sanksi</w:t>
      </w:r>
      <w:r>
        <w:rPr>
          <w:rFonts w:ascii="Times New Roman" w:hAnsi="Times New Roman" w:cs="Times New Roman"/>
          <w:sz w:val="20"/>
          <w:szCs w:val="24"/>
          <w:lang w:val="en-US"/>
        </w:rPr>
        <w:t xml:space="preserve"> </w:t>
      </w:r>
      <w:r w:rsidRPr="00F81FC2">
        <w:rPr>
          <w:rFonts w:ascii="Times New Roman" w:hAnsi="Times New Roman" w:cs="Times New Roman"/>
          <w:sz w:val="20"/>
          <w:szCs w:val="24"/>
          <w:lang w:val="en-US"/>
        </w:rPr>
        <w:t>perpajakan</w:t>
      </w:r>
      <w:r>
        <w:rPr>
          <w:rFonts w:ascii="Times New Roman" w:hAnsi="Times New Roman" w:cs="Times New Roman"/>
          <w:sz w:val="20"/>
          <w:szCs w:val="24"/>
          <w:lang w:val="en-US"/>
        </w:rPr>
        <w:t xml:space="preserve"> </w:t>
      </w:r>
      <w:r w:rsidRPr="00F81FC2">
        <w:rPr>
          <w:rFonts w:ascii="Times New Roman" w:hAnsi="Times New Roman" w:cs="Times New Roman"/>
          <w:sz w:val="20"/>
          <w:szCs w:val="24"/>
          <w:lang w:val="en-US"/>
        </w:rPr>
        <w:t>(X3),</w:t>
      </w:r>
      <w:r>
        <w:rPr>
          <w:rFonts w:ascii="Times New Roman" w:hAnsi="Times New Roman" w:cs="Times New Roman"/>
          <w:sz w:val="20"/>
          <w:szCs w:val="24"/>
          <w:lang w:val="en-US"/>
        </w:rPr>
        <w:t xml:space="preserve"> </w:t>
      </w:r>
      <w:r w:rsidRPr="00F81FC2">
        <w:rPr>
          <w:rFonts w:ascii="Times New Roman" w:hAnsi="Times New Roman" w:cs="Times New Roman"/>
          <w:sz w:val="20"/>
          <w:szCs w:val="24"/>
          <w:lang w:val="en-US"/>
        </w:rPr>
        <w:t>dan</w:t>
      </w:r>
      <w:r>
        <w:rPr>
          <w:rFonts w:ascii="Times New Roman" w:hAnsi="Times New Roman" w:cs="Times New Roman"/>
          <w:sz w:val="20"/>
          <w:szCs w:val="24"/>
          <w:lang w:val="en-US"/>
        </w:rPr>
        <w:t xml:space="preserve"> </w:t>
      </w:r>
      <w:r w:rsidRPr="00F81FC2">
        <w:rPr>
          <w:rFonts w:ascii="Times New Roman" w:hAnsi="Times New Roman" w:cs="Times New Roman"/>
          <w:sz w:val="20"/>
          <w:szCs w:val="24"/>
          <w:lang w:val="en-US"/>
        </w:rPr>
        <w:t>kualitas</w:t>
      </w:r>
      <w:r>
        <w:rPr>
          <w:rFonts w:ascii="Times New Roman" w:hAnsi="Times New Roman" w:cs="Times New Roman"/>
          <w:sz w:val="20"/>
          <w:szCs w:val="24"/>
          <w:lang w:val="en-US"/>
        </w:rPr>
        <w:t xml:space="preserve"> </w:t>
      </w:r>
      <w:r w:rsidRPr="00F81FC2">
        <w:rPr>
          <w:rFonts w:ascii="Times New Roman" w:hAnsi="Times New Roman" w:cs="Times New Roman"/>
          <w:sz w:val="20"/>
          <w:szCs w:val="24"/>
          <w:lang w:val="en-US"/>
        </w:rPr>
        <w:t>pelayanan</w:t>
      </w:r>
      <w:r>
        <w:rPr>
          <w:rFonts w:ascii="Times New Roman" w:hAnsi="Times New Roman" w:cs="Times New Roman"/>
          <w:sz w:val="20"/>
          <w:szCs w:val="24"/>
          <w:lang w:val="en-US"/>
        </w:rPr>
        <w:t xml:space="preserve"> </w:t>
      </w:r>
      <w:r w:rsidRPr="00F81FC2">
        <w:rPr>
          <w:rFonts w:ascii="Times New Roman" w:hAnsi="Times New Roman" w:cs="Times New Roman"/>
          <w:sz w:val="20"/>
          <w:szCs w:val="24"/>
          <w:lang w:val="en-US"/>
        </w:rPr>
        <w:t>perpajakan</w:t>
      </w:r>
      <w:r>
        <w:rPr>
          <w:rFonts w:ascii="Times New Roman" w:hAnsi="Times New Roman" w:cs="Times New Roman"/>
          <w:sz w:val="20"/>
          <w:szCs w:val="24"/>
          <w:lang w:val="en-US"/>
        </w:rPr>
        <w:t xml:space="preserve"> </w:t>
      </w:r>
      <w:r w:rsidRPr="00F81FC2">
        <w:rPr>
          <w:rFonts w:ascii="Times New Roman" w:hAnsi="Times New Roman" w:cs="Times New Roman"/>
          <w:sz w:val="20"/>
          <w:szCs w:val="24"/>
          <w:lang w:val="en-US"/>
        </w:rPr>
        <w:t>(X4),</w:t>
      </w:r>
      <w:r>
        <w:rPr>
          <w:rFonts w:ascii="Times New Roman" w:hAnsi="Times New Roman" w:cs="Times New Roman"/>
          <w:sz w:val="20"/>
          <w:szCs w:val="24"/>
          <w:lang w:val="en-US"/>
        </w:rPr>
        <w:t xml:space="preserve"> </w:t>
      </w:r>
      <w:r w:rsidRPr="00F81FC2">
        <w:rPr>
          <w:rFonts w:ascii="Times New Roman" w:hAnsi="Times New Roman" w:cs="Times New Roman"/>
          <w:sz w:val="20"/>
          <w:szCs w:val="24"/>
          <w:lang w:val="en-US"/>
        </w:rPr>
        <w:t>sisanya</w:t>
      </w:r>
      <w:r>
        <w:rPr>
          <w:rFonts w:ascii="Times New Roman" w:hAnsi="Times New Roman" w:cs="Times New Roman"/>
          <w:sz w:val="20"/>
          <w:szCs w:val="24"/>
          <w:lang w:val="en-US"/>
        </w:rPr>
        <w:t xml:space="preserve"> </w:t>
      </w:r>
      <w:r w:rsidRPr="00F81FC2">
        <w:rPr>
          <w:rFonts w:ascii="Times New Roman" w:hAnsi="Times New Roman" w:cs="Times New Roman"/>
          <w:sz w:val="20"/>
          <w:szCs w:val="24"/>
          <w:lang w:val="en-US"/>
        </w:rPr>
        <w:t>sebesar</w:t>
      </w:r>
      <w:r>
        <w:rPr>
          <w:rFonts w:ascii="Times New Roman" w:hAnsi="Times New Roman" w:cs="Times New Roman"/>
          <w:sz w:val="20"/>
          <w:szCs w:val="24"/>
          <w:lang w:val="en-US"/>
        </w:rPr>
        <w:t xml:space="preserve"> </w:t>
      </w:r>
      <w:r w:rsidRPr="00F81FC2">
        <w:rPr>
          <w:rFonts w:ascii="Times New Roman" w:hAnsi="Times New Roman" w:cs="Times New Roman"/>
          <w:sz w:val="20"/>
          <w:szCs w:val="24"/>
          <w:lang w:val="en-US"/>
        </w:rPr>
        <w:t>52%</w:t>
      </w:r>
      <w:r>
        <w:rPr>
          <w:rFonts w:ascii="Times New Roman" w:hAnsi="Times New Roman" w:cs="Times New Roman"/>
          <w:sz w:val="20"/>
          <w:szCs w:val="24"/>
          <w:lang w:val="en-US"/>
        </w:rPr>
        <w:t xml:space="preserve"> </w:t>
      </w:r>
      <w:r w:rsidRPr="00F81FC2">
        <w:rPr>
          <w:rFonts w:ascii="Times New Roman" w:hAnsi="Times New Roman" w:cs="Times New Roman"/>
          <w:sz w:val="20"/>
          <w:szCs w:val="24"/>
          <w:lang w:val="en-US"/>
        </w:rPr>
        <w:t>ditentukan</w:t>
      </w:r>
      <w:r>
        <w:rPr>
          <w:rFonts w:ascii="Times New Roman" w:hAnsi="Times New Roman" w:cs="Times New Roman"/>
          <w:sz w:val="20"/>
          <w:szCs w:val="24"/>
          <w:lang w:val="en-US"/>
        </w:rPr>
        <w:t xml:space="preserve"> </w:t>
      </w:r>
      <w:r w:rsidRPr="00F81FC2">
        <w:rPr>
          <w:rFonts w:ascii="Times New Roman" w:hAnsi="Times New Roman" w:cs="Times New Roman"/>
          <w:sz w:val="20"/>
          <w:szCs w:val="24"/>
          <w:lang w:val="en-US"/>
        </w:rPr>
        <w:t>oleh</w:t>
      </w:r>
      <w:r>
        <w:rPr>
          <w:rFonts w:ascii="Times New Roman" w:hAnsi="Times New Roman" w:cs="Times New Roman"/>
          <w:sz w:val="20"/>
          <w:szCs w:val="24"/>
          <w:lang w:val="en-US"/>
        </w:rPr>
        <w:t xml:space="preserve"> </w:t>
      </w:r>
      <w:r w:rsidRPr="00F81FC2">
        <w:rPr>
          <w:rFonts w:ascii="Times New Roman" w:hAnsi="Times New Roman" w:cs="Times New Roman"/>
          <w:sz w:val="20"/>
          <w:szCs w:val="24"/>
          <w:lang w:val="en-US"/>
        </w:rPr>
        <w:t>variabel</w:t>
      </w:r>
      <w:r>
        <w:rPr>
          <w:rFonts w:ascii="Times New Roman" w:hAnsi="Times New Roman" w:cs="Times New Roman"/>
          <w:sz w:val="20"/>
          <w:szCs w:val="24"/>
          <w:lang w:val="en-US"/>
        </w:rPr>
        <w:t xml:space="preserve"> </w:t>
      </w:r>
      <w:r w:rsidRPr="00F81FC2">
        <w:rPr>
          <w:rFonts w:ascii="Times New Roman" w:hAnsi="Times New Roman" w:cs="Times New Roman"/>
          <w:sz w:val="20"/>
          <w:szCs w:val="24"/>
          <w:lang w:val="en-US"/>
        </w:rPr>
        <w:t>lain</w:t>
      </w:r>
      <w:r>
        <w:rPr>
          <w:rFonts w:ascii="Times New Roman" w:hAnsi="Times New Roman" w:cs="Times New Roman"/>
          <w:sz w:val="20"/>
          <w:szCs w:val="24"/>
          <w:lang w:val="en-US"/>
        </w:rPr>
        <w:t xml:space="preserve"> </w:t>
      </w:r>
      <w:r w:rsidRPr="00F81FC2">
        <w:rPr>
          <w:rFonts w:ascii="Times New Roman" w:hAnsi="Times New Roman" w:cs="Times New Roman"/>
          <w:sz w:val="20"/>
          <w:szCs w:val="24"/>
          <w:lang w:val="en-US"/>
        </w:rPr>
        <w:t>yang</w:t>
      </w:r>
      <w:r>
        <w:rPr>
          <w:rFonts w:ascii="Times New Roman" w:hAnsi="Times New Roman" w:cs="Times New Roman"/>
          <w:sz w:val="20"/>
          <w:szCs w:val="24"/>
          <w:lang w:val="en-US"/>
        </w:rPr>
        <w:t xml:space="preserve"> </w:t>
      </w:r>
      <w:r w:rsidRPr="00F81FC2">
        <w:rPr>
          <w:rFonts w:ascii="Times New Roman" w:hAnsi="Times New Roman" w:cs="Times New Roman"/>
          <w:sz w:val="20"/>
          <w:szCs w:val="24"/>
          <w:lang w:val="en-US"/>
        </w:rPr>
        <w:t>tidak</w:t>
      </w:r>
      <w:r>
        <w:rPr>
          <w:rFonts w:ascii="Times New Roman" w:hAnsi="Times New Roman" w:cs="Times New Roman"/>
          <w:sz w:val="20"/>
          <w:szCs w:val="24"/>
          <w:lang w:val="en-US"/>
        </w:rPr>
        <w:t xml:space="preserve"> </w:t>
      </w:r>
      <w:r w:rsidRPr="00F81FC2">
        <w:rPr>
          <w:rFonts w:ascii="Times New Roman" w:hAnsi="Times New Roman" w:cs="Times New Roman"/>
          <w:sz w:val="20"/>
          <w:szCs w:val="24"/>
          <w:lang w:val="en-US"/>
        </w:rPr>
        <w:t>digunakan</w:t>
      </w:r>
      <w:r>
        <w:rPr>
          <w:rFonts w:ascii="Times New Roman" w:hAnsi="Times New Roman" w:cs="Times New Roman"/>
          <w:sz w:val="20"/>
          <w:szCs w:val="24"/>
          <w:lang w:val="en-US"/>
        </w:rPr>
        <w:t xml:space="preserve"> </w:t>
      </w:r>
      <w:r w:rsidRPr="00F81FC2">
        <w:rPr>
          <w:rFonts w:ascii="Times New Roman" w:hAnsi="Times New Roman" w:cs="Times New Roman"/>
          <w:sz w:val="20"/>
          <w:szCs w:val="24"/>
          <w:lang w:val="en-US"/>
        </w:rPr>
        <w:t>dalam</w:t>
      </w:r>
      <w:r>
        <w:rPr>
          <w:rFonts w:ascii="Times New Roman" w:hAnsi="Times New Roman" w:cs="Times New Roman"/>
          <w:sz w:val="20"/>
          <w:szCs w:val="24"/>
          <w:lang w:val="en-US"/>
        </w:rPr>
        <w:t xml:space="preserve"> </w:t>
      </w:r>
      <w:r w:rsidRPr="00F81FC2">
        <w:rPr>
          <w:rFonts w:ascii="Times New Roman" w:hAnsi="Times New Roman" w:cs="Times New Roman"/>
          <w:sz w:val="20"/>
          <w:szCs w:val="24"/>
          <w:lang w:val="en-US"/>
        </w:rPr>
        <w:t>penelitian</w:t>
      </w:r>
      <w:r>
        <w:rPr>
          <w:rFonts w:ascii="Times New Roman" w:hAnsi="Times New Roman" w:cs="Times New Roman"/>
          <w:sz w:val="20"/>
          <w:szCs w:val="24"/>
          <w:lang w:val="en-US"/>
        </w:rPr>
        <w:t xml:space="preserve"> </w:t>
      </w:r>
      <w:r w:rsidRPr="00F81FC2">
        <w:rPr>
          <w:rFonts w:ascii="Times New Roman" w:hAnsi="Times New Roman" w:cs="Times New Roman"/>
          <w:sz w:val="20"/>
          <w:szCs w:val="24"/>
          <w:lang w:val="en-US"/>
        </w:rPr>
        <w:t>ini.</w:t>
      </w:r>
      <w:r>
        <w:rPr>
          <w:rFonts w:ascii="Times New Roman" w:hAnsi="Times New Roman" w:cs="Times New Roman"/>
          <w:sz w:val="20"/>
          <w:szCs w:val="24"/>
          <w:lang w:val="en-US"/>
        </w:rPr>
        <w:t xml:space="preserve"> </w:t>
      </w:r>
      <w:r w:rsidRPr="00F81FC2">
        <w:rPr>
          <w:rFonts w:ascii="Times New Roman" w:hAnsi="Times New Roman" w:cs="Times New Roman"/>
          <w:sz w:val="20"/>
          <w:szCs w:val="24"/>
          <w:lang w:val="en-US"/>
        </w:rPr>
        <w:t>Hasil</w:t>
      </w:r>
      <w:r>
        <w:rPr>
          <w:rFonts w:ascii="Times New Roman" w:hAnsi="Times New Roman" w:cs="Times New Roman"/>
          <w:sz w:val="20"/>
          <w:szCs w:val="24"/>
          <w:lang w:val="en-US"/>
        </w:rPr>
        <w:t xml:space="preserve"> </w:t>
      </w:r>
      <w:r w:rsidRPr="00F81FC2">
        <w:rPr>
          <w:rFonts w:ascii="Times New Roman" w:hAnsi="Times New Roman" w:cs="Times New Roman"/>
          <w:sz w:val="20"/>
          <w:szCs w:val="24"/>
          <w:lang w:val="en-US"/>
        </w:rPr>
        <w:t>uji</w:t>
      </w:r>
      <w:r>
        <w:rPr>
          <w:rFonts w:ascii="Times New Roman" w:hAnsi="Times New Roman" w:cs="Times New Roman"/>
          <w:sz w:val="20"/>
          <w:szCs w:val="24"/>
          <w:lang w:val="en-US"/>
        </w:rPr>
        <w:t xml:space="preserve"> </w:t>
      </w:r>
      <w:r w:rsidRPr="00F81FC2">
        <w:rPr>
          <w:rFonts w:ascii="Times New Roman" w:hAnsi="Times New Roman" w:cs="Times New Roman"/>
          <w:sz w:val="20"/>
          <w:szCs w:val="24"/>
          <w:lang w:val="en-US"/>
        </w:rPr>
        <w:t>F</w:t>
      </w:r>
      <w:r>
        <w:rPr>
          <w:rFonts w:ascii="Times New Roman" w:hAnsi="Times New Roman" w:cs="Times New Roman"/>
          <w:sz w:val="20"/>
          <w:szCs w:val="24"/>
          <w:lang w:val="en-US"/>
        </w:rPr>
        <w:t xml:space="preserve"> </w:t>
      </w:r>
      <w:r w:rsidRPr="00F81FC2">
        <w:rPr>
          <w:rFonts w:ascii="Times New Roman" w:hAnsi="Times New Roman" w:cs="Times New Roman"/>
          <w:sz w:val="20"/>
          <w:szCs w:val="24"/>
          <w:lang w:val="en-US"/>
        </w:rPr>
        <w:t>variabel</w:t>
      </w:r>
      <w:r>
        <w:rPr>
          <w:rFonts w:ascii="Times New Roman" w:hAnsi="Times New Roman" w:cs="Times New Roman"/>
          <w:sz w:val="20"/>
          <w:szCs w:val="24"/>
          <w:lang w:val="en-US"/>
        </w:rPr>
        <w:t xml:space="preserve"> </w:t>
      </w:r>
      <w:r w:rsidRPr="00F81FC2">
        <w:rPr>
          <w:rFonts w:ascii="Times New Roman" w:hAnsi="Times New Roman" w:cs="Times New Roman"/>
          <w:sz w:val="20"/>
          <w:szCs w:val="24"/>
          <w:lang w:val="en-US"/>
        </w:rPr>
        <w:t>bebas</w:t>
      </w:r>
      <w:r>
        <w:rPr>
          <w:rFonts w:ascii="Times New Roman" w:hAnsi="Times New Roman" w:cs="Times New Roman"/>
          <w:sz w:val="20"/>
          <w:szCs w:val="24"/>
          <w:lang w:val="en-US"/>
        </w:rPr>
        <w:t xml:space="preserve"> </w:t>
      </w:r>
      <w:r w:rsidRPr="00F81FC2">
        <w:rPr>
          <w:rFonts w:ascii="Times New Roman" w:hAnsi="Times New Roman" w:cs="Times New Roman"/>
          <w:sz w:val="20"/>
          <w:szCs w:val="24"/>
          <w:lang w:val="en-US"/>
        </w:rPr>
        <w:t>pengetahuan</w:t>
      </w:r>
      <w:r>
        <w:rPr>
          <w:rFonts w:ascii="Times New Roman" w:hAnsi="Times New Roman" w:cs="Times New Roman"/>
          <w:sz w:val="20"/>
          <w:szCs w:val="24"/>
          <w:lang w:val="en-US"/>
        </w:rPr>
        <w:t xml:space="preserve"> </w:t>
      </w:r>
      <w:r w:rsidRPr="00F81FC2">
        <w:rPr>
          <w:rFonts w:ascii="Times New Roman" w:hAnsi="Times New Roman" w:cs="Times New Roman"/>
          <w:sz w:val="20"/>
          <w:szCs w:val="24"/>
          <w:lang w:val="en-US"/>
        </w:rPr>
        <w:t>perpajakan</w:t>
      </w:r>
      <w:r>
        <w:rPr>
          <w:rFonts w:ascii="Times New Roman" w:hAnsi="Times New Roman" w:cs="Times New Roman"/>
          <w:sz w:val="20"/>
          <w:szCs w:val="24"/>
          <w:lang w:val="en-US"/>
        </w:rPr>
        <w:t xml:space="preserve"> </w:t>
      </w:r>
      <w:r w:rsidRPr="00F81FC2">
        <w:rPr>
          <w:rFonts w:ascii="Times New Roman" w:hAnsi="Times New Roman" w:cs="Times New Roman"/>
          <w:sz w:val="20"/>
          <w:szCs w:val="24"/>
          <w:lang w:val="en-US"/>
        </w:rPr>
        <w:t>(X1),</w:t>
      </w:r>
      <w:r>
        <w:rPr>
          <w:rFonts w:ascii="Times New Roman" w:hAnsi="Times New Roman" w:cs="Times New Roman"/>
          <w:sz w:val="20"/>
          <w:szCs w:val="24"/>
          <w:lang w:val="en-US"/>
        </w:rPr>
        <w:t xml:space="preserve"> </w:t>
      </w:r>
      <w:r w:rsidRPr="00F81FC2">
        <w:rPr>
          <w:rFonts w:ascii="Times New Roman" w:hAnsi="Times New Roman" w:cs="Times New Roman"/>
          <w:sz w:val="20"/>
          <w:szCs w:val="24"/>
          <w:lang w:val="en-US"/>
        </w:rPr>
        <w:t>motivasi</w:t>
      </w:r>
      <w:r>
        <w:rPr>
          <w:rFonts w:ascii="Times New Roman" w:hAnsi="Times New Roman" w:cs="Times New Roman"/>
          <w:sz w:val="20"/>
          <w:szCs w:val="24"/>
          <w:lang w:val="en-US"/>
        </w:rPr>
        <w:t xml:space="preserve"> </w:t>
      </w:r>
      <w:r w:rsidRPr="00F81FC2">
        <w:rPr>
          <w:rFonts w:ascii="Times New Roman" w:hAnsi="Times New Roman" w:cs="Times New Roman"/>
          <w:sz w:val="20"/>
          <w:szCs w:val="24"/>
          <w:lang w:val="en-US"/>
        </w:rPr>
        <w:t>wajib</w:t>
      </w:r>
      <w:r>
        <w:rPr>
          <w:rFonts w:ascii="Times New Roman" w:hAnsi="Times New Roman" w:cs="Times New Roman"/>
          <w:sz w:val="20"/>
          <w:szCs w:val="24"/>
          <w:lang w:val="en-US"/>
        </w:rPr>
        <w:t xml:space="preserve"> </w:t>
      </w:r>
      <w:r w:rsidRPr="00F81FC2">
        <w:rPr>
          <w:rFonts w:ascii="Times New Roman" w:hAnsi="Times New Roman" w:cs="Times New Roman"/>
          <w:sz w:val="20"/>
          <w:szCs w:val="24"/>
          <w:lang w:val="en-US"/>
        </w:rPr>
        <w:t>pajak</w:t>
      </w:r>
      <w:r>
        <w:rPr>
          <w:rFonts w:ascii="Times New Roman" w:hAnsi="Times New Roman" w:cs="Times New Roman"/>
          <w:sz w:val="20"/>
          <w:szCs w:val="24"/>
          <w:lang w:val="en-US"/>
        </w:rPr>
        <w:t xml:space="preserve"> </w:t>
      </w:r>
      <w:r w:rsidRPr="00F81FC2">
        <w:rPr>
          <w:rFonts w:ascii="Times New Roman" w:hAnsi="Times New Roman" w:cs="Times New Roman"/>
          <w:sz w:val="20"/>
          <w:szCs w:val="24"/>
          <w:lang w:val="en-US"/>
        </w:rPr>
        <w:t>(X2),</w:t>
      </w:r>
      <w:r>
        <w:rPr>
          <w:rFonts w:ascii="Times New Roman" w:hAnsi="Times New Roman" w:cs="Times New Roman"/>
          <w:sz w:val="20"/>
          <w:szCs w:val="24"/>
          <w:lang w:val="en-US"/>
        </w:rPr>
        <w:t xml:space="preserve"> </w:t>
      </w:r>
      <w:r w:rsidRPr="00F81FC2">
        <w:rPr>
          <w:rFonts w:ascii="Times New Roman" w:hAnsi="Times New Roman" w:cs="Times New Roman"/>
          <w:sz w:val="20"/>
          <w:szCs w:val="24"/>
          <w:lang w:val="en-US"/>
        </w:rPr>
        <w:t>sanksi</w:t>
      </w:r>
      <w:r>
        <w:rPr>
          <w:rFonts w:ascii="Times New Roman" w:hAnsi="Times New Roman" w:cs="Times New Roman"/>
          <w:sz w:val="20"/>
          <w:szCs w:val="24"/>
          <w:lang w:val="en-US"/>
        </w:rPr>
        <w:t xml:space="preserve"> </w:t>
      </w:r>
      <w:r w:rsidRPr="00F81FC2">
        <w:rPr>
          <w:rFonts w:ascii="Times New Roman" w:hAnsi="Times New Roman" w:cs="Times New Roman"/>
          <w:sz w:val="20"/>
          <w:szCs w:val="24"/>
          <w:lang w:val="en-US"/>
        </w:rPr>
        <w:t>perpajakan</w:t>
      </w:r>
      <w:r>
        <w:rPr>
          <w:rFonts w:ascii="Times New Roman" w:hAnsi="Times New Roman" w:cs="Times New Roman"/>
          <w:sz w:val="20"/>
          <w:szCs w:val="24"/>
          <w:lang w:val="en-US"/>
        </w:rPr>
        <w:t xml:space="preserve"> </w:t>
      </w:r>
      <w:r w:rsidRPr="00F81FC2">
        <w:rPr>
          <w:rFonts w:ascii="Times New Roman" w:hAnsi="Times New Roman" w:cs="Times New Roman"/>
          <w:sz w:val="20"/>
          <w:szCs w:val="24"/>
          <w:lang w:val="en-US"/>
        </w:rPr>
        <w:t>(X3),</w:t>
      </w:r>
      <w:r>
        <w:rPr>
          <w:rFonts w:ascii="Times New Roman" w:hAnsi="Times New Roman" w:cs="Times New Roman"/>
          <w:sz w:val="20"/>
          <w:szCs w:val="24"/>
          <w:lang w:val="en-US"/>
        </w:rPr>
        <w:t xml:space="preserve"> </w:t>
      </w:r>
      <w:r w:rsidRPr="00F81FC2">
        <w:rPr>
          <w:rFonts w:ascii="Times New Roman" w:hAnsi="Times New Roman" w:cs="Times New Roman"/>
          <w:sz w:val="20"/>
          <w:szCs w:val="24"/>
          <w:lang w:val="en-US"/>
        </w:rPr>
        <w:t>dan</w:t>
      </w:r>
      <w:r>
        <w:rPr>
          <w:rFonts w:ascii="Times New Roman" w:hAnsi="Times New Roman" w:cs="Times New Roman"/>
          <w:sz w:val="20"/>
          <w:szCs w:val="24"/>
          <w:lang w:val="en-US"/>
        </w:rPr>
        <w:t xml:space="preserve"> </w:t>
      </w:r>
      <w:r w:rsidRPr="00F81FC2">
        <w:rPr>
          <w:rFonts w:ascii="Times New Roman" w:hAnsi="Times New Roman" w:cs="Times New Roman"/>
          <w:sz w:val="20"/>
          <w:szCs w:val="24"/>
          <w:lang w:val="en-US"/>
        </w:rPr>
        <w:t>kualitas</w:t>
      </w:r>
      <w:r>
        <w:rPr>
          <w:rFonts w:ascii="Times New Roman" w:hAnsi="Times New Roman" w:cs="Times New Roman"/>
          <w:sz w:val="20"/>
          <w:szCs w:val="24"/>
          <w:lang w:val="en-US"/>
        </w:rPr>
        <w:t xml:space="preserve"> </w:t>
      </w:r>
      <w:r w:rsidRPr="00F81FC2">
        <w:rPr>
          <w:rFonts w:ascii="Times New Roman" w:hAnsi="Times New Roman" w:cs="Times New Roman"/>
          <w:sz w:val="20"/>
          <w:szCs w:val="24"/>
          <w:lang w:val="en-US"/>
        </w:rPr>
        <w:t>pelayanan</w:t>
      </w:r>
      <w:r>
        <w:rPr>
          <w:rFonts w:ascii="Times New Roman" w:hAnsi="Times New Roman" w:cs="Times New Roman"/>
          <w:sz w:val="20"/>
          <w:szCs w:val="24"/>
          <w:lang w:val="en-US"/>
        </w:rPr>
        <w:t xml:space="preserve"> </w:t>
      </w:r>
      <w:r w:rsidRPr="00F81FC2">
        <w:rPr>
          <w:rFonts w:ascii="Times New Roman" w:hAnsi="Times New Roman" w:cs="Times New Roman"/>
          <w:sz w:val="20"/>
          <w:szCs w:val="24"/>
          <w:lang w:val="en-US"/>
        </w:rPr>
        <w:t>perpajakan</w:t>
      </w:r>
      <w:r>
        <w:rPr>
          <w:rFonts w:ascii="Times New Roman" w:hAnsi="Times New Roman" w:cs="Times New Roman"/>
          <w:sz w:val="20"/>
          <w:szCs w:val="24"/>
          <w:lang w:val="en-US"/>
        </w:rPr>
        <w:t xml:space="preserve"> </w:t>
      </w:r>
      <w:r w:rsidRPr="00F81FC2">
        <w:rPr>
          <w:rFonts w:ascii="Times New Roman" w:hAnsi="Times New Roman" w:cs="Times New Roman"/>
          <w:sz w:val="20"/>
          <w:szCs w:val="24"/>
          <w:lang w:val="en-US"/>
        </w:rPr>
        <w:t>(X4)</w:t>
      </w:r>
      <w:r>
        <w:rPr>
          <w:rFonts w:ascii="Times New Roman" w:hAnsi="Times New Roman" w:cs="Times New Roman"/>
          <w:sz w:val="20"/>
          <w:szCs w:val="24"/>
          <w:lang w:val="en-US"/>
        </w:rPr>
        <w:t xml:space="preserve"> </w:t>
      </w:r>
      <w:r w:rsidRPr="00F81FC2">
        <w:rPr>
          <w:rFonts w:ascii="Times New Roman" w:hAnsi="Times New Roman" w:cs="Times New Roman"/>
          <w:sz w:val="20"/>
          <w:szCs w:val="24"/>
          <w:lang w:val="en-US"/>
        </w:rPr>
        <w:t>sebesar</w:t>
      </w:r>
      <w:r>
        <w:rPr>
          <w:rFonts w:ascii="Times New Roman" w:hAnsi="Times New Roman" w:cs="Times New Roman"/>
          <w:sz w:val="20"/>
          <w:szCs w:val="24"/>
          <w:lang w:val="en-US"/>
        </w:rPr>
        <w:t xml:space="preserve"> </w:t>
      </w:r>
      <w:r w:rsidRPr="00F81FC2">
        <w:rPr>
          <w:rFonts w:ascii="Times New Roman" w:hAnsi="Times New Roman" w:cs="Times New Roman"/>
          <w:sz w:val="20"/>
          <w:szCs w:val="24"/>
          <w:lang w:val="en-US"/>
        </w:rPr>
        <w:t>23,823</w:t>
      </w:r>
      <w:r>
        <w:rPr>
          <w:rFonts w:ascii="Times New Roman" w:hAnsi="Times New Roman" w:cs="Times New Roman"/>
          <w:sz w:val="20"/>
          <w:szCs w:val="24"/>
          <w:lang w:val="en-US"/>
        </w:rPr>
        <w:t xml:space="preserve"> </w:t>
      </w:r>
      <w:r w:rsidRPr="00F81FC2">
        <w:rPr>
          <w:rFonts w:ascii="Times New Roman" w:hAnsi="Times New Roman" w:cs="Times New Roman"/>
          <w:sz w:val="20"/>
          <w:szCs w:val="24"/>
          <w:lang w:val="en-US"/>
        </w:rPr>
        <w:t>dengan</w:t>
      </w:r>
      <w:r>
        <w:rPr>
          <w:rFonts w:ascii="Times New Roman" w:hAnsi="Times New Roman" w:cs="Times New Roman"/>
          <w:sz w:val="20"/>
          <w:szCs w:val="24"/>
          <w:lang w:val="en-US"/>
        </w:rPr>
        <w:t xml:space="preserve"> </w:t>
      </w:r>
      <w:r w:rsidRPr="00F81FC2">
        <w:rPr>
          <w:rFonts w:ascii="Times New Roman" w:hAnsi="Times New Roman" w:cs="Times New Roman"/>
          <w:sz w:val="20"/>
          <w:szCs w:val="24"/>
          <w:lang w:val="en-US"/>
        </w:rPr>
        <w:t>nilai</w:t>
      </w:r>
      <w:r>
        <w:rPr>
          <w:rFonts w:ascii="Times New Roman" w:hAnsi="Times New Roman" w:cs="Times New Roman"/>
          <w:sz w:val="20"/>
          <w:szCs w:val="24"/>
          <w:lang w:val="en-US"/>
        </w:rPr>
        <w:t xml:space="preserve"> </w:t>
      </w:r>
      <w:r w:rsidRPr="00F81FC2">
        <w:rPr>
          <w:rFonts w:ascii="Times New Roman" w:hAnsi="Times New Roman" w:cs="Times New Roman"/>
          <w:sz w:val="20"/>
          <w:szCs w:val="24"/>
          <w:lang w:val="en-US"/>
        </w:rPr>
        <w:t>F</w:t>
      </w:r>
      <w:r w:rsidRPr="00F81FC2">
        <w:rPr>
          <w:rFonts w:ascii="Times New Roman" w:hAnsi="Times New Roman" w:cs="Times New Roman"/>
          <w:sz w:val="20"/>
          <w:szCs w:val="24"/>
          <w:vertAlign w:val="subscript"/>
          <w:lang w:val="en-US"/>
        </w:rPr>
        <w:t>tabel</w:t>
      </w:r>
      <w:r>
        <w:rPr>
          <w:rFonts w:ascii="Times New Roman" w:hAnsi="Times New Roman" w:cs="Times New Roman"/>
          <w:sz w:val="20"/>
          <w:szCs w:val="24"/>
          <w:lang w:val="en-US"/>
        </w:rPr>
        <w:t xml:space="preserve"> </w:t>
      </w:r>
      <w:r w:rsidRPr="00F81FC2">
        <w:rPr>
          <w:rFonts w:ascii="Times New Roman" w:hAnsi="Times New Roman" w:cs="Times New Roman"/>
          <w:sz w:val="20"/>
          <w:szCs w:val="24"/>
          <w:lang w:val="en-US"/>
        </w:rPr>
        <w:t>sebesar</w:t>
      </w:r>
      <w:r>
        <w:rPr>
          <w:rFonts w:ascii="Times New Roman" w:hAnsi="Times New Roman" w:cs="Times New Roman"/>
          <w:sz w:val="20"/>
          <w:szCs w:val="24"/>
          <w:lang w:val="en-US"/>
        </w:rPr>
        <w:t xml:space="preserve"> </w:t>
      </w:r>
      <w:r w:rsidRPr="00F81FC2">
        <w:rPr>
          <w:rFonts w:ascii="Times New Roman" w:hAnsi="Times New Roman" w:cs="Times New Roman"/>
          <w:sz w:val="20"/>
          <w:szCs w:val="24"/>
          <w:lang w:val="en-US"/>
        </w:rPr>
        <w:t>2,47</w:t>
      </w:r>
      <w:r>
        <w:rPr>
          <w:rFonts w:ascii="Times New Roman" w:hAnsi="Times New Roman" w:cs="Times New Roman"/>
          <w:sz w:val="20"/>
          <w:szCs w:val="24"/>
          <w:lang w:val="en-US"/>
        </w:rPr>
        <w:t xml:space="preserve"> </w:t>
      </w:r>
      <w:r w:rsidRPr="00F81FC2">
        <w:rPr>
          <w:rFonts w:ascii="Times New Roman" w:hAnsi="Times New Roman" w:cs="Times New Roman"/>
          <w:sz w:val="20"/>
          <w:szCs w:val="24"/>
          <w:lang w:val="en-US"/>
        </w:rPr>
        <w:t>dan</w:t>
      </w:r>
      <w:r>
        <w:rPr>
          <w:rFonts w:ascii="Times New Roman" w:hAnsi="Times New Roman" w:cs="Times New Roman"/>
          <w:sz w:val="20"/>
          <w:szCs w:val="24"/>
          <w:lang w:val="en-US"/>
        </w:rPr>
        <w:t xml:space="preserve"> </w:t>
      </w:r>
      <w:r w:rsidRPr="00F81FC2">
        <w:rPr>
          <w:rFonts w:ascii="Times New Roman" w:hAnsi="Times New Roman" w:cs="Times New Roman"/>
          <w:sz w:val="20"/>
          <w:szCs w:val="24"/>
          <w:lang w:val="en-US"/>
        </w:rPr>
        <w:t>nilai</w:t>
      </w:r>
      <w:r>
        <w:rPr>
          <w:rFonts w:ascii="Times New Roman" w:hAnsi="Times New Roman" w:cs="Times New Roman"/>
          <w:sz w:val="20"/>
          <w:szCs w:val="24"/>
          <w:lang w:val="en-US"/>
        </w:rPr>
        <w:t xml:space="preserve"> </w:t>
      </w:r>
      <w:r w:rsidRPr="00F81FC2">
        <w:rPr>
          <w:rFonts w:ascii="Times New Roman" w:hAnsi="Times New Roman" w:cs="Times New Roman"/>
          <w:sz w:val="20"/>
          <w:szCs w:val="24"/>
          <w:lang w:val="en-US"/>
        </w:rPr>
        <w:t>probabilitas</w:t>
      </w:r>
      <w:r>
        <w:rPr>
          <w:rFonts w:ascii="Times New Roman" w:hAnsi="Times New Roman" w:cs="Times New Roman"/>
          <w:sz w:val="20"/>
          <w:szCs w:val="24"/>
          <w:lang w:val="en-US"/>
        </w:rPr>
        <w:t xml:space="preserve"> </w:t>
      </w:r>
      <w:r w:rsidRPr="00F81FC2">
        <w:rPr>
          <w:rFonts w:ascii="Times New Roman" w:hAnsi="Times New Roman" w:cs="Times New Roman"/>
          <w:sz w:val="20"/>
          <w:szCs w:val="24"/>
          <w:lang w:val="en-US"/>
        </w:rPr>
        <w:t>sig.</w:t>
      </w:r>
      <w:r>
        <w:rPr>
          <w:rFonts w:ascii="Times New Roman" w:hAnsi="Times New Roman" w:cs="Times New Roman"/>
          <w:sz w:val="20"/>
          <w:szCs w:val="24"/>
          <w:lang w:val="en-US"/>
        </w:rPr>
        <w:t xml:space="preserve"> </w:t>
      </w:r>
      <w:r w:rsidRPr="00F81FC2">
        <w:rPr>
          <w:rFonts w:ascii="Times New Roman" w:hAnsi="Times New Roman" w:cs="Times New Roman"/>
          <w:sz w:val="20"/>
          <w:szCs w:val="24"/>
          <w:lang w:val="en-US"/>
        </w:rPr>
        <w:t>sebesar</w:t>
      </w:r>
      <w:r>
        <w:rPr>
          <w:rFonts w:ascii="Times New Roman" w:hAnsi="Times New Roman" w:cs="Times New Roman"/>
          <w:sz w:val="20"/>
          <w:szCs w:val="24"/>
          <w:lang w:val="en-US"/>
        </w:rPr>
        <w:t xml:space="preserve"> </w:t>
      </w:r>
      <w:r w:rsidRPr="00F81FC2">
        <w:rPr>
          <w:rFonts w:ascii="Times New Roman" w:hAnsi="Times New Roman" w:cs="Times New Roman"/>
          <w:sz w:val="20"/>
          <w:szCs w:val="24"/>
          <w:lang w:val="en-US"/>
        </w:rPr>
        <w:t>0,000</w:t>
      </w:r>
      <w:r>
        <w:rPr>
          <w:rFonts w:ascii="Times New Roman" w:hAnsi="Times New Roman" w:cs="Times New Roman"/>
          <w:sz w:val="20"/>
          <w:szCs w:val="24"/>
          <w:lang w:val="en-US"/>
        </w:rPr>
        <w:t xml:space="preserve"> </w:t>
      </w:r>
      <w:r w:rsidRPr="00F81FC2">
        <w:rPr>
          <w:rFonts w:ascii="Times New Roman" w:hAnsi="Times New Roman" w:cs="Times New Roman"/>
          <w:sz w:val="20"/>
          <w:szCs w:val="24"/>
          <w:lang w:val="en-US"/>
        </w:rPr>
        <w:t>dengan</w:t>
      </w:r>
      <w:r>
        <w:rPr>
          <w:rFonts w:ascii="Times New Roman" w:hAnsi="Times New Roman" w:cs="Times New Roman"/>
          <w:sz w:val="20"/>
          <w:szCs w:val="24"/>
          <w:lang w:val="en-US"/>
        </w:rPr>
        <w:t xml:space="preserve"> </w:t>
      </w:r>
      <w:r w:rsidRPr="00F81FC2">
        <w:rPr>
          <w:rFonts w:ascii="Times New Roman" w:hAnsi="Times New Roman" w:cs="Times New Roman"/>
          <w:sz w:val="20"/>
          <w:szCs w:val="24"/>
          <w:lang w:val="en-US"/>
        </w:rPr>
        <w:t>taraf</w:t>
      </w:r>
      <w:r>
        <w:rPr>
          <w:rFonts w:ascii="Times New Roman" w:hAnsi="Times New Roman" w:cs="Times New Roman"/>
          <w:sz w:val="20"/>
          <w:szCs w:val="24"/>
          <w:lang w:val="en-US"/>
        </w:rPr>
        <w:t xml:space="preserve"> </w:t>
      </w:r>
      <w:r w:rsidRPr="00F81FC2">
        <w:rPr>
          <w:rFonts w:ascii="Times New Roman" w:hAnsi="Times New Roman" w:cs="Times New Roman"/>
          <w:sz w:val="20"/>
          <w:szCs w:val="24"/>
          <w:lang w:val="en-US"/>
        </w:rPr>
        <w:t>signifikansi</w:t>
      </w:r>
      <w:r>
        <w:rPr>
          <w:rFonts w:ascii="Times New Roman" w:hAnsi="Times New Roman" w:cs="Times New Roman"/>
          <w:sz w:val="20"/>
          <w:szCs w:val="24"/>
          <w:lang w:val="en-US"/>
        </w:rPr>
        <w:t xml:space="preserve"> </w:t>
      </w:r>
      <w:r w:rsidRPr="00F81FC2">
        <w:rPr>
          <w:rFonts w:ascii="Times New Roman" w:hAnsi="Times New Roman" w:cs="Times New Roman"/>
          <w:sz w:val="20"/>
          <w:szCs w:val="24"/>
          <w:lang w:val="en-US"/>
        </w:rPr>
        <w:t>standar</w:t>
      </w:r>
      <w:r>
        <w:rPr>
          <w:rFonts w:ascii="Times New Roman" w:hAnsi="Times New Roman" w:cs="Times New Roman"/>
          <w:sz w:val="20"/>
          <w:szCs w:val="24"/>
          <w:lang w:val="en-US"/>
        </w:rPr>
        <w:t xml:space="preserve"> </w:t>
      </w:r>
      <w:r w:rsidRPr="00F81FC2">
        <w:rPr>
          <w:rFonts w:ascii="Times New Roman" w:hAnsi="Times New Roman" w:cs="Times New Roman"/>
          <w:sz w:val="20"/>
          <w:szCs w:val="24"/>
          <w:lang w:val="en-US"/>
        </w:rPr>
        <w:t>error</w:t>
      </w:r>
      <w:r>
        <w:rPr>
          <w:rFonts w:ascii="Times New Roman" w:hAnsi="Times New Roman" w:cs="Times New Roman"/>
          <w:sz w:val="20"/>
          <w:szCs w:val="24"/>
          <w:lang w:val="en-US"/>
        </w:rPr>
        <w:t xml:space="preserve"> </w:t>
      </w:r>
      <w:r w:rsidRPr="00F81FC2">
        <w:rPr>
          <w:rFonts w:ascii="Times New Roman" w:hAnsi="Times New Roman" w:cs="Times New Roman"/>
          <w:sz w:val="20"/>
          <w:szCs w:val="24"/>
          <w:lang w:val="en-US"/>
        </w:rPr>
        <w:t>sebesar</w:t>
      </w:r>
      <w:r>
        <w:rPr>
          <w:rFonts w:ascii="Times New Roman" w:hAnsi="Times New Roman" w:cs="Times New Roman"/>
          <w:sz w:val="20"/>
          <w:szCs w:val="24"/>
          <w:lang w:val="en-US"/>
        </w:rPr>
        <w:t xml:space="preserve"> </w:t>
      </w:r>
      <w:r w:rsidRPr="00F81FC2">
        <w:rPr>
          <w:rFonts w:ascii="Times New Roman" w:hAnsi="Times New Roman" w:cs="Times New Roman"/>
          <w:sz w:val="20"/>
          <w:szCs w:val="24"/>
          <w:lang w:val="en-US"/>
        </w:rPr>
        <w:t>5%</w:t>
      </w:r>
      <w:r>
        <w:rPr>
          <w:rFonts w:ascii="Times New Roman" w:hAnsi="Times New Roman" w:cs="Times New Roman"/>
          <w:sz w:val="20"/>
          <w:szCs w:val="24"/>
          <w:lang w:val="en-US"/>
        </w:rPr>
        <w:t xml:space="preserve"> </w:t>
      </w:r>
      <w:r w:rsidRPr="00F81FC2">
        <w:rPr>
          <w:rFonts w:ascii="Times New Roman" w:hAnsi="Times New Roman" w:cs="Times New Roman"/>
          <w:sz w:val="20"/>
          <w:szCs w:val="24"/>
          <w:lang w:val="en-US"/>
        </w:rPr>
        <w:t>atau</w:t>
      </w:r>
      <w:r>
        <w:rPr>
          <w:rFonts w:ascii="Times New Roman" w:hAnsi="Times New Roman" w:cs="Times New Roman"/>
          <w:sz w:val="20"/>
          <w:szCs w:val="24"/>
          <w:lang w:val="en-US"/>
        </w:rPr>
        <w:t xml:space="preserve"> </w:t>
      </w:r>
      <w:r w:rsidRPr="00F81FC2">
        <w:rPr>
          <w:rFonts w:ascii="Times New Roman" w:hAnsi="Times New Roman" w:cs="Times New Roman"/>
          <w:sz w:val="20"/>
          <w:szCs w:val="24"/>
          <w:lang w:val="en-US"/>
        </w:rPr>
        <w:t>0,05.</w:t>
      </w:r>
      <w:r>
        <w:rPr>
          <w:rFonts w:ascii="Times New Roman" w:hAnsi="Times New Roman" w:cs="Times New Roman"/>
          <w:sz w:val="20"/>
          <w:szCs w:val="24"/>
          <w:lang w:val="en-US"/>
        </w:rPr>
        <w:t xml:space="preserve"> </w:t>
      </w:r>
      <w:r w:rsidRPr="00F81FC2">
        <w:rPr>
          <w:rFonts w:ascii="Times New Roman" w:hAnsi="Times New Roman" w:cs="Times New Roman"/>
          <w:sz w:val="20"/>
          <w:szCs w:val="24"/>
          <w:lang w:val="en-US"/>
        </w:rPr>
        <w:t>Hasil</w:t>
      </w:r>
      <w:r>
        <w:rPr>
          <w:rFonts w:ascii="Times New Roman" w:hAnsi="Times New Roman" w:cs="Times New Roman"/>
          <w:sz w:val="20"/>
          <w:szCs w:val="24"/>
          <w:lang w:val="en-US"/>
        </w:rPr>
        <w:t xml:space="preserve"> </w:t>
      </w:r>
      <w:r w:rsidRPr="00F81FC2">
        <w:rPr>
          <w:rFonts w:ascii="Times New Roman" w:hAnsi="Times New Roman" w:cs="Times New Roman"/>
          <w:sz w:val="20"/>
          <w:szCs w:val="24"/>
          <w:lang w:val="en-US"/>
        </w:rPr>
        <w:t>uji</w:t>
      </w:r>
      <w:r>
        <w:rPr>
          <w:rFonts w:ascii="Times New Roman" w:hAnsi="Times New Roman" w:cs="Times New Roman"/>
          <w:sz w:val="20"/>
          <w:szCs w:val="24"/>
          <w:lang w:val="en-US"/>
        </w:rPr>
        <w:t xml:space="preserve"> </w:t>
      </w:r>
      <w:r w:rsidRPr="00F81FC2">
        <w:rPr>
          <w:rFonts w:ascii="Times New Roman" w:hAnsi="Times New Roman" w:cs="Times New Roman"/>
          <w:sz w:val="20"/>
          <w:szCs w:val="24"/>
          <w:lang w:val="en-US"/>
        </w:rPr>
        <w:t>t</w:t>
      </w:r>
      <w:r>
        <w:rPr>
          <w:rFonts w:ascii="Times New Roman" w:hAnsi="Times New Roman" w:cs="Times New Roman"/>
          <w:sz w:val="20"/>
          <w:szCs w:val="24"/>
          <w:lang w:val="en-US"/>
        </w:rPr>
        <w:t xml:space="preserve"> </w:t>
      </w:r>
      <w:r w:rsidRPr="00F81FC2">
        <w:rPr>
          <w:rFonts w:ascii="Times New Roman" w:hAnsi="Times New Roman" w:cs="Times New Roman"/>
          <w:sz w:val="20"/>
          <w:szCs w:val="24"/>
          <w:lang w:val="en-US"/>
        </w:rPr>
        <w:t>setiap</w:t>
      </w:r>
      <w:r>
        <w:rPr>
          <w:rFonts w:ascii="Times New Roman" w:hAnsi="Times New Roman" w:cs="Times New Roman"/>
          <w:sz w:val="20"/>
          <w:szCs w:val="24"/>
          <w:lang w:val="en-US"/>
        </w:rPr>
        <w:t xml:space="preserve"> </w:t>
      </w:r>
      <w:r w:rsidRPr="00F81FC2">
        <w:rPr>
          <w:rFonts w:ascii="Times New Roman" w:hAnsi="Times New Roman" w:cs="Times New Roman"/>
          <w:sz w:val="20"/>
          <w:szCs w:val="24"/>
          <w:lang w:val="en-US"/>
        </w:rPr>
        <w:t>variabel</w:t>
      </w:r>
      <w:r>
        <w:rPr>
          <w:rFonts w:ascii="Times New Roman" w:hAnsi="Times New Roman" w:cs="Times New Roman"/>
          <w:sz w:val="20"/>
          <w:szCs w:val="24"/>
          <w:lang w:val="en-US"/>
        </w:rPr>
        <w:t xml:space="preserve"> </w:t>
      </w:r>
      <w:r w:rsidRPr="00F81FC2">
        <w:rPr>
          <w:rFonts w:ascii="Times New Roman" w:hAnsi="Times New Roman" w:cs="Times New Roman"/>
          <w:sz w:val="20"/>
          <w:szCs w:val="24"/>
          <w:lang w:val="en-US"/>
        </w:rPr>
        <w:t>bebas</w:t>
      </w:r>
      <w:r>
        <w:rPr>
          <w:rFonts w:ascii="Times New Roman" w:hAnsi="Times New Roman" w:cs="Times New Roman"/>
          <w:sz w:val="20"/>
          <w:szCs w:val="24"/>
          <w:lang w:val="en-US"/>
        </w:rPr>
        <w:t xml:space="preserve"> </w:t>
      </w:r>
      <w:r w:rsidRPr="00F81FC2">
        <w:rPr>
          <w:rFonts w:ascii="Times New Roman" w:hAnsi="Times New Roman" w:cs="Times New Roman"/>
          <w:sz w:val="20"/>
          <w:szCs w:val="24"/>
          <w:lang w:val="en-US"/>
        </w:rPr>
        <w:t>terhadap</w:t>
      </w:r>
      <w:r>
        <w:rPr>
          <w:rFonts w:ascii="Times New Roman" w:hAnsi="Times New Roman" w:cs="Times New Roman"/>
          <w:sz w:val="20"/>
          <w:szCs w:val="24"/>
          <w:lang w:val="en-US"/>
        </w:rPr>
        <w:t xml:space="preserve"> </w:t>
      </w:r>
      <w:r w:rsidRPr="00F81FC2">
        <w:rPr>
          <w:rFonts w:ascii="Times New Roman" w:hAnsi="Times New Roman" w:cs="Times New Roman"/>
          <w:sz w:val="20"/>
          <w:szCs w:val="24"/>
          <w:lang w:val="en-US"/>
        </w:rPr>
        <w:t>variabel</w:t>
      </w:r>
      <w:r>
        <w:rPr>
          <w:rFonts w:ascii="Times New Roman" w:hAnsi="Times New Roman" w:cs="Times New Roman"/>
          <w:sz w:val="20"/>
          <w:szCs w:val="24"/>
          <w:lang w:val="en-US"/>
        </w:rPr>
        <w:t xml:space="preserve"> </w:t>
      </w:r>
      <w:r w:rsidRPr="00F81FC2">
        <w:rPr>
          <w:rFonts w:ascii="Times New Roman" w:hAnsi="Times New Roman" w:cs="Times New Roman"/>
          <w:sz w:val="20"/>
          <w:szCs w:val="24"/>
          <w:lang w:val="en-US"/>
        </w:rPr>
        <w:t>terikat</w:t>
      </w:r>
      <w:r>
        <w:rPr>
          <w:rFonts w:ascii="Times New Roman" w:hAnsi="Times New Roman" w:cs="Times New Roman"/>
          <w:sz w:val="20"/>
          <w:szCs w:val="24"/>
          <w:lang w:val="en-US"/>
        </w:rPr>
        <w:t xml:space="preserve"> </w:t>
      </w:r>
      <w:r w:rsidRPr="00F81FC2">
        <w:rPr>
          <w:rFonts w:ascii="Times New Roman" w:hAnsi="Times New Roman" w:cs="Times New Roman"/>
          <w:sz w:val="20"/>
          <w:szCs w:val="24"/>
          <w:lang w:val="en-US"/>
        </w:rPr>
        <w:t>dibandingkan</w:t>
      </w:r>
      <w:r>
        <w:rPr>
          <w:rFonts w:ascii="Times New Roman" w:hAnsi="Times New Roman" w:cs="Times New Roman"/>
          <w:sz w:val="20"/>
          <w:szCs w:val="24"/>
          <w:lang w:val="en-US"/>
        </w:rPr>
        <w:t xml:space="preserve"> </w:t>
      </w:r>
      <w:r w:rsidRPr="00F81FC2">
        <w:rPr>
          <w:rFonts w:ascii="Times New Roman" w:hAnsi="Times New Roman" w:cs="Times New Roman"/>
          <w:sz w:val="20"/>
          <w:szCs w:val="24"/>
          <w:lang w:val="en-US"/>
        </w:rPr>
        <w:t>dengan</w:t>
      </w:r>
      <w:r>
        <w:rPr>
          <w:rFonts w:ascii="Times New Roman" w:hAnsi="Times New Roman" w:cs="Times New Roman"/>
          <w:sz w:val="20"/>
          <w:szCs w:val="24"/>
          <w:lang w:val="en-US"/>
        </w:rPr>
        <w:t xml:space="preserve"> </w:t>
      </w:r>
      <w:r w:rsidRPr="00F81FC2">
        <w:rPr>
          <w:rFonts w:ascii="Times New Roman" w:hAnsi="Times New Roman" w:cs="Times New Roman"/>
          <w:sz w:val="20"/>
          <w:szCs w:val="24"/>
          <w:lang w:val="en-US"/>
        </w:rPr>
        <w:t>nilai</w:t>
      </w:r>
      <w:r>
        <w:rPr>
          <w:rFonts w:ascii="Times New Roman" w:hAnsi="Times New Roman" w:cs="Times New Roman"/>
          <w:sz w:val="20"/>
          <w:szCs w:val="24"/>
          <w:lang w:val="en-US"/>
        </w:rPr>
        <w:t xml:space="preserve"> </w:t>
      </w:r>
      <w:r w:rsidRPr="00F81FC2">
        <w:rPr>
          <w:rFonts w:ascii="Times New Roman" w:hAnsi="Times New Roman" w:cs="Times New Roman"/>
          <w:sz w:val="20"/>
          <w:szCs w:val="24"/>
          <w:lang w:val="en-US"/>
        </w:rPr>
        <w:t>t</w:t>
      </w:r>
      <w:r w:rsidRPr="00F81FC2">
        <w:rPr>
          <w:rFonts w:ascii="Times New Roman" w:hAnsi="Times New Roman" w:cs="Times New Roman"/>
          <w:sz w:val="20"/>
          <w:szCs w:val="24"/>
          <w:vertAlign w:val="subscript"/>
          <w:lang w:val="en-US"/>
        </w:rPr>
        <w:t>tabel</w:t>
      </w:r>
      <w:r>
        <w:rPr>
          <w:rFonts w:ascii="Times New Roman" w:hAnsi="Times New Roman" w:cs="Times New Roman"/>
          <w:sz w:val="20"/>
          <w:szCs w:val="24"/>
          <w:lang w:val="en-US"/>
        </w:rPr>
        <w:t xml:space="preserve"> </w:t>
      </w:r>
      <w:r w:rsidRPr="00F81FC2">
        <w:rPr>
          <w:rFonts w:ascii="Times New Roman" w:hAnsi="Times New Roman" w:cs="Times New Roman"/>
          <w:sz w:val="20"/>
          <w:szCs w:val="24"/>
          <w:lang w:val="en-US"/>
        </w:rPr>
        <w:t>sebesar</w:t>
      </w:r>
      <w:r>
        <w:rPr>
          <w:rFonts w:ascii="Times New Roman" w:hAnsi="Times New Roman" w:cs="Times New Roman"/>
          <w:sz w:val="20"/>
          <w:szCs w:val="24"/>
          <w:lang w:val="en-US"/>
        </w:rPr>
        <w:t xml:space="preserve"> </w:t>
      </w:r>
      <w:r w:rsidRPr="00F81FC2">
        <w:rPr>
          <w:rFonts w:ascii="Times New Roman" w:hAnsi="Times New Roman" w:cs="Times New Roman"/>
          <w:sz w:val="20"/>
          <w:szCs w:val="24"/>
        </w:rPr>
        <w:t>1,985</w:t>
      </w:r>
      <w:r>
        <w:rPr>
          <w:rFonts w:ascii="Times New Roman" w:hAnsi="Times New Roman" w:cs="Times New Roman"/>
          <w:sz w:val="20"/>
          <w:szCs w:val="24"/>
          <w:lang w:val="en-US"/>
        </w:rPr>
        <w:t xml:space="preserve"> </w:t>
      </w:r>
      <w:r w:rsidRPr="00F81FC2">
        <w:rPr>
          <w:rFonts w:ascii="Times New Roman" w:hAnsi="Times New Roman" w:cs="Times New Roman"/>
          <w:sz w:val="20"/>
          <w:szCs w:val="24"/>
          <w:lang w:val="en-US"/>
        </w:rPr>
        <w:t>dan</w:t>
      </w:r>
      <w:r>
        <w:rPr>
          <w:rFonts w:ascii="Times New Roman" w:hAnsi="Times New Roman" w:cs="Times New Roman"/>
          <w:sz w:val="20"/>
          <w:szCs w:val="24"/>
          <w:lang w:val="en-US"/>
        </w:rPr>
        <w:t xml:space="preserve"> </w:t>
      </w:r>
      <w:r w:rsidRPr="00F81FC2">
        <w:rPr>
          <w:rFonts w:ascii="Times New Roman" w:hAnsi="Times New Roman" w:cs="Times New Roman"/>
          <w:sz w:val="20"/>
          <w:szCs w:val="24"/>
          <w:lang w:val="en-US"/>
        </w:rPr>
        <w:t>taraf</w:t>
      </w:r>
      <w:r>
        <w:rPr>
          <w:rFonts w:ascii="Times New Roman" w:hAnsi="Times New Roman" w:cs="Times New Roman"/>
          <w:sz w:val="20"/>
          <w:szCs w:val="24"/>
          <w:lang w:val="en-US"/>
        </w:rPr>
        <w:t xml:space="preserve"> </w:t>
      </w:r>
      <w:r w:rsidRPr="00F81FC2">
        <w:rPr>
          <w:rFonts w:ascii="Times New Roman" w:hAnsi="Times New Roman" w:cs="Times New Roman"/>
          <w:sz w:val="20"/>
          <w:szCs w:val="24"/>
          <w:lang w:val="en-US"/>
        </w:rPr>
        <w:t>signifikansi</w:t>
      </w:r>
      <w:r>
        <w:rPr>
          <w:rFonts w:ascii="Times New Roman" w:hAnsi="Times New Roman" w:cs="Times New Roman"/>
          <w:sz w:val="20"/>
          <w:szCs w:val="24"/>
          <w:lang w:val="en-US"/>
        </w:rPr>
        <w:t xml:space="preserve"> </w:t>
      </w:r>
      <w:r w:rsidRPr="00F81FC2">
        <w:rPr>
          <w:rFonts w:ascii="Times New Roman" w:hAnsi="Times New Roman" w:cs="Times New Roman"/>
          <w:sz w:val="20"/>
          <w:szCs w:val="24"/>
          <w:lang w:val="en-US"/>
        </w:rPr>
        <w:t>standar</w:t>
      </w:r>
      <w:r>
        <w:rPr>
          <w:rFonts w:ascii="Times New Roman" w:hAnsi="Times New Roman" w:cs="Times New Roman"/>
          <w:sz w:val="20"/>
          <w:szCs w:val="24"/>
          <w:lang w:val="en-US"/>
        </w:rPr>
        <w:t xml:space="preserve"> </w:t>
      </w:r>
      <w:r w:rsidRPr="00F81FC2">
        <w:rPr>
          <w:rFonts w:ascii="Times New Roman" w:hAnsi="Times New Roman" w:cs="Times New Roman"/>
          <w:sz w:val="20"/>
          <w:szCs w:val="24"/>
          <w:lang w:val="en-US"/>
        </w:rPr>
        <w:t>error</w:t>
      </w:r>
      <w:r>
        <w:rPr>
          <w:rFonts w:ascii="Times New Roman" w:hAnsi="Times New Roman" w:cs="Times New Roman"/>
          <w:sz w:val="20"/>
          <w:szCs w:val="24"/>
          <w:lang w:val="en-US"/>
        </w:rPr>
        <w:t xml:space="preserve"> </w:t>
      </w:r>
      <w:r w:rsidRPr="00F81FC2">
        <w:rPr>
          <w:rFonts w:ascii="Times New Roman" w:hAnsi="Times New Roman" w:cs="Times New Roman"/>
          <w:sz w:val="20"/>
          <w:szCs w:val="24"/>
          <w:lang w:val="en-US"/>
        </w:rPr>
        <w:t>sebesar</w:t>
      </w:r>
      <w:r>
        <w:rPr>
          <w:rFonts w:ascii="Times New Roman" w:hAnsi="Times New Roman" w:cs="Times New Roman"/>
          <w:sz w:val="20"/>
          <w:szCs w:val="24"/>
          <w:lang w:val="en-US"/>
        </w:rPr>
        <w:t xml:space="preserve"> </w:t>
      </w:r>
      <w:r w:rsidRPr="00F81FC2">
        <w:rPr>
          <w:rFonts w:ascii="Times New Roman" w:hAnsi="Times New Roman" w:cs="Times New Roman"/>
          <w:sz w:val="20"/>
          <w:szCs w:val="24"/>
          <w:lang w:val="en-US"/>
        </w:rPr>
        <w:t>5%</w:t>
      </w:r>
      <w:r>
        <w:rPr>
          <w:rFonts w:ascii="Times New Roman" w:hAnsi="Times New Roman" w:cs="Times New Roman"/>
          <w:sz w:val="20"/>
          <w:szCs w:val="24"/>
          <w:lang w:val="en-US"/>
        </w:rPr>
        <w:t xml:space="preserve"> </w:t>
      </w:r>
      <w:r w:rsidRPr="00F81FC2">
        <w:rPr>
          <w:rFonts w:ascii="Times New Roman" w:hAnsi="Times New Roman" w:cs="Times New Roman"/>
          <w:sz w:val="20"/>
          <w:szCs w:val="24"/>
          <w:lang w:val="en-US"/>
        </w:rPr>
        <w:t>atau</w:t>
      </w:r>
      <w:r>
        <w:rPr>
          <w:rFonts w:ascii="Times New Roman" w:hAnsi="Times New Roman" w:cs="Times New Roman"/>
          <w:sz w:val="20"/>
          <w:szCs w:val="24"/>
          <w:lang w:val="en-US"/>
        </w:rPr>
        <w:t xml:space="preserve"> </w:t>
      </w:r>
      <w:r w:rsidRPr="00F81FC2">
        <w:rPr>
          <w:rFonts w:ascii="Times New Roman" w:hAnsi="Times New Roman" w:cs="Times New Roman"/>
          <w:sz w:val="20"/>
          <w:szCs w:val="24"/>
          <w:lang w:val="en-US"/>
        </w:rPr>
        <w:t>0,05</w:t>
      </w:r>
      <w:r>
        <w:rPr>
          <w:rFonts w:ascii="Times New Roman" w:hAnsi="Times New Roman" w:cs="Times New Roman"/>
          <w:sz w:val="20"/>
          <w:szCs w:val="24"/>
          <w:lang w:val="en-US"/>
        </w:rPr>
        <w:t xml:space="preserve"> </w:t>
      </w:r>
      <w:r w:rsidRPr="00F81FC2">
        <w:rPr>
          <w:rFonts w:ascii="Times New Roman" w:hAnsi="Times New Roman" w:cs="Times New Roman"/>
          <w:sz w:val="20"/>
          <w:szCs w:val="24"/>
          <w:lang w:val="en-US"/>
        </w:rPr>
        <w:t>maka</w:t>
      </w:r>
      <w:r>
        <w:rPr>
          <w:rFonts w:ascii="Times New Roman" w:hAnsi="Times New Roman" w:cs="Times New Roman"/>
          <w:sz w:val="20"/>
          <w:szCs w:val="24"/>
          <w:lang w:val="en-US"/>
        </w:rPr>
        <w:t xml:space="preserve"> </w:t>
      </w:r>
      <w:r w:rsidRPr="00F81FC2">
        <w:rPr>
          <w:rFonts w:ascii="Times New Roman" w:hAnsi="Times New Roman" w:cs="Times New Roman"/>
          <w:sz w:val="20"/>
          <w:szCs w:val="24"/>
          <w:lang w:val="en-US"/>
        </w:rPr>
        <w:t>didapatkan</w:t>
      </w:r>
      <w:r>
        <w:rPr>
          <w:rFonts w:ascii="Times New Roman" w:hAnsi="Times New Roman" w:cs="Times New Roman"/>
          <w:sz w:val="20"/>
          <w:szCs w:val="24"/>
          <w:lang w:val="en-US"/>
        </w:rPr>
        <w:t xml:space="preserve"> </w:t>
      </w:r>
      <w:r w:rsidRPr="00F81FC2">
        <w:rPr>
          <w:rFonts w:ascii="Times New Roman" w:hAnsi="Times New Roman" w:cs="Times New Roman"/>
          <w:sz w:val="20"/>
          <w:szCs w:val="24"/>
          <w:lang w:val="en-US"/>
        </w:rPr>
        <w:t>hasil</w:t>
      </w:r>
      <w:r>
        <w:rPr>
          <w:rFonts w:ascii="Times New Roman" w:hAnsi="Times New Roman" w:cs="Times New Roman"/>
          <w:sz w:val="20"/>
          <w:szCs w:val="24"/>
          <w:lang w:val="en-US"/>
        </w:rPr>
        <w:t xml:space="preserve"> </w:t>
      </w:r>
      <w:r w:rsidRPr="00F81FC2">
        <w:rPr>
          <w:rFonts w:ascii="Times New Roman" w:hAnsi="Times New Roman" w:cs="Times New Roman"/>
          <w:sz w:val="20"/>
          <w:szCs w:val="24"/>
          <w:lang w:val="en-US"/>
        </w:rPr>
        <w:t>uji</w:t>
      </w:r>
      <w:r>
        <w:rPr>
          <w:rFonts w:ascii="Times New Roman" w:hAnsi="Times New Roman" w:cs="Times New Roman"/>
          <w:sz w:val="20"/>
          <w:szCs w:val="24"/>
          <w:lang w:val="en-US"/>
        </w:rPr>
        <w:t xml:space="preserve"> </w:t>
      </w:r>
      <w:r w:rsidRPr="00F81FC2">
        <w:rPr>
          <w:rFonts w:ascii="Times New Roman" w:hAnsi="Times New Roman" w:cs="Times New Roman"/>
          <w:sz w:val="20"/>
          <w:szCs w:val="24"/>
          <w:lang w:val="en-US"/>
        </w:rPr>
        <w:t>t</w:t>
      </w:r>
      <w:r>
        <w:rPr>
          <w:rFonts w:ascii="Times New Roman" w:hAnsi="Times New Roman" w:cs="Times New Roman"/>
          <w:sz w:val="20"/>
          <w:szCs w:val="24"/>
          <w:lang w:val="en-US"/>
        </w:rPr>
        <w:t xml:space="preserve"> </w:t>
      </w:r>
      <w:r w:rsidRPr="00F81FC2">
        <w:rPr>
          <w:rFonts w:ascii="Times New Roman" w:hAnsi="Times New Roman" w:cs="Times New Roman"/>
          <w:sz w:val="20"/>
          <w:szCs w:val="24"/>
          <w:lang w:val="en-US"/>
        </w:rPr>
        <w:t>variabel</w:t>
      </w:r>
      <w:r>
        <w:rPr>
          <w:rFonts w:ascii="Times New Roman" w:hAnsi="Times New Roman" w:cs="Times New Roman"/>
          <w:sz w:val="20"/>
          <w:szCs w:val="24"/>
          <w:lang w:val="en-US"/>
        </w:rPr>
        <w:t xml:space="preserve"> </w:t>
      </w:r>
      <w:r w:rsidRPr="00F81FC2">
        <w:rPr>
          <w:rFonts w:ascii="Times New Roman" w:hAnsi="Times New Roman" w:cs="Times New Roman"/>
          <w:sz w:val="20"/>
          <w:szCs w:val="24"/>
          <w:lang w:val="en-US"/>
        </w:rPr>
        <w:t>pengetahuan</w:t>
      </w:r>
      <w:r>
        <w:rPr>
          <w:rFonts w:ascii="Times New Roman" w:hAnsi="Times New Roman" w:cs="Times New Roman"/>
          <w:sz w:val="20"/>
          <w:szCs w:val="24"/>
          <w:lang w:val="en-US"/>
        </w:rPr>
        <w:t xml:space="preserve"> </w:t>
      </w:r>
      <w:r w:rsidRPr="00F81FC2">
        <w:rPr>
          <w:rFonts w:ascii="Times New Roman" w:hAnsi="Times New Roman" w:cs="Times New Roman"/>
          <w:sz w:val="20"/>
          <w:szCs w:val="24"/>
          <w:lang w:val="en-US"/>
        </w:rPr>
        <w:t>perpajakan</w:t>
      </w:r>
      <w:r>
        <w:rPr>
          <w:rFonts w:ascii="Times New Roman" w:hAnsi="Times New Roman" w:cs="Times New Roman"/>
          <w:sz w:val="20"/>
          <w:szCs w:val="24"/>
          <w:lang w:val="en-US"/>
        </w:rPr>
        <w:t xml:space="preserve"> </w:t>
      </w:r>
      <w:r w:rsidRPr="00F81FC2">
        <w:rPr>
          <w:rFonts w:ascii="Times New Roman" w:hAnsi="Times New Roman" w:cs="Times New Roman"/>
          <w:sz w:val="20"/>
          <w:szCs w:val="24"/>
          <w:lang w:val="en-US"/>
        </w:rPr>
        <w:t>(X1)</w:t>
      </w:r>
      <w:r>
        <w:rPr>
          <w:rFonts w:ascii="Times New Roman" w:hAnsi="Times New Roman" w:cs="Times New Roman"/>
          <w:sz w:val="20"/>
          <w:szCs w:val="24"/>
          <w:lang w:val="en-US"/>
        </w:rPr>
        <w:t xml:space="preserve"> </w:t>
      </w:r>
      <w:r w:rsidRPr="00F81FC2">
        <w:rPr>
          <w:rFonts w:ascii="Times New Roman" w:hAnsi="Times New Roman" w:cs="Times New Roman"/>
          <w:sz w:val="20"/>
          <w:szCs w:val="24"/>
          <w:lang w:val="en-US"/>
        </w:rPr>
        <w:t>sebesar</w:t>
      </w:r>
      <w:r>
        <w:rPr>
          <w:rFonts w:ascii="Times New Roman" w:hAnsi="Times New Roman" w:cs="Times New Roman"/>
          <w:sz w:val="20"/>
          <w:szCs w:val="24"/>
          <w:lang w:val="en-US"/>
        </w:rPr>
        <w:t xml:space="preserve"> </w:t>
      </w:r>
      <w:r w:rsidRPr="00F81FC2">
        <w:rPr>
          <w:rFonts w:ascii="Times New Roman" w:hAnsi="Times New Roman" w:cs="Times New Roman"/>
          <w:sz w:val="20"/>
          <w:szCs w:val="24"/>
          <w:lang w:val="en-US"/>
        </w:rPr>
        <w:t>0,764</w:t>
      </w:r>
      <w:r>
        <w:rPr>
          <w:rFonts w:ascii="Times New Roman" w:hAnsi="Times New Roman" w:cs="Times New Roman"/>
          <w:sz w:val="20"/>
          <w:szCs w:val="24"/>
          <w:lang w:val="en-US"/>
        </w:rPr>
        <w:t xml:space="preserve"> </w:t>
      </w:r>
      <w:r w:rsidRPr="00F81FC2">
        <w:rPr>
          <w:rFonts w:ascii="Times New Roman" w:hAnsi="Times New Roman" w:cs="Times New Roman"/>
          <w:sz w:val="20"/>
          <w:szCs w:val="24"/>
          <w:lang w:val="en-US"/>
        </w:rPr>
        <w:t>dengan</w:t>
      </w:r>
      <w:r>
        <w:rPr>
          <w:rFonts w:ascii="Times New Roman" w:hAnsi="Times New Roman" w:cs="Times New Roman"/>
          <w:sz w:val="20"/>
          <w:szCs w:val="24"/>
          <w:lang w:val="en-US"/>
        </w:rPr>
        <w:t xml:space="preserve"> </w:t>
      </w:r>
      <w:r w:rsidRPr="00F81FC2">
        <w:rPr>
          <w:rFonts w:ascii="Times New Roman" w:hAnsi="Times New Roman" w:cs="Times New Roman"/>
          <w:sz w:val="20"/>
          <w:szCs w:val="24"/>
          <w:lang w:val="en-US"/>
        </w:rPr>
        <w:t>nilai</w:t>
      </w:r>
      <w:r>
        <w:rPr>
          <w:rFonts w:ascii="Times New Roman" w:hAnsi="Times New Roman" w:cs="Times New Roman"/>
          <w:sz w:val="20"/>
          <w:szCs w:val="24"/>
          <w:lang w:val="en-US"/>
        </w:rPr>
        <w:t xml:space="preserve"> </w:t>
      </w:r>
      <w:r w:rsidRPr="00F81FC2">
        <w:rPr>
          <w:rFonts w:ascii="Times New Roman" w:hAnsi="Times New Roman" w:cs="Times New Roman"/>
          <w:sz w:val="20"/>
          <w:szCs w:val="24"/>
          <w:lang w:val="en-US"/>
        </w:rPr>
        <w:t>probabilitas</w:t>
      </w:r>
      <w:r>
        <w:rPr>
          <w:rFonts w:ascii="Times New Roman" w:hAnsi="Times New Roman" w:cs="Times New Roman"/>
          <w:sz w:val="20"/>
          <w:szCs w:val="24"/>
          <w:lang w:val="en-US"/>
        </w:rPr>
        <w:t xml:space="preserve"> </w:t>
      </w:r>
      <w:r w:rsidRPr="00F81FC2">
        <w:rPr>
          <w:rFonts w:ascii="Times New Roman" w:hAnsi="Times New Roman" w:cs="Times New Roman"/>
          <w:sz w:val="20"/>
          <w:szCs w:val="24"/>
          <w:lang w:val="en-US"/>
        </w:rPr>
        <w:t>sig.</w:t>
      </w:r>
      <w:r>
        <w:rPr>
          <w:rFonts w:ascii="Times New Roman" w:hAnsi="Times New Roman" w:cs="Times New Roman"/>
          <w:sz w:val="20"/>
          <w:szCs w:val="24"/>
          <w:lang w:val="en-US"/>
        </w:rPr>
        <w:t xml:space="preserve"> </w:t>
      </w:r>
      <w:r w:rsidRPr="00F81FC2">
        <w:rPr>
          <w:rFonts w:ascii="Times New Roman" w:hAnsi="Times New Roman" w:cs="Times New Roman"/>
          <w:sz w:val="20"/>
          <w:szCs w:val="24"/>
          <w:lang w:val="en-US"/>
        </w:rPr>
        <w:t>sebesar</w:t>
      </w:r>
      <w:r>
        <w:rPr>
          <w:rFonts w:ascii="Times New Roman" w:hAnsi="Times New Roman" w:cs="Times New Roman"/>
          <w:sz w:val="20"/>
          <w:szCs w:val="24"/>
          <w:lang w:val="en-US"/>
        </w:rPr>
        <w:t xml:space="preserve"> </w:t>
      </w:r>
      <w:r w:rsidRPr="00F81FC2">
        <w:rPr>
          <w:rFonts w:ascii="Times New Roman" w:hAnsi="Times New Roman" w:cs="Times New Roman"/>
          <w:sz w:val="20"/>
          <w:szCs w:val="24"/>
          <w:lang w:val="en-US"/>
        </w:rPr>
        <w:t>0,447,</w:t>
      </w:r>
      <w:r>
        <w:rPr>
          <w:rFonts w:ascii="Times New Roman" w:hAnsi="Times New Roman" w:cs="Times New Roman"/>
          <w:sz w:val="20"/>
          <w:szCs w:val="24"/>
          <w:lang w:val="en-US"/>
        </w:rPr>
        <w:t xml:space="preserve"> </w:t>
      </w:r>
      <w:r w:rsidRPr="00F81FC2">
        <w:rPr>
          <w:rFonts w:ascii="Times New Roman" w:hAnsi="Times New Roman" w:cs="Times New Roman"/>
          <w:sz w:val="20"/>
          <w:szCs w:val="24"/>
          <w:lang w:val="en-US"/>
        </w:rPr>
        <w:t>hasil</w:t>
      </w:r>
      <w:r>
        <w:rPr>
          <w:rFonts w:ascii="Times New Roman" w:hAnsi="Times New Roman" w:cs="Times New Roman"/>
          <w:sz w:val="20"/>
          <w:szCs w:val="24"/>
          <w:lang w:val="en-US"/>
        </w:rPr>
        <w:t xml:space="preserve"> </w:t>
      </w:r>
      <w:r w:rsidRPr="00F81FC2">
        <w:rPr>
          <w:rFonts w:ascii="Times New Roman" w:hAnsi="Times New Roman" w:cs="Times New Roman"/>
          <w:sz w:val="20"/>
          <w:szCs w:val="24"/>
          <w:lang w:val="en-US"/>
        </w:rPr>
        <w:t>uji</w:t>
      </w:r>
      <w:r>
        <w:rPr>
          <w:rFonts w:ascii="Times New Roman" w:hAnsi="Times New Roman" w:cs="Times New Roman"/>
          <w:sz w:val="20"/>
          <w:szCs w:val="24"/>
          <w:lang w:val="en-US"/>
        </w:rPr>
        <w:t xml:space="preserve"> </w:t>
      </w:r>
      <w:r w:rsidRPr="00F81FC2">
        <w:rPr>
          <w:rFonts w:ascii="Times New Roman" w:hAnsi="Times New Roman" w:cs="Times New Roman"/>
          <w:sz w:val="20"/>
          <w:szCs w:val="24"/>
          <w:lang w:val="en-US"/>
        </w:rPr>
        <w:t>t</w:t>
      </w:r>
      <w:r>
        <w:rPr>
          <w:rFonts w:ascii="Times New Roman" w:hAnsi="Times New Roman" w:cs="Times New Roman"/>
          <w:sz w:val="20"/>
          <w:szCs w:val="24"/>
          <w:lang w:val="en-US"/>
        </w:rPr>
        <w:t xml:space="preserve"> </w:t>
      </w:r>
      <w:r w:rsidRPr="00F81FC2">
        <w:rPr>
          <w:rFonts w:ascii="Times New Roman" w:hAnsi="Times New Roman" w:cs="Times New Roman"/>
          <w:sz w:val="20"/>
          <w:szCs w:val="24"/>
          <w:lang w:val="en-US"/>
        </w:rPr>
        <w:t>variabel</w:t>
      </w:r>
      <w:r>
        <w:rPr>
          <w:rFonts w:ascii="Times New Roman" w:hAnsi="Times New Roman" w:cs="Times New Roman"/>
          <w:sz w:val="20"/>
          <w:szCs w:val="24"/>
          <w:lang w:val="en-US"/>
        </w:rPr>
        <w:t xml:space="preserve"> </w:t>
      </w:r>
      <w:r w:rsidRPr="00F81FC2">
        <w:rPr>
          <w:rFonts w:ascii="Times New Roman" w:hAnsi="Times New Roman" w:cs="Times New Roman"/>
          <w:sz w:val="20"/>
          <w:szCs w:val="24"/>
          <w:lang w:val="en-US"/>
        </w:rPr>
        <w:t>motivasi</w:t>
      </w:r>
      <w:r>
        <w:rPr>
          <w:rFonts w:ascii="Times New Roman" w:hAnsi="Times New Roman" w:cs="Times New Roman"/>
          <w:sz w:val="20"/>
          <w:szCs w:val="24"/>
          <w:lang w:val="en-US"/>
        </w:rPr>
        <w:t xml:space="preserve"> </w:t>
      </w:r>
      <w:r w:rsidRPr="00F81FC2">
        <w:rPr>
          <w:rFonts w:ascii="Times New Roman" w:hAnsi="Times New Roman" w:cs="Times New Roman"/>
          <w:sz w:val="20"/>
          <w:szCs w:val="24"/>
          <w:lang w:val="en-US"/>
        </w:rPr>
        <w:t>wajib</w:t>
      </w:r>
      <w:r>
        <w:rPr>
          <w:rFonts w:ascii="Times New Roman" w:hAnsi="Times New Roman" w:cs="Times New Roman"/>
          <w:sz w:val="20"/>
          <w:szCs w:val="24"/>
          <w:lang w:val="en-US"/>
        </w:rPr>
        <w:t xml:space="preserve"> </w:t>
      </w:r>
      <w:r w:rsidRPr="00F81FC2">
        <w:rPr>
          <w:rFonts w:ascii="Times New Roman" w:hAnsi="Times New Roman" w:cs="Times New Roman"/>
          <w:sz w:val="20"/>
          <w:szCs w:val="24"/>
          <w:lang w:val="en-US"/>
        </w:rPr>
        <w:t>pajak</w:t>
      </w:r>
      <w:r>
        <w:rPr>
          <w:rFonts w:ascii="Times New Roman" w:hAnsi="Times New Roman" w:cs="Times New Roman"/>
          <w:sz w:val="20"/>
          <w:szCs w:val="24"/>
          <w:lang w:val="en-US"/>
        </w:rPr>
        <w:t xml:space="preserve"> </w:t>
      </w:r>
      <w:r w:rsidRPr="00F81FC2">
        <w:rPr>
          <w:rFonts w:ascii="Times New Roman" w:hAnsi="Times New Roman" w:cs="Times New Roman"/>
          <w:sz w:val="20"/>
          <w:szCs w:val="24"/>
          <w:lang w:val="en-US"/>
        </w:rPr>
        <w:t>(X2)</w:t>
      </w:r>
      <w:r>
        <w:rPr>
          <w:rFonts w:ascii="Times New Roman" w:hAnsi="Times New Roman" w:cs="Times New Roman"/>
          <w:sz w:val="20"/>
          <w:szCs w:val="24"/>
          <w:lang w:val="en-US"/>
        </w:rPr>
        <w:t xml:space="preserve"> </w:t>
      </w:r>
      <w:r w:rsidRPr="00F81FC2">
        <w:rPr>
          <w:rFonts w:ascii="Times New Roman" w:hAnsi="Times New Roman" w:cs="Times New Roman"/>
          <w:sz w:val="20"/>
          <w:szCs w:val="24"/>
          <w:lang w:val="en-US"/>
        </w:rPr>
        <w:t>sebesar</w:t>
      </w:r>
      <w:r>
        <w:rPr>
          <w:rFonts w:ascii="Times New Roman" w:hAnsi="Times New Roman" w:cs="Times New Roman"/>
          <w:sz w:val="20"/>
          <w:szCs w:val="24"/>
          <w:lang w:val="en-US"/>
        </w:rPr>
        <w:t xml:space="preserve"> </w:t>
      </w:r>
      <w:r w:rsidRPr="00F81FC2">
        <w:rPr>
          <w:rFonts w:ascii="Times New Roman" w:hAnsi="Times New Roman" w:cs="Times New Roman"/>
          <w:sz w:val="20"/>
          <w:szCs w:val="24"/>
          <w:lang w:val="en-US"/>
        </w:rPr>
        <w:t>3,763</w:t>
      </w:r>
      <w:r>
        <w:rPr>
          <w:rFonts w:ascii="Times New Roman" w:hAnsi="Times New Roman" w:cs="Times New Roman"/>
          <w:sz w:val="20"/>
          <w:szCs w:val="24"/>
          <w:lang w:val="en-US"/>
        </w:rPr>
        <w:t xml:space="preserve"> </w:t>
      </w:r>
      <w:r w:rsidRPr="00F81FC2">
        <w:rPr>
          <w:rFonts w:ascii="Times New Roman" w:hAnsi="Times New Roman" w:cs="Times New Roman"/>
          <w:sz w:val="20"/>
          <w:szCs w:val="24"/>
          <w:lang w:val="en-US"/>
        </w:rPr>
        <w:t>dengan</w:t>
      </w:r>
      <w:r>
        <w:rPr>
          <w:rFonts w:ascii="Times New Roman" w:hAnsi="Times New Roman" w:cs="Times New Roman"/>
          <w:sz w:val="20"/>
          <w:szCs w:val="24"/>
          <w:lang w:val="en-US"/>
        </w:rPr>
        <w:t xml:space="preserve"> </w:t>
      </w:r>
      <w:r w:rsidRPr="00F81FC2">
        <w:rPr>
          <w:rFonts w:ascii="Times New Roman" w:hAnsi="Times New Roman" w:cs="Times New Roman"/>
          <w:sz w:val="20"/>
          <w:szCs w:val="24"/>
          <w:lang w:val="en-US"/>
        </w:rPr>
        <w:t>nilai</w:t>
      </w:r>
      <w:r>
        <w:rPr>
          <w:rFonts w:ascii="Times New Roman" w:hAnsi="Times New Roman" w:cs="Times New Roman"/>
          <w:sz w:val="20"/>
          <w:szCs w:val="24"/>
          <w:lang w:val="en-US"/>
        </w:rPr>
        <w:t xml:space="preserve"> </w:t>
      </w:r>
      <w:r w:rsidRPr="00F81FC2">
        <w:rPr>
          <w:rFonts w:ascii="Times New Roman" w:hAnsi="Times New Roman" w:cs="Times New Roman"/>
          <w:sz w:val="20"/>
          <w:szCs w:val="24"/>
          <w:lang w:val="en-US"/>
        </w:rPr>
        <w:t>probabilitas</w:t>
      </w:r>
      <w:r>
        <w:rPr>
          <w:rFonts w:ascii="Times New Roman" w:hAnsi="Times New Roman" w:cs="Times New Roman"/>
          <w:sz w:val="20"/>
          <w:szCs w:val="24"/>
          <w:lang w:val="en-US"/>
        </w:rPr>
        <w:t xml:space="preserve"> </w:t>
      </w:r>
      <w:r w:rsidRPr="00F81FC2">
        <w:rPr>
          <w:rFonts w:ascii="Times New Roman" w:hAnsi="Times New Roman" w:cs="Times New Roman"/>
          <w:sz w:val="20"/>
          <w:szCs w:val="24"/>
          <w:lang w:val="en-US"/>
        </w:rPr>
        <w:t>sig.</w:t>
      </w:r>
      <w:r>
        <w:rPr>
          <w:rFonts w:ascii="Times New Roman" w:hAnsi="Times New Roman" w:cs="Times New Roman"/>
          <w:sz w:val="20"/>
          <w:szCs w:val="24"/>
          <w:lang w:val="en-US"/>
        </w:rPr>
        <w:t xml:space="preserve"> </w:t>
      </w:r>
      <w:r w:rsidRPr="00F81FC2">
        <w:rPr>
          <w:rFonts w:ascii="Times New Roman" w:hAnsi="Times New Roman" w:cs="Times New Roman"/>
          <w:sz w:val="20"/>
          <w:szCs w:val="24"/>
          <w:lang w:val="en-US"/>
        </w:rPr>
        <w:t>sebesar</w:t>
      </w:r>
      <w:r>
        <w:rPr>
          <w:rFonts w:ascii="Times New Roman" w:hAnsi="Times New Roman" w:cs="Times New Roman"/>
          <w:sz w:val="20"/>
          <w:szCs w:val="24"/>
          <w:lang w:val="en-US"/>
        </w:rPr>
        <w:t xml:space="preserve"> </w:t>
      </w:r>
      <w:r w:rsidRPr="00F81FC2">
        <w:rPr>
          <w:rFonts w:ascii="Times New Roman" w:hAnsi="Times New Roman" w:cs="Times New Roman"/>
          <w:sz w:val="20"/>
          <w:szCs w:val="24"/>
          <w:lang w:val="en-US"/>
        </w:rPr>
        <w:t>0,000,</w:t>
      </w:r>
      <w:r>
        <w:rPr>
          <w:rFonts w:ascii="Times New Roman" w:hAnsi="Times New Roman" w:cs="Times New Roman"/>
          <w:sz w:val="20"/>
          <w:szCs w:val="24"/>
          <w:lang w:val="en-US"/>
        </w:rPr>
        <w:t xml:space="preserve"> </w:t>
      </w:r>
      <w:r w:rsidRPr="00F81FC2">
        <w:rPr>
          <w:rFonts w:ascii="Times New Roman" w:hAnsi="Times New Roman" w:cs="Times New Roman"/>
          <w:sz w:val="20"/>
          <w:szCs w:val="24"/>
          <w:lang w:val="en-US"/>
        </w:rPr>
        <w:t>hasil</w:t>
      </w:r>
      <w:r>
        <w:rPr>
          <w:rFonts w:ascii="Times New Roman" w:hAnsi="Times New Roman" w:cs="Times New Roman"/>
          <w:sz w:val="20"/>
          <w:szCs w:val="24"/>
          <w:lang w:val="en-US"/>
        </w:rPr>
        <w:t xml:space="preserve"> </w:t>
      </w:r>
      <w:r w:rsidRPr="00F81FC2">
        <w:rPr>
          <w:rFonts w:ascii="Times New Roman" w:hAnsi="Times New Roman" w:cs="Times New Roman"/>
          <w:sz w:val="20"/>
          <w:szCs w:val="24"/>
          <w:lang w:val="en-US"/>
        </w:rPr>
        <w:t>uji</w:t>
      </w:r>
      <w:r>
        <w:rPr>
          <w:rFonts w:ascii="Times New Roman" w:hAnsi="Times New Roman" w:cs="Times New Roman"/>
          <w:sz w:val="20"/>
          <w:szCs w:val="24"/>
          <w:lang w:val="en-US"/>
        </w:rPr>
        <w:t xml:space="preserve"> </w:t>
      </w:r>
      <w:r w:rsidRPr="00F81FC2">
        <w:rPr>
          <w:rFonts w:ascii="Times New Roman" w:hAnsi="Times New Roman" w:cs="Times New Roman"/>
          <w:sz w:val="20"/>
          <w:szCs w:val="24"/>
          <w:lang w:val="en-US"/>
        </w:rPr>
        <w:t>t</w:t>
      </w:r>
      <w:r>
        <w:rPr>
          <w:rFonts w:ascii="Times New Roman" w:hAnsi="Times New Roman" w:cs="Times New Roman"/>
          <w:sz w:val="20"/>
          <w:szCs w:val="24"/>
          <w:lang w:val="en-US"/>
        </w:rPr>
        <w:t xml:space="preserve"> </w:t>
      </w:r>
      <w:r w:rsidRPr="00F81FC2">
        <w:rPr>
          <w:rFonts w:ascii="Times New Roman" w:hAnsi="Times New Roman" w:cs="Times New Roman"/>
          <w:sz w:val="20"/>
          <w:szCs w:val="24"/>
          <w:lang w:val="en-US"/>
        </w:rPr>
        <w:t>variabel</w:t>
      </w:r>
      <w:r>
        <w:rPr>
          <w:rFonts w:ascii="Times New Roman" w:hAnsi="Times New Roman" w:cs="Times New Roman"/>
          <w:sz w:val="20"/>
          <w:szCs w:val="24"/>
          <w:lang w:val="en-US"/>
        </w:rPr>
        <w:t xml:space="preserve"> </w:t>
      </w:r>
      <w:r w:rsidRPr="00F81FC2">
        <w:rPr>
          <w:rFonts w:ascii="Times New Roman" w:hAnsi="Times New Roman" w:cs="Times New Roman"/>
          <w:sz w:val="20"/>
          <w:szCs w:val="24"/>
          <w:lang w:val="en-US"/>
        </w:rPr>
        <w:t>sanksi</w:t>
      </w:r>
      <w:r>
        <w:rPr>
          <w:rFonts w:ascii="Times New Roman" w:hAnsi="Times New Roman" w:cs="Times New Roman"/>
          <w:sz w:val="20"/>
          <w:szCs w:val="24"/>
          <w:lang w:val="en-US"/>
        </w:rPr>
        <w:t xml:space="preserve"> </w:t>
      </w:r>
      <w:r w:rsidRPr="00F81FC2">
        <w:rPr>
          <w:rFonts w:ascii="Times New Roman" w:hAnsi="Times New Roman" w:cs="Times New Roman"/>
          <w:sz w:val="20"/>
          <w:szCs w:val="24"/>
          <w:lang w:val="en-US"/>
        </w:rPr>
        <w:t>perpajakan</w:t>
      </w:r>
      <w:r>
        <w:rPr>
          <w:rFonts w:ascii="Times New Roman" w:hAnsi="Times New Roman" w:cs="Times New Roman"/>
          <w:sz w:val="20"/>
          <w:szCs w:val="24"/>
          <w:lang w:val="en-US"/>
        </w:rPr>
        <w:t xml:space="preserve"> </w:t>
      </w:r>
      <w:r w:rsidRPr="00F81FC2">
        <w:rPr>
          <w:rFonts w:ascii="Times New Roman" w:hAnsi="Times New Roman" w:cs="Times New Roman"/>
          <w:sz w:val="20"/>
          <w:szCs w:val="24"/>
          <w:lang w:val="en-US"/>
        </w:rPr>
        <w:t>(X3)</w:t>
      </w:r>
      <w:r>
        <w:rPr>
          <w:rFonts w:ascii="Times New Roman" w:hAnsi="Times New Roman" w:cs="Times New Roman"/>
          <w:sz w:val="20"/>
          <w:szCs w:val="24"/>
          <w:lang w:val="en-US"/>
        </w:rPr>
        <w:t xml:space="preserve"> </w:t>
      </w:r>
      <w:r w:rsidRPr="00F81FC2">
        <w:rPr>
          <w:rFonts w:ascii="Times New Roman" w:hAnsi="Times New Roman" w:cs="Times New Roman"/>
          <w:sz w:val="20"/>
          <w:szCs w:val="24"/>
          <w:lang w:val="en-US"/>
        </w:rPr>
        <w:t>sebesar</w:t>
      </w:r>
      <w:r>
        <w:rPr>
          <w:rFonts w:ascii="Times New Roman" w:hAnsi="Times New Roman" w:cs="Times New Roman"/>
          <w:sz w:val="20"/>
          <w:szCs w:val="24"/>
          <w:lang w:val="en-US"/>
        </w:rPr>
        <w:t xml:space="preserve"> </w:t>
      </w:r>
      <w:r w:rsidRPr="00F81FC2">
        <w:rPr>
          <w:rFonts w:ascii="Times New Roman" w:hAnsi="Times New Roman" w:cs="Times New Roman"/>
          <w:sz w:val="20"/>
          <w:szCs w:val="24"/>
          <w:lang w:val="en-US"/>
        </w:rPr>
        <w:t>-0,840</w:t>
      </w:r>
      <w:r>
        <w:rPr>
          <w:rFonts w:ascii="Times New Roman" w:hAnsi="Times New Roman" w:cs="Times New Roman"/>
          <w:sz w:val="20"/>
          <w:szCs w:val="24"/>
          <w:lang w:val="en-US"/>
        </w:rPr>
        <w:t xml:space="preserve"> </w:t>
      </w:r>
      <w:r w:rsidRPr="00F81FC2">
        <w:rPr>
          <w:rFonts w:ascii="Times New Roman" w:hAnsi="Times New Roman" w:cs="Times New Roman"/>
          <w:sz w:val="20"/>
          <w:szCs w:val="24"/>
          <w:lang w:val="en-US"/>
        </w:rPr>
        <w:t>dengan</w:t>
      </w:r>
      <w:r>
        <w:rPr>
          <w:rFonts w:ascii="Times New Roman" w:hAnsi="Times New Roman" w:cs="Times New Roman"/>
          <w:sz w:val="20"/>
          <w:szCs w:val="24"/>
          <w:lang w:val="en-US"/>
        </w:rPr>
        <w:t xml:space="preserve"> </w:t>
      </w:r>
      <w:r w:rsidRPr="00F81FC2">
        <w:rPr>
          <w:rFonts w:ascii="Times New Roman" w:hAnsi="Times New Roman" w:cs="Times New Roman"/>
          <w:sz w:val="20"/>
          <w:szCs w:val="24"/>
          <w:lang w:val="en-US"/>
        </w:rPr>
        <w:t>nilai</w:t>
      </w:r>
      <w:r>
        <w:rPr>
          <w:rFonts w:ascii="Times New Roman" w:hAnsi="Times New Roman" w:cs="Times New Roman"/>
          <w:sz w:val="20"/>
          <w:szCs w:val="24"/>
          <w:lang w:val="en-US"/>
        </w:rPr>
        <w:t xml:space="preserve"> </w:t>
      </w:r>
      <w:r w:rsidRPr="00F81FC2">
        <w:rPr>
          <w:rFonts w:ascii="Times New Roman" w:hAnsi="Times New Roman" w:cs="Times New Roman"/>
          <w:sz w:val="20"/>
          <w:szCs w:val="24"/>
          <w:lang w:val="en-US"/>
        </w:rPr>
        <w:t>probabilitas</w:t>
      </w:r>
      <w:r>
        <w:rPr>
          <w:rFonts w:ascii="Times New Roman" w:hAnsi="Times New Roman" w:cs="Times New Roman"/>
          <w:sz w:val="20"/>
          <w:szCs w:val="24"/>
          <w:lang w:val="en-US"/>
        </w:rPr>
        <w:t xml:space="preserve"> </w:t>
      </w:r>
      <w:r w:rsidRPr="00F81FC2">
        <w:rPr>
          <w:rFonts w:ascii="Times New Roman" w:hAnsi="Times New Roman" w:cs="Times New Roman"/>
          <w:sz w:val="20"/>
          <w:szCs w:val="24"/>
          <w:lang w:val="en-US"/>
        </w:rPr>
        <w:t>sig.</w:t>
      </w:r>
      <w:r>
        <w:rPr>
          <w:rFonts w:ascii="Times New Roman" w:hAnsi="Times New Roman" w:cs="Times New Roman"/>
          <w:sz w:val="20"/>
          <w:szCs w:val="24"/>
          <w:lang w:val="en-US"/>
        </w:rPr>
        <w:t xml:space="preserve"> </w:t>
      </w:r>
      <w:r w:rsidRPr="00F81FC2">
        <w:rPr>
          <w:rFonts w:ascii="Times New Roman" w:hAnsi="Times New Roman" w:cs="Times New Roman"/>
          <w:sz w:val="20"/>
          <w:szCs w:val="24"/>
          <w:lang w:val="en-US"/>
        </w:rPr>
        <w:t>sebesar</w:t>
      </w:r>
      <w:r>
        <w:rPr>
          <w:rFonts w:ascii="Times New Roman" w:hAnsi="Times New Roman" w:cs="Times New Roman"/>
          <w:sz w:val="20"/>
          <w:szCs w:val="24"/>
          <w:lang w:val="en-US"/>
        </w:rPr>
        <w:t xml:space="preserve"> </w:t>
      </w:r>
      <w:r w:rsidRPr="00F81FC2">
        <w:rPr>
          <w:rFonts w:ascii="Times New Roman" w:hAnsi="Times New Roman" w:cs="Times New Roman"/>
          <w:sz w:val="20"/>
          <w:szCs w:val="24"/>
          <w:lang w:val="en-US"/>
        </w:rPr>
        <w:t>0,403,</w:t>
      </w:r>
      <w:r>
        <w:rPr>
          <w:rFonts w:ascii="Times New Roman" w:hAnsi="Times New Roman" w:cs="Times New Roman"/>
          <w:sz w:val="20"/>
          <w:szCs w:val="24"/>
          <w:lang w:val="en-US"/>
        </w:rPr>
        <w:t xml:space="preserve"> </w:t>
      </w:r>
      <w:r w:rsidRPr="00F81FC2">
        <w:rPr>
          <w:rFonts w:ascii="Times New Roman" w:hAnsi="Times New Roman" w:cs="Times New Roman"/>
          <w:sz w:val="20"/>
          <w:szCs w:val="24"/>
          <w:lang w:val="en-US"/>
        </w:rPr>
        <w:t>dan</w:t>
      </w:r>
      <w:r>
        <w:rPr>
          <w:rFonts w:ascii="Times New Roman" w:hAnsi="Times New Roman" w:cs="Times New Roman"/>
          <w:sz w:val="20"/>
          <w:szCs w:val="24"/>
          <w:lang w:val="en-US"/>
        </w:rPr>
        <w:t xml:space="preserve"> </w:t>
      </w:r>
      <w:r w:rsidRPr="00F81FC2">
        <w:rPr>
          <w:rFonts w:ascii="Times New Roman" w:hAnsi="Times New Roman" w:cs="Times New Roman"/>
          <w:sz w:val="20"/>
          <w:szCs w:val="24"/>
          <w:lang w:val="en-US"/>
        </w:rPr>
        <w:t>hasil</w:t>
      </w:r>
      <w:r>
        <w:rPr>
          <w:rFonts w:ascii="Times New Roman" w:hAnsi="Times New Roman" w:cs="Times New Roman"/>
          <w:sz w:val="20"/>
          <w:szCs w:val="24"/>
          <w:lang w:val="en-US"/>
        </w:rPr>
        <w:t xml:space="preserve"> </w:t>
      </w:r>
      <w:r w:rsidRPr="00F81FC2">
        <w:rPr>
          <w:rFonts w:ascii="Times New Roman" w:hAnsi="Times New Roman" w:cs="Times New Roman"/>
          <w:sz w:val="20"/>
          <w:szCs w:val="24"/>
          <w:lang w:val="en-US"/>
        </w:rPr>
        <w:t>uji</w:t>
      </w:r>
      <w:r>
        <w:rPr>
          <w:rFonts w:ascii="Times New Roman" w:hAnsi="Times New Roman" w:cs="Times New Roman"/>
          <w:sz w:val="20"/>
          <w:szCs w:val="24"/>
          <w:lang w:val="en-US"/>
        </w:rPr>
        <w:t xml:space="preserve"> </w:t>
      </w:r>
      <w:r w:rsidRPr="00F81FC2">
        <w:rPr>
          <w:rFonts w:ascii="Times New Roman" w:hAnsi="Times New Roman" w:cs="Times New Roman"/>
          <w:sz w:val="20"/>
          <w:szCs w:val="24"/>
          <w:lang w:val="en-US"/>
        </w:rPr>
        <w:t>t</w:t>
      </w:r>
      <w:r>
        <w:rPr>
          <w:rFonts w:ascii="Times New Roman" w:hAnsi="Times New Roman" w:cs="Times New Roman"/>
          <w:sz w:val="20"/>
          <w:szCs w:val="24"/>
          <w:lang w:val="en-US"/>
        </w:rPr>
        <w:t xml:space="preserve"> </w:t>
      </w:r>
      <w:r w:rsidRPr="00F81FC2">
        <w:rPr>
          <w:rFonts w:ascii="Times New Roman" w:hAnsi="Times New Roman" w:cs="Times New Roman"/>
          <w:sz w:val="20"/>
          <w:szCs w:val="24"/>
          <w:lang w:val="en-US"/>
        </w:rPr>
        <w:t>variabel</w:t>
      </w:r>
      <w:r>
        <w:rPr>
          <w:rFonts w:ascii="Times New Roman" w:hAnsi="Times New Roman" w:cs="Times New Roman"/>
          <w:sz w:val="20"/>
          <w:szCs w:val="24"/>
          <w:lang w:val="en-US"/>
        </w:rPr>
        <w:t xml:space="preserve"> </w:t>
      </w:r>
      <w:r w:rsidRPr="00F81FC2">
        <w:rPr>
          <w:rFonts w:ascii="Times New Roman" w:hAnsi="Times New Roman" w:cs="Times New Roman"/>
          <w:sz w:val="20"/>
          <w:szCs w:val="24"/>
          <w:lang w:val="en-US"/>
        </w:rPr>
        <w:t>kualitas</w:t>
      </w:r>
      <w:r>
        <w:rPr>
          <w:rFonts w:ascii="Times New Roman" w:hAnsi="Times New Roman" w:cs="Times New Roman"/>
          <w:sz w:val="20"/>
          <w:szCs w:val="24"/>
          <w:lang w:val="en-US"/>
        </w:rPr>
        <w:t xml:space="preserve"> </w:t>
      </w:r>
      <w:r w:rsidRPr="00F81FC2">
        <w:rPr>
          <w:rFonts w:ascii="Times New Roman" w:hAnsi="Times New Roman" w:cs="Times New Roman"/>
          <w:sz w:val="20"/>
          <w:szCs w:val="24"/>
          <w:lang w:val="en-US"/>
        </w:rPr>
        <w:t>pelayanan</w:t>
      </w:r>
      <w:r>
        <w:rPr>
          <w:rFonts w:ascii="Times New Roman" w:hAnsi="Times New Roman" w:cs="Times New Roman"/>
          <w:sz w:val="20"/>
          <w:szCs w:val="24"/>
          <w:lang w:val="en-US"/>
        </w:rPr>
        <w:t xml:space="preserve"> </w:t>
      </w:r>
      <w:r w:rsidRPr="00F81FC2">
        <w:rPr>
          <w:rFonts w:ascii="Times New Roman" w:hAnsi="Times New Roman" w:cs="Times New Roman"/>
          <w:sz w:val="20"/>
          <w:szCs w:val="24"/>
          <w:lang w:val="en-US"/>
        </w:rPr>
        <w:t>perpajakan</w:t>
      </w:r>
      <w:r>
        <w:rPr>
          <w:rFonts w:ascii="Times New Roman" w:hAnsi="Times New Roman" w:cs="Times New Roman"/>
          <w:sz w:val="20"/>
          <w:szCs w:val="24"/>
          <w:lang w:val="en-US"/>
        </w:rPr>
        <w:t xml:space="preserve"> </w:t>
      </w:r>
      <w:r w:rsidRPr="00F81FC2">
        <w:rPr>
          <w:rFonts w:ascii="Times New Roman" w:hAnsi="Times New Roman" w:cs="Times New Roman"/>
          <w:sz w:val="20"/>
          <w:szCs w:val="24"/>
          <w:lang w:val="en-US"/>
        </w:rPr>
        <w:t>(X4)</w:t>
      </w:r>
      <w:r>
        <w:rPr>
          <w:rFonts w:ascii="Times New Roman" w:hAnsi="Times New Roman" w:cs="Times New Roman"/>
          <w:sz w:val="20"/>
          <w:szCs w:val="24"/>
          <w:lang w:val="en-US"/>
        </w:rPr>
        <w:t xml:space="preserve"> </w:t>
      </w:r>
      <w:r w:rsidRPr="00F81FC2">
        <w:rPr>
          <w:rFonts w:ascii="Times New Roman" w:hAnsi="Times New Roman" w:cs="Times New Roman"/>
          <w:sz w:val="20"/>
          <w:szCs w:val="24"/>
          <w:lang w:val="en-US"/>
        </w:rPr>
        <w:t>sebesar</w:t>
      </w:r>
      <w:r>
        <w:rPr>
          <w:rFonts w:ascii="Times New Roman" w:hAnsi="Times New Roman" w:cs="Times New Roman"/>
          <w:sz w:val="20"/>
          <w:szCs w:val="24"/>
          <w:lang w:val="en-US"/>
        </w:rPr>
        <w:t xml:space="preserve"> </w:t>
      </w:r>
      <w:r w:rsidRPr="00F81FC2">
        <w:rPr>
          <w:rFonts w:ascii="Times New Roman" w:hAnsi="Times New Roman" w:cs="Times New Roman"/>
          <w:sz w:val="20"/>
          <w:szCs w:val="24"/>
          <w:lang w:val="en-US"/>
        </w:rPr>
        <w:t>3,177</w:t>
      </w:r>
      <w:r>
        <w:rPr>
          <w:rFonts w:ascii="Times New Roman" w:hAnsi="Times New Roman" w:cs="Times New Roman"/>
          <w:sz w:val="20"/>
          <w:szCs w:val="24"/>
          <w:lang w:val="en-US"/>
        </w:rPr>
        <w:t xml:space="preserve"> </w:t>
      </w:r>
      <w:r w:rsidRPr="00F81FC2">
        <w:rPr>
          <w:rFonts w:ascii="Times New Roman" w:hAnsi="Times New Roman" w:cs="Times New Roman"/>
          <w:sz w:val="20"/>
          <w:szCs w:val="24"/>
          <w:lang w:val="en-US"/>
        </w:rPr>
        <w:t>dengan</w:t>
      </w:r>
      <w:r>
        <w:rPr>
          <w:rFonts w:ascii="Times New Roman" w:hAnsi="Times New Roman" w:cs="Times New Roman"/>
          <w:sz w:val="20"/>
          <w:szCs w:val="24"/>
          <w:lang w:val="en-US"/>
        </w:rPr>
        <w:t xml:space="preserve"> </w:t>
      </w:r>
      <w:r w:rsidRPr="00F81FC2">
        <w:rPr>
          <w:rFonts w:ascii="Times New Roman" w:hAnsi="Times New Roman" w:cs="Times New Roman"/>
          <w:sz w:val="20"/>
          <w:szCs w:val="24"/>
          <w:lang w:val="en-US"/>
        </w:rPr>
        <w:t>nilai</w:t>
      </w:r>
      <w:r>
        <w:rPr>
          <w:rFonts w:ascii="Times New Roman" w:hAnsi="Times New Roman" w:cs="Times New Roman"/>
          <w:sz w:val="20"/>
          <w:szCs w:val="24"/>
          <w:lang w:val="en-US"/>
        </w:rPr>
        <w:t xml:space="preserve"> </w:t>
      </w:r>
      <w:r w:rsidRPr="00F81FC2">
        <w:rPr>
          <w:rFonts w:ascii="Times New Roman" w:hAnsi="Times New Roman" w:cs="Times New Roman"/>
          <w:sz w:val="20"/>
          <w:szCs w:val="24"/>
          <w:lang w:val="en-US"/>
        </w:rPr>
        <w:t>probabilitas</w:t>
      </w:r>
      <w:r>
        <w:rPr>
          <w:rFonts w:ascii="Times New Roman" w:hAnsi="Times New Roman" w:cs="Times New Roman"/>
          <w:sz w:val="20"/>
          <w:szCs w:val="24"/>
          <w:lang w:val="en-US"/>
        </w:rPr>
        <w:t xml:space="preserve"> </w:t>
      </w:r>
      <w:r w:rsidRPr="00F81FC2">
        <w:rPr>
          <w:rFonts w:ascii="Times New Roman" w:hAnsi="Times New Roman" w:cs="Times New Roman"/>
          <w:sz w:val="20"/>
          <w:szCs w:val="24"/>
          <w:lang w:val="en-US"/>
        </w:rPr>
        <w:t>sig.</w:t>
      </w:r>
      <w:r>
        <w:rPr>
          <w:rFonts w:ascii="Times New Roman" w:hAnsi="Times New Roman" w:cs="Times New Roman"/>
          <w:sz w:val="20"/>
          <w:szCs w:val="24"/>
          <w:lang w:val="en-US"/>
        </w:rPr>
        <w:t xml:space="preserve"> </w:t>
      </w:r>
      <w:r w:rsidRPr="00F81FC2">
        <w:rPr>
          <w:rFonts w:ascii="Times New Roman" w:hAnsi="Times New Roman" w:cs="Times New Roman"/>
          <w:sz w:val="20"/>
          <w:szCs w:val="24"/>
          <w:lang w:val="en-US"/>
        </w:rPr>
        <w:t>sebesar</w:t>
      </w:r>
      <w:r>
        <w:rPr>
          <w:rFonts w:ascii="Times New Roman" w:hAnsi="Times New Roman" w:cs="Times New Roman"/>
          <w:sz w:val="20"/>
          <w:szCs w:val="24"/>
          <w:lang w:val="en-US"/>
        </w:rPr>
        <w:t xml:space="preserve"> </w:t>
      </w:r>
      <w:r w:rsidRPr="00F81FC2">
        <w:rPr>
          <w:rFonts w:ascii="Times New Roman" w:hAnsi="Times New Roman" w:cs="Times New Roman"/>
          <w:sz w:val="20"/>
          <w:szCs w:val="24"/>
          <w:lang w:val="en-US"/>
        </w:rPr>
        <w:t>0,002.</w:t>
      </w:r>
    </w:p>
    <w:p w14:paraId="53381C90" w14:textId="03DFFCB2" w:rsidR="00491C3D" w:rsidRPr="00F81FC2" w:rsidRDefault="009044BB" w:rsidP="00F81FC2">
      <w:pPr>
        <w:tabs>
          <w:tab w:val="left" w:pos="1276"/>
          <w:tab w:val="left" w:pos="1418"/>
        </w:tabs>
        <w:spacing w:after="0" w:line="240" w:lineRule="auto"/>
        <w:ind w:left="1418" w:hanging="1418"/>
        <w:jc w:val="both"/>
        <w:rPr>
          <w:rFonts w:ascii="Times New Roman" w:hAnsi="Times New Roman" w:cs="Times New Roman"/>
          <w:i/>
          <w:sz w:val="20"/>
          <w:szCs w:val="24"/>
          <w:lang w:val="en-US"/>
        </w:rPr>
      </w:pPr>
      <w:r w:rsidRPr="00F81FC2">
        <w:rPr>
          <w:rFonts w:ascii="Times New Roman" w:eastAsia="Times New Roman" w:hAnsi="Times New Roman" w:cs="Times New Roman"/>
          <w:b/>
          <w:sz w:val="20"/>
          <w:szCs w:val="24"/>
        </w:rPr>
        <w:t>Kata</w:t>
      </w:r>
      <w:r w:rsidR="00F81FC2">
        <w:rPr>
          <w:rFonts w:ascii="Times New Roman" w:eastAsia="Times New Roman" w:hAnsi="Times New Roman" w:cs="Times New Roman"/>
          <w:b/>
          <w:sz w:val="20"/>
          <w:szCs w:val="24"/>
        </w:rPr>
        <w:t xml:space="preserve"> </w:t>
      </w:r>
      <w:r w:rsidRPr="00F81FC2">
        <w:rPr>
          <w:rFonts w:ascii="Times New Roman" w:eastAsia="Times New Roman" w:hAnsi="Times New Roman" w:cs="Times New Roman"/>
          <w:b/>
          <w:sz w:val="20"/>
          <w:szCs w:val="24"/>
        </w:rPr>
        <w:t>kunci:</w:t>
      </w:r>
      <w:r w:rsidR="00F81FC2">
        <w:rPr>
          <w:rFonts w:ascii="Times New Roman" w:eastAsia="Times New Roman" w:hAnsi="Times New Roman" w:cs="Times New Roman"/>
          <w:b/>
          <w:sz w:val="20"/>
          <w:szCs w:val="24"/>
        </w:rPr>
        <w:t xml:space="preserve"> </w:t>
      </w:r>
      <w:r w:rsidR="00F81FC2" w:rsidRPr="00F81FC2">
        <w:rPr>
          <w:rFonts w:ascii="Times New Roman" w:hAnsi="Times New Roman" w:cs="Times New Roman"/>
          <w:i/>
          <w:sz w:val="20"/>
          <w:szCs w:val="24"/>
          <w:lang w:val="en-US"/>
        </w:rPr>
        <w:t>Pengetahuan</w:t>
      </w:r>
      <w:r w:rsidR="00F81FC2">
        <w:rPr>
          <w:rFonts w:ascii="Times New Roman" w:hAnsi="Times New Roman" w:cs="Times New Roman"/>
          <w:i/>
          <w:sz w:val="20"/>
          <w:szCs w:val="24"/>
          <w:lang w:val="en-US"/>
        </w:rPr>
        <w:t xml:space="preserve"> </w:t>
      </w:r>
      <w:r w:rsidR="00F81FC2" w:rsidRPr="00F81FC2">
        <w:rPr>
          <w:rFonts w:ascii="Times New Roman" w:hAnsi="Times New Roman" w:cs="Times New Roman"/>
          <w:i/>
          <w:sz w:val="20"/>
          <w:szCs w:val="24"/>
          <w:lang w:val="en-US"/>
        </w:rPr>
        <w:t>Perpajakan;</w:t>
      </w:r>
      <w:r w:rsidR="00F81FC2">
        <w:rPr>
          <w:rFonts w:ascii="Times New Roman" w:hAnsi="Times New Roman" w:cs="Times New Roman"/>
          <w:i/>
          <w:sz w:val="20"/>
          <w:szCs w:val="24"/>
          <w:lang w:val="en-US"/>
        </w:rPr>
        <w:t xml:space="preserve"> </w:t>
      </w:r>
      <w:r w:rsidR="00F81FC2" w:rsidRPr="00F81FC2">
        <w:rPr>
          <w:rFonts w:ascii="Times New Roman" w:hAnsi="Times New Roman" w:cs="Times New Roman"/>
          <w:i/>
          <w:sz w:val="20"/>
          <w:szCs w:val="24"/>
          <w:lang w:val="en-US"/>
        </w:rPr>
        <w:t>Motivasi</w:t>
      </w:r>
      <w:r w:rsidR="00F81FC2">
        <w:rPr>
          <w:rFonts w:ascii="Times New Roman" w:hAnsi="Times New Roman" w:cs="Times New Roman"/>
          <w:i/>
          <w:sz w:val="20"/>
          <w:szCs w:val="24"/>
          <w:lang w:val="en-US"/>
        </w:rPr>
        <w:t xml:space="preserve"> </w:t>
      </w:r>
      <w:r w:rsidR="00F81FC2" w:rsidRPr="00F81FC2">
        <w:rPr>
          <w:rFonts w:ascii="Times New Roman" w:hAnsi="Times New Roman" w:cs="Times New Roman"/>
          <w:i/>
          <w:sz w:val="20"/>
          <w:szCs w:val="24"/>
          <w:lang w:val="en-US"/>
        </w:rPr>
        <w:t>Wajib</w:t>
      </w:r>
      <w:r w:rsidR="00F81FC2">
        <w:rPr>
          <w:rFonts w:ascii="Times New Roman" w:hAnsi="Times New Roman" w:cs="Times New Roman"/>
          <w:i/>
          <w:sz w:val="20"/>
          <w:szCs w:val="24"/>
          <w:lang w:val="en-US"/>
        </w:rPr>
        <w:t xml:space="preserve"> </w:t>
      </w:r>
      <w:r w:rsidR="00F81FC2" w:rsidRPr="00F81FC2">
        <w:rPr>
          <w:rFonts w:ascii="Times New Roman" w:hAnsi="Times New Roman" w:cs="Times New Roman"/>
          <w:i/>
          <w:sz w:val="20"/>
          <w:szCs w:val="24"/>
          <w:lang w:val="en-US"/>
        </w:rPr>
        <w:t>Pajak;</w:t>
      </w:r>
      <w:r w:rsidR="00F81FC2">
        <w:rPr>
          <w:rFonts w:ascii="Times New Roman" w:hAnsi="Times New Roman" w:cs="Times New Roman"/>
          <w:i/>
          <w:sz w:val="20"/>
          <w:szCs w:val="24"/>
          <w:lang w:val="en-US"/>
        </w:rPr>
        <w:t xml:space="preserve"> </w:t>
      </w:r>
      <w:r w:rsidR="00F81FC2" w:rsidRPr="00F81FC2">
        <w:rPr>
          <w:rFonts w:ascii="Times New Roman" w:hAnsi="Times New Roman" w:cs="Times New Roman"/>
          <w:i/>
          <w:sz w:val="20"/>
          <w:szCs w:val="24"/>
          <w:lang w:val="en-US"/>
        </w:rPr>
        <w:t>Sanksi</w:t>
      </w:r>
      <w:r w:rsidR="00F81FC2">
        <w:rPr>
          <w:rFonts w:ascii="Times New Roman" w:hAnsi="Times New Roman" w:cs="Times New Roman"/>
          <w:i/>
          <w:sz w:val="20"/>
          <w:szCs w:val="24"/>
          <w:lang w:val="en-US"/>
        </w:rPr>
        <w:t xml:space="preserve"> </w:t>
      </w:r>
      <w:r w:rsidR="00F81FC2" w:rsidRPr="00F81FC2">
        <w:rPr>
          <w:rFonts w:ascii="Times New Roman" w:hAnsi="Times New Roman" w:cs="Times New Roman"/>
          <w:i/>
          <w:sz w:val="20"/>
          <w:szCs w:val="24"/>
          <w:lang w:val="en-US"/>
        </w:rPr>
        <w:t>Perpajakan;</w:t>
      </w:r>
      <w:r w:rsidR="00F81FC2">
        <w:rPr>
          <w:rFonts w:ascii="Times New Roman" w:hAnsi="Times New Roman" w:cs="Times New Roman"/>
          <w:i/>
          <w:sz w:val="20"/>
          <w:szCs w:val="24"/>
          <w:lang w:val="en-US"/>
        </w:rPr>
        <w:t xml:space="preserve"> Kualitas Pelayanan </w:t>
      </w:r>
      <w:r w:rsidR="00F81FC2" w:rsidRPr="00F81FC2">
        <w:rPr>
          <w:rFonts w:ascii="Times New Roman" w:hAnsi="Times New Roman" w:cs="Times New Roman"/>
          <w:i/>
          <w:sz w:val="20"/>
          <w:szCs w:val="24"/>
          <w:lang w:val="en-US"/>
        </w:rPr>
        <w:t>Perpajakan</w:t>
      </w:r>
      <w:r w:rsidRPr="00F81FC2">
        <w:rPr>
          <w:rFonts w:ascii="Times New Roman" w:hAnsi="Times New Roman" w:cs="Times New Roman"/>
          <w:noProof/>
          <w:sz w:val="24"/>
          <w:szCs w:val="24"/>
          <w:lang w:val="en-US"/>
        </w:rPr>
        <mc:AlternateContent>
          <mc:Choice Requires="wps">
            <w:drawing>
              <wp:anchor distT="0" distB="0" distL="114300" distR="114300" simplePos="0" relativeHeight="251661312" behindDoc="0" locked="0" layoutInCell="1" hidden="0" allowOverlap="1" wp14:anchorId="3575062B" wp14:editId="657A82E6">
                <wp:simplePos x="0" y="0"/>
                <wp:positionH relativeFrom="column">
                  <wp:posOffset>25401</wp:posOffset>
                </wp:positionH>
                <wp:positionV relativeFrom="paragraph">
                  <wp:posOffset>25400</wp:posOffset>
                </wp:positionV>
                <wp:extent cx="0" cy="19050"/>
                <wp:effectExtent l="0" t="0" r="0" b="0"/>
                <wp:wrapNone/>
                <wp:docPr id="36" name="Straight Arrow Connector 36"/>
                <wp:cNvGraphicFramePr/>
                <a:graphic xmlns:a="http://schemas.openxmlformats.org/drawingml/2006/main">
                  <a:graphicData uri="http://schemas.microsoft.com/office/word/2010/wordprocessingShape">
                    <wps:wsp>
                      <wps:cNvCnPr/>
                      <wps:spPr>
                        <a:xfrm>
                          <a:off x="2493263" y="3780000"/>
                          <a:ext cx="5705475" cy="0"/>
                        </a:xfrm>
                        <a:prstGeom prst="straightConnector1">
                          <a:avLst/>
                        </a:prstGeom>
                        <a:noFill/>
                        <a:ln w="19050" cap="flat" cmpd="sng">
                          <a:solidFill>
                            <a:schemeClr val="dk1"/>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drawing>
              <wp:anchor allowOverlap="1" behindDoc="0" distB="0" distT="0" distL="114300" distR="114300" hidden="0" layoutInCell="1" locked="0" relativeHeight="0" simplePos="0">
                <wp:simplePos x="0" y="0"/>
                <wp:positionH relativeFrom="column">
                  <wp:posOffset>25401</wp:posOffset>
                </wp:positionH>
                <wp:positionV relativeFrom="paragraph">
                  <wp:posOffset>25400</wp:posOffset>
                </wp:positionV>
                <wp:extent cx="0" cy="19050"/>
                <wp:effectExtent b="0" l="0" r="0" t="0"/>
                <wp:wrapNone/>
                <wp:docPr id="36" name="image9.png"/>
                <a:graphic>
                  <a:graphicData uri="http://schemas.openxmlformats.org/drawingml/2006/picture">
                    <pic:pic>
                      <pic:nvPicPr>
                        <pic:cNvPr id="0" name="image9.png"/>
                        <pic:cNvPicPr preferRelativeResize="0"/>
                      </pic:nvPicPr>
                      <pic:blipFill>
                        <a:blip r:embed="rId13"/>
                        <a:srcRect/>
                        <a:stretch>
                          <a:fillRect/>
                        </a:stretch>
                      </pic:blipFill>
                      <pic:spPr>
                        <a:xfrm>
                          <a:off x="0" y="0"/>
                          <a:ext cx="0" cy="19050"/>
                        </a:xfrm>
                        <a:prstGeom prst="rect"/>
                        <a:ln/>
                      </pic:spPr>
                    </pic:pic>
                  </a:graphicData>
                </a:graphic>
              </wp:anchor>
            </w:drawing>
          </mc:Fallback>
        </mc:AlternateContent>
      </w:r>
    </w:p>
    <w:p w14:paraId="4EEB0227" w14:textId="568BF55F" w:rsidR="00C4390A" w:rsidRPr="00F81FC2" w:rsidRDefault="00C4390A" w:rsidP="00F81FC2">
      <w:pPr>
        <w:spacing w:after="0" w:line="240" w:lineRule="auto"/>
        <w:ind w:right="96" w:hanging="16"/>
        <w:jc w:val="center"/>
        <w:rPr>
          <w:rFonts w:ascii="Times New Roman" w:hAnsi="Times New Roman" w:cs="Times New Roman"/>
          <w:sz w:val="24"/>
          <w:szCs w:val="24"/>
        </w:rPr>
      </w:pPr>
      <w:r w:rsidRPr="00F81FC2">
        <w:rPr>
          <w:rFonts w:ascii="Times New Roman" w:hAnsi="Times New Roman" w:cs="Times New Roman"/>
          <w:b/>
          <w:sz w:val="24"/>
          <w:szCs w:val="24"/>
        </w:rPr>
        <w:t>AB</w:t>
      </w:r>
      <w:r w:rsidRPr="00F81FC2">
        <w:rPr>
          <w:rFonts w:ascii="Times New Roman" w:hAnsi="Times New Roman" w:cs="Times New Roman"/>
          <w:b/>
          <w:spacing w:val="1"/>
          <w:sz w:val="24"/>
          <w:szCs w:val="24"/>
        </w:rPr>
        <w:t>S</w:t>
      </w:r>
      <w:r w:rsidRPr="00F81FC2">
        <w:rPr>
          <w:rFonts w:ascii="Times New Roman" w:hAnsi="Times New Roman" w:cs="Times New Roman"/>
          <w:b/>
          <w:sz w:val="24"/>
          <w:szCs w:val="24"/>
        </w:rPr>
        <w:t>TRACT</w:t>
      </w:r>
    </w:p>
    <w:p w14:paraId="1304D158" w14:textId="6ABAB2D8" w:rsidR="00F81FC2" w:rsidRPr="00F81FC2" w:rsidRDefault="00F81FC2" w:rsidP="00F81F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
          <w:sz w:val="20"/>
          <w:szCs w:val="24"/>
          <w:lang w:eastAsia="id-ID"/>
        </w:rPr>
      </w:pPr>
      <w:r w:rsidRPr="00F81FC2">
        <w:rPr>
          <w:rFonts w:ascii="Times New Roman" w:hAnsi="Times New Roman" w:cs="Times New Roman"/>
          <w:i/>
          <w:sz w:val="20"/>
          <w:szCs w:val="24"/>
          <w:lang w:eastAsia="id-ID"/>
        </w:rPr>
        <w:t>This</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study</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aims</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to</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analyze</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the</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influence</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of</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taxation</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knowledge,</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taxpayer</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motivation,</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taxation</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sanctions,</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and</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the</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quality</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of</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taxation</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services</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val="en-US" w:eastAsia="id-ID"/>
        </w:rPr>
        <w:t>on</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the</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interest</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of</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using</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tax</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consultant</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services</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for</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individual</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taxpayers</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registered</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at</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the</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Tax</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Service</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Office</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(KPP)</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Pratama</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Depok</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Sawangan.</w:t>
      </w:r>
      <w:r>
        <w:rPr>
          <w:rFonts w:ascii="Times New Roman" w:hAnsi="Times New Roman" w:cs="Times New Roman"/>
          <w:i/>
          <w:sz w:val="20"/>
          <w:szCs w:val="24"/>
          <w:lang w:val="en-US" w:eastAsia="id-ID"/>
        </w:rPr>
        <w:t xml:space="preserve"> </w:t>
      </w:r>
      <w:r w:rsidRPr="00F81FC2">
        <w:rPr>
          <w:rFonts w:ascii="Times New Roman" w:hAnsi="Times New Roman" w:cs="Times New Roman"/>
          <w:i/>
          <w:sz w:val="20"/>
          <w:szCs w:val="24"/>
          <w:lang w:eastAsia="id-ID"/>
        </w:rPr>
        <w:t>The</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multiple</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regression</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method</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was</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used</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as</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the</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research</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methodology</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in</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this</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study.</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Analysis</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of</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the</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study</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results</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using</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SPSS</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20</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software.</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The</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r</w:t>
      </w:r>
      <w:r w:rsidRPr="00F81FC2">
        <w:rPr>
          <w:rFonts w:ascii="Times New Roman" w:hAnsi="Times New Roman" w:cs="Times New Roman"/>
          <w:i/>
          <w:sz w:val="20"/>
          <w:szCs w:val="24"/>
          <w:vertAlign w:val="superscript"/>
          <w:lang w:eastAsia="id-ID"/>
        </w:rPr>
        <w:t>2</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test</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results</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obtained</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an</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R-squared</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value</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of</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0.708</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from</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the</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relationship</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between</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the</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independent</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variable</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and</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the</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dependent</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variable</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which</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has</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a</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value</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of</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48%</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of</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the</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dependent</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variable</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the</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interest</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of</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using</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tax</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consultant</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services</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(Y)</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which</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can</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be</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explained</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by</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the</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independent</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variable</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taxation</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knowledge</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(X1),</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taxpayer</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motivation</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(X2),</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taxation</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sanctions</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(X3),</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and</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the</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quality</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of</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taxation</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services</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(X4),</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the</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remaining</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52%</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is</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determined</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by</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other</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variables</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that</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are</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not</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used</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in</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this</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study.</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The</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F</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test</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results</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of</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the</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overall</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independent</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variables</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of</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taxation</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knowledge</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(X1),</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taxpayer</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motivation</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(X2),</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taxation</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sanctions</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(X3),</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and</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the</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quality</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of</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taxation</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service</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(X4)</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are</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23.823</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with</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an</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F</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table</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value</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of</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2.47</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and</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a</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probability</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value</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of</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sig.</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of</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0.000</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with</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a</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standard</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error</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significance</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level</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of</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5%</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or</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0.05.</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Th</w:t>
      </w:r>
      <w:r w:rsidRPr="00F81FC2">
        <w:rPr>
          <w:rFonts w:ascii="Times New Roman" w:hAnsi="Times New Roman" w:cs="Times New Roman"/>
          <w:i/>
          <w:sz w:val="20"/>
          <w:szCs w:val="24"/>
          <w:lang w:val="en-US" w:eastAsia="id-ID"/>
        </w:rPr>
        <w:t>e</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t</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test</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for</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each</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independent</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variable</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on</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the</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dependent</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variable</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compared</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with</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the</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t</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table</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value</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of</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1.985</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and</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the</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standard</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error</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significance</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level</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of</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5%</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or</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0.05,</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so</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the</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t</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test</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results</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for</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the</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taxation</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knowledge</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variable</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(X1)</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is</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0.764</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with</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a</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probability</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value</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of</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sig.</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of</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0.447,</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the</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t</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test</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result</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of</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the</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taxpayer</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motivation</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variable</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(X2)</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is</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3.763</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with</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a</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probability</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value</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of</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sig.</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of</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0.000,</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the</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t</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test</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result</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of</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the</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taxation</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sanctions</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variable</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(X3)</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is</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-0.840</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with</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a</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probability</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value</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of</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sig.</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of</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0.403,</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the</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t</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test</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result</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of</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the</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quality</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of</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taxation</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service</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variable</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(X4)</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is</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3.177</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with</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a</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probability</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value</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of</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sig.</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of</w:t>
      </w:r>
      <w:r>
        <w:rPr>
          <w:rFonts w:ascii="Times New Roman" w:hAnsi="Times New Roman" w:cs="Times New Roman"/>
          <w:i/>
          <w:sz w:val="20"/>
          <w:szCs w:val="24"/>
          <w:lang w:eastAsia="id-ID"/>
        </w:rPr>
        <w:t xml:space="preserve"> </w:t>
      </w:r>
      <w:r w:rsidRPr="00F81FC2">
        <w:rPr>
          <w:rFonts w:ascii="Times New Roman" w:hAnsi="Times New Roman" w:cs="Times New Roman"/>
          <w:i/>
          <w:sz w:val="20"/>
          <w:szCs w:val="24"/>
          <w:lang w:eastAsia="id-ID"/>
        </w:rPr>
        <w:t>0.002.</w:t>
      </w:r>
    </w:p>
    <w:p w14:paraId="3C16ECEC" w14:textId="08253821" w:rsidR="00C4390A" w:rsidRPr="00F81FC2" w:rsidRDefault="00C4390A" w:rsidP="00F81FC2">
      <w:pPr>
        <w:spacing w:after="0" w:line="240" w:lineRule="auto"/>
        <w:jc w:val="both"/>
        <w:rPr>
          <w:rFonts w:ascii="Times New Roman" w:hAnsi="Times New Roman" w:cs="Times New Roman"/>
          <w:sz w:val="20"/>
          <w:szCs w:val="24"/>
        </w:rPr>
      </w:pPr>
      <w:r w:rsidRPr="00F81FC2">
        <w:rPr>
          <w:rFonts w:ascii="Times New Roman" w:eastAsia="Times New Roman" w:hAnsi="Times New Roman" w:cs="Times New Roman"/>
          <w:b/>
          <w:sz w:val="20"/>
          <w:szCs w:val="24"/>
        </w:rPr>
        <w:t>Keyword</w:t>
      </w:r>
      <w:r w:rsidRPr="00F81FC2">
        <w:rPr>
          <w:rFonts w:ascii="Times New Roman" w:hAnsi="Times New Roman" w:cs="Times New Roman"/>
          <w:i/>
          <w:position w:val="-1"/>
          <w:sz w:val="20"/>
          <w:szCs w:val="24"/>
        </w:rPr>
        <w:t>:</w:t>
      </w:r>
      <w:r w:rsidR="00F81FC2">
        <w:rPr>
          <w:rFonts w:ascii="Times New Roman" w:hAnsi="Times New Roman" w:cs="Times New Roman"/>
          <w:i/>
          <w:position w:val="-1"/>
          <w:sz w:val="20"/>
          <w:szCs w:val="24"/>
        </w:rPr>
        <w:t xml:space="preserve"> </w:t>
      </w:r>
      <w:r w:rsidR="00F81FC2" w:rsidRPr="00F81FC2">
        <w:rPr>
          <w:rFonts w:ascii="Times New Roman" w:hAnsi="Times New Roman" w:cs="Times New Roman"/>
          <w:i/>
          <w:sz w:val="20"/>
          <w:szCs w:val="24"/>
          <w:lang w:val="en-US"/>
        </w:rPr>
        <w:t>Taxation</w:t>
      </w:r>
      <w:r w:rsidR="00F81FC2">
        <w:rPr>
          <w:rFonts w:ascii="Times New Roman" w:hAnsi="Times New Roman" w:cs="Times New Roman"/>
          <w:i/>
          <w:sz w:val="20"/>
          <w:szCs w:val="24"/>
          <w:lang w:val="en-US"/>
        </w:rPr>
        <w:t xml:space="preserve"> </w:t>
      </w:r>
      <w:r w:rsidR="00F81FC2" w:rsidRPr="00F81FC2">
        <w:rPr>
          <w:rFonts w:ascii="Times New Roman" w:hAnsi="Times New Roman" w:cs="Times New Roman"/>
          <w:i/>
          <w:sz w:val="20"/>
          <w:szCs w:val="24"/>
          <w:lang w:val="en-US"/>
        </w:rPr>
        <w:t>Knowledge;</w:t>
      </w:r>
      <w:r w:rsidR="00F81FC2">
        <w:rPr>
          <w:rFonts w:ascii="Times New Roman" w:hAnsi="Times New Roman" w:cs="Times New Roman"/>
          <w:i/>
          <w:sz w:val="20"/>
          <w:szCs w:val="24"/>
          <w:lang w:val="en-US"/>
        </w:rPr>
        <w:t xml:space="preserve"> </w:t>
      </w:r>
      <w:r w:rsidR="00F81FC2" w:rsidRPr="00F81FC2">
        <w:rPr>
          <w:rFonts w:ascii="Times New Roman" w:hAnsi="Times New Roman" w:cs="Times New Roman"/>
          <w:i/>
          <w:sz w:val="20"/>
          <w:szCs w:val="24"/>
          <w:lang w:val="en-US"/>
        </w:rPr>
        <w:t>Taxpayer</w:t>
      </w:r>
      <w:r w:rsidR="00F81FC2">
        <w:rPr>
          <w:rFonts w:ascii="Times New Roman" w:hAnsi="Times New Roman" w:cs="Times New Roman"/>
          <w:i/>
          <w:sz w:val="20"/>
          <w:szCs w:val="24"/>
          <w:lang w:val="en-US"/>
        </w:rPr>
        <w:t xml:space="preserve"> </w:t>
      </w:r>
      <w:r w:rsidR="00F81FC2" w:rsidRPr="00F81FC2">
        <w:rPr>
          <w:rFonts w:ascii="Times New Roman" w:hAnsi="Times New Roman" w:cs="Times New Roman"/>
          <w:i/>
          <w:sz w:val="20"/>
          <w:szCs w:val="24"/>
          <w:lang w:val="en-US"/>
        </w:rPr>
        <w:t>Motivation;</w:t>
      </w:r>
      <w:r w:rsidR="00F81FC2">
        <w:rPr>
          <w:rFonts w:ascii="Times New Roman" w:hAnsi="Times New Roman" w:cs="Times New Roman"/>
          <w:i/>
          <w:sz w:val="20"/>
          <w:szCs w:val="24"/>
          <w:lang w:val="en-US"/>
        </w:rPr>
        <w:t xml:space="preserve"> </w:t>
      </w:r>
      <w:r w:rsidR="00F81FC2" w:rsidRPr="00F81FC2">
        <w:rPr>
          <w:rFonts w:ascii="Times New Roman" w:hAnsi="Times New Roman" w:cs="Times New Roman"/>
          <w:i/>
          <w:sz w:val="20"/>
          <w:szCs w:val="24"/>
          <w:lang w:val="en-US"/>
        </w:rPr>
        <w:t>Taxation</w:t>
      </w:r>
      <w:r w:rsidR="00F81FC2">
        <w:rPr>
          <w:rFonts w:ascii="Times New Roman" w:hAnsi="Times New Roman" w:cs="Times New Roman"/>
          <w:i/>
          <w:sz w:val="20"/>
          <w:szCs w:val="24"/>
          <w:lang w:val="en-US"/>
        </w:rPr>
        <w:t xml:space="preserve"> </w:t>
      </w:r>
      <w:r w:rsidR="00F81FC2" w:rsidRPr="00F81FC2">
        <w:rPr>
          <w:rFonts w:ascii="Times New Roman" w:hAnsi="Times New Roman" w:cs="Times New Roman"/>
          <w:i/>
          <w:sz w:val="20"/>
          <w:szCs w:val="24"/>
          <w:lang w:val="en-US"/>
        </w:rPr>
        <w:t>Sanctions;</w:t>
      </w:r>
      <w:r w:rsidR="00F81FC2">
        <w:rPr>
          <w:rFonts w:ascii="Times New Roman" w:hAnsi="Times New Roman" w:cs="Times New Roman"/>
          <w:i/>
          <w:sz w:val="20"/>
          <w:szCs w:val="24"/>
          <w:lang w:val="en-US"/>
        </w:rPr>
        <w:t xml:space="preserve"> </w:t>
      </w:r>
      <w:r w:rsidR="00F81FC2" w:rsidRPr="00F81FC2">
        <w:rPr>
          <w:rFonts w:ascii="Times New Roman" w:hAnsi="Times New Roman" w:cs="Times New Roman"/>
          <w:i/>
          <w:sz w:val="20"/>
          <w:szCs w:val="24"/>
          <w:lang w:val="en-US"/>
        </w:rPr>
        <w:t>The</w:t>
      </w:r>
      <w:r w:rsidR="00F81FC2">
        <w:rPr>
          <w:rFonts w:ascii="Times New Roman" w:hAnsi="Times New Roman" w:cs="Times New Roman"/>
          <w:i/>
          <w:sz w:val="20"/>
          <w:szCs w:val="24"/>
          <w:lang w:val="en-US"/>
        </w:rPr>
        <w:t xml:space="preserve"> </w:t>
      </w:r>
      <w:r w:rsidR="00F81FC2" w:rsidRPr="00F81FC2">
        <w:rPr>
          <w:rFonts w:ascii="Times New Roman" w:hAnsi="Times New Roman" w:cs="Times New Roman"/>
          <w:i/>
          <w:sz w:val="20"/>
          <w:szCs w:val="24"/>
          <w:lang w:val="en-US"/>
        </w:rPr>
        <w:t>Quality</w:t>
      </w:r>
      <w:r w:rsidR="00F81FC2">
        <w:rPr>
          <w:rFonts w:ascii="Times New Roman" w:hAnsi="Times New Roman" w:cs="Times New Roman"/>
          <w:i/>
          <w:sz w:val="20"/>
          <w:szCs w:val="24"/>
          <w:lang w:val="en-US"/>
        </w:rPr>
        <w:t xml:space="preserve"> </w:t>
      </w:r>
      <w:r w:rsidR="00F81FC2" w:rsidRPr="00F81FC2">
        <w:rPr>
          <w:rFonts w:ascii="Times New Roman" w:hAnsi="Times New Roman" w:cs="Times New Roman"/>
          <w:i/>
          <w:sz w:val="20"/>
          <w:szCs w:val="24"/>
          <w:lang w:val="en-US"/>
        </w:rPr>
        <w:t>of</w:t>
      </w:r>
      <w:r w:rsidR="00F81FC2">
        <w:rPr>
          <w:rFonts w:ascii="Times New Roman" w:hAnsi="Times New Roman" w:cs="Times New Roman"/>
          <w:i/>
          <w:sz w:val="20"/>
          <w:szCs w:val="24"/>
          <w:lang w:val="en-US"/>
        </w:rPr>
        <w:t xml:space="preserve"> </w:t>
      </w:r>
      <w:r w:rsidR="00F81FC2" w:rsidRPr="00F81FC2">
        <w:rPr>
          <w:rFonts w:ascii="Times New Roman" w:hAnsi="Times New Roman" w:cs="Times New Roman"/>
          <w:i/>
          <w:sz w:val="20"/>
          <w:szCs w:val="24"/>
          <w:lang w:val="en-US"/>
        </w:rPr>
        <w:t>Taxation</w:t>
      </w:r>
      <w:r w:rsidR="00F81FC2">
        <w:rPr>
          <w:rFonts w:ascii="Times New Roman" w:hAnsi="Times New Roman" w:cs="Times New Roman"/>
          <w:i/>
          <w:sz w:val="20"/>
          <w:szCs w:val="24"/>
          <w:lang w:val="en-US"/>
        </w:rPr>
        <w:t xml:space="preserve"> </w:t>
      </w:r>
      <w:r w:rsidR="00F81FC2" w:rsidRPr="00F81FC2">
        <w:rPr>
          <w:rFonts w:ascii="Times New Roman" w:hAnsi="Times New Roman" w:cs="Times New Roman"/>
          <w:i/>
          <w:sz w:val="20"/>
          <w:szCs w:val="24"/>
          <w:lang w:val="en-US"/>
        </w:rPr>
        <w:t>Services;</w:t>
      </w:r>
      <w:r w:rsidR="00F81FC2">
        <w:rPr>
          <w:rFonts w:ascii="Times New Roman" w:hAnsi="Times New Roman" w:cs="Times New Roman"/>
          <w:i/>
          <w:sz w:val="20"/>
          <w:szCs w:val="24"/>
          <w:lang w:val="en-US"/>
        </w:rPr>
        <w:t xml:space="preserve"> </w:t>
      </w:r>
      <w:r w:rsidR="00F81FC2" w:rsidRPr="00F81FC2">
        <w:rPr>
          <w:rFonts w:ascii="Times New Roman" w:hAnsi="Times New Roman" w:cs="Times New Roman"/>
          <w:i/>
          <w:sz w:val="20"/>
          <w:szCs w:val="24"/>
          <w:lang w:val="en-US"/>
        </w:rPr>
        <w:t>The</w:t>
      </w:r>
      <w:r w:rsidR="00F81FC2">
        <w:rPr>
          <w:rFonts w:ascii="Times New Roman" w:hAnsi="Times New Roman" w:cs="Times New Roman"/>
          <w:i/>
          <w:sz w:val="20"/>
          <w:szCs w:val="24"/>
          <w:lang w:val="en-US"/>
        </w:rPr>
        <w:t xml:space="preserve"> </w:t>
      </w:r>
      <w:r w:rsidR="00F81FC2" w:rsidRPr="00F81FC2">
        <w:rPr>
          <w:rFonts w:ascii="Times New Roman" w:hAnsi="Times New Roman" w:cs="Times New Roman"/>
          <w:i/>
          <w:sz w:val="20"/>
          <w:szCs w:val="24"/>
          <w:lang w:val="en-US"/>
        </w:rPr>
        <w:t>Interest</w:t>
      </w:r>
      <w:r w:rsidR="00F81FC2">
        <w:rPr>
          <w:rFonts w:ascii="Times New Roman" w:hAnsi="Times New Roman" w:cs="Times New Roman"/>
          <w:i/>
          <w:sz w:val="20"/>
          <w:szCs w:val="24"/>
          <w:lang w:val="en-US"/>
        </w:rPr>
        <w:t xml:space="preserve"> </w:t>
      </w:r>
      <w:r w:rsidR="00F81FC2" w:rsidRPr="00F81FC2">
        <w:rPr>
          <w:rFonts w:ascii="Times New Roman" w:hAnsi="Times New Roman" w:cs="Times New Roman"/>
          <w:i/>
          <w:sz w:val="20"/>
          <w:szCs w:val="24"/>
          <w:lang w:val="en-US"/>
        </w:rPr>
        <w:t>of</w:t>
      </w:r>
      <w:r w:rsidR="00F81FC2">
        <w:rPr>
          <w:rFonts w:ascii="Times New Roman" w:hAnsi="Times New Roman" w:cs="Times New Roman"/>
          <w:i/>
          <w:sz w:val="20"/>
          <w:szCs w:val="24"/>
          <w:lang w:val="en-US"/>
        </w:rPr>
        <w:t xml:space="preserve"> </w:t>
      </w:r>
      <w:r w:rsidR="00F81FC2" w:rsidRPr="00F81FC2">
        <w:rPr>
          <w:rFonts w:ascii="Times New Roman" w:hAnsi="Times New Roman" w:cs="Times New Roman"/>
          <w:i/>
          <w:sz w:val="20"/>
          <w:szCs w:val="24"/>
          <w:lang w:val="en-US"/>
        </w:rPr>
        <w:t>Using</w:t>
      </w:r>
      <w:r w:rsidR="00F81FC2">
        <w:rPr>
          <w:rFonts w:ascii="Times New Roman" w:hAnsi="Times New Roman" w:cs="Times New Roman"/>
          <w:i/>
          <w:sz w:val="20"/>
          <w:szCs w:val="24"/>
          <w:lang w:val="en-US"/>
        </w:rPr>
        <w:t xml:space="preserve"> </w:t>
      </w:r>
      <w:r w:rsidR="00F81FC2" w:rsidRPr="00F81FC2">
        <w:rPr>
          <w:rFonts w:ascii="Times New Roman" w:hAnsi="Times New Roman" w:cs="Times New Roman"/>
          <w:i/>
          <w:sz w:val="20"/>
          <w:szCs w:val="24"/>
          <w:lang w:val="en-US"/>
        </w:rPr>
        <w:t>Tax</w:t>
      </w:r>
      <w:r w:rsidR="00F81FC2">
        <w:rPr>
          <w:rFonts w:ascii="Times New Roman" w:hAnsi="Times New Roman" w:cs="Times New Roman"/>
          <w:i/>
          <w:sz w:val="20"/>
          <w:szCs w:val="24"/>
          <w:lang w:val="en-US"/>
        </w:rPr>
        <w:t xml:space="preserve"> </w:t>
      </w:r>
      <w:r w:rsidR="00F81FC2" w:rsidRPr="00F81FC2">
        <w:rPr>
          <w:rFonts w:ascii="Times New Roman" w:hAnsi="Times New Roman" w:cs="Times New Roman"/>
          <w:i/>
          <w:sz w:val="20"/>
          <w:szCs w:val="24"/>
          <w:lang w:val="en-US"/>
        </w:rPr>
        <w:t>Consultant</w:t>
      </w:r>
      <w:r w:rsidR="00F81FC2">
        <w:rPr>
          <w:rFonts w:ascii="Times New Roman" w:hAnsi="Times New Roman" w:cs="Times New Roman"/>
          <w:i/>
          <w:sz w:val="20"/>
          <w:szCs w:val="24"/>
          <w:lang w:val="en-US"/>
        </w:rPr>
        <w:t xml:space="preserve"> </w:t>
      </w:r>
      <w:r w:rsidR="00F81FC2" w:rsidRPr="00F81FC2">
        <w:rPr>
          <w:rFonts w:ascii="Times New Roman" w:hAnsi="Times New Roman" w:cs="Times New Roman"/>
          <w:i/>
          <w:sz w:val="20"/>
          <w:szCs w:val="24"/>
          <w:lang w:val="en-US"/>
        </w:rPr>
        <w:t>Services</w:t>
      </w:r>
    </w:p>
    <w:p w14:paraId="3AF8D7F6" w14:textId="62A1616C" w:rsidR="00491C3D" w:rsidRPr="00F81FC2" w:rsidRDefault="00247BDF" w:rsidP="00720186">
      <w:pPr>
        <w:pStyle w:val="ListParagraph"/>
        <w:numPr>
          <w:ilvl w:val="0"/>
          <w:numId w:val="1"/>
        </w:numPr>
        <w:pBdr>
          <w:top w:val="nil"/>
          <w:left w:val="nil"/>
          <w:bottom w:val="nil"/>
          <w:right w:val="nil"/>
          <w:between w:val="nil"/>
        </w:pBdr>
        <w:spacing w:after="0" w:line="240" w:lineRule="auto"/>
        <w:ind w:left="426" w:hanging="426"/>
        <w:jc w:val="both"/>
        <w:rPr>
          <w:rFonts w:ascii="Times New Roman" w:eastAsia="Times New Roman" w:hAnsi="Times New Roman" w:cs="Times New Roman"/>
          <w:b/>
          <w:sz w:val="24"/>
          <w:szCs w:val="24"/>
        </w:rPr>
      </w:pPr>
      <w:r w:rsidRPr="00F81FC2">
        <w:rPr>
          <w:rFonts w:ascii="Times New Roman" w:eastAsia="Times New Roman" w:hAnsi="Times New Roman" w:cs="Times New Roman"/>
          <w:b/>
          <w:sz w:val="24"/>
          <w:szCs w:val="24"/>
        </w:rPr>
        <w:lastRenderedPageBreak/>
        <w:t>PENDAHULUAN</w:t>
      </w:r>
    </w:p>
    <w:p w14:paraId="4DD3ED7C" w14:textId="4C1268B7" w:rsidR="00C4390A" w:rsidRPr="00F81FC2" w:rsidRDefault="00C4390A" w:rsidP="00F81FC2">
      <w:pPr>
        <w:spacing w:after="0" w:line="240" w:lineRule="auto"/>
        <w:rPr>
          <w:rFonts w:ascii="Times New Roman" w:hAnsi="Times New Roman" w:cs="Times New Roman"/>
          <w:sz w:val="24"/>
          <w:szCs w:val="24"/>
        </w:rPr>
      </w:pPr>
      <w:r w:rsidRPr="00F81FC2">
        <w:rPr>
          <w:rFonts w:ascii="Times New Roman" w:hAnsi="Times New Roman" w:cs="Times New Roman"/>
          <w:b/>
          <w:sz w:val="24"/>
          <w:szCs w:val="24"/>
        </w:rPr>
        <w:t>Latar</w:t>
      </w:r>
      <w:r w:rsidR="00F81FC2">
        <w:rPr>
          <w:rFonts w:ascii="Times New Roman" w:hAnsi="Times New Roman" w:cs="Times New Roman"/>
          <w:b/>
          <w:spacing w:val="-4"/>
          <w:sz w:val="24"/>
          <w:szCs w:val="24"/>
        </w:rPr>
        <w:t xml:space="preserve"> </w:t>
      </w:r>
      <w:r w:rsidRPr="00F81FC2">
        <w:rPr>
          <w:rFonts w:ascii="Times New Roman" w:hAnsi="Times New Roman" w:cs="Times New Roman"/>
          <w:b/>
          <w:sz w:val="24"/>
          <w:szCs w:val="24"/>
        </w:rPr>
        <w:t>B</w:t>
      </w:r>
      <w:r w:rsidRPr="00F81FC2">
        <w:rPr>
          <w:rFonts w:ascii="Times New Roman" w:hAnsi="Times New Roman" w:cs="Times New Roman"/>
          <w:b/>
          <w:spacing w:val="-1"/>
          <w:sz w:val="24"/>
          <w:szCs w:val="24"/>
        </w:rPr>
        <w:t>e</w:t>
      </w:r>
      <w:r w:rsidRPr="00F81FC2">
        <w:rPr>
          <w:rFonts w:ascii="Times New Roman" w:hAnsi="Times New Roman" w:cs="Times New Roman"/>
          <w:b/>
          <w:sz w:val="24"/>
          <w:szCs w:val="24"/>
        </w:rPr>
        <w:t>la</w:t>
      </w:r>
      <w:r w:rsidRPr="00F81FC2">
        <w:rPr>
          <w:rFonts w:ascii="Times New Roman" w:hAnsi="Times New Roman" w:cs="Times New Roman"/>
          <w:b/>
          <w:spacing w:val="1"/>
          <w:sz w:val="24"/>
          <w:szCs w:val="24"/>
        </w:rPr>
        <w:t>k</w:t>
      </w:r>
      <w:r w:rsidRPr="00F81FC2">
        <w:rPr>
          <w:rFonts w:ascii="Times New Roman" w:hAnsi="Times New Roman" w:cs="Times New Roman"/>
          <w:b/>
          <w:sz w:val="24"/>
          <w:szCs w:val="24"/>
        </w:rPr>
        <w:t>a</w:t>
      </w:r>
      <w:r w:rsidRPr="00F81FC2">
        <w:rPr>
          <w:rFonts w:ascii="Times New Roman" w:hAnsi="Times New Roman" w:cs="Times New Roman"/>
          <w:b/>
          <w:spacing w:val="1"/>
          <w:sz w:val="24"/>
          <w:szCs w:val="24"/>
        </w:rPr>
        <w:t>n</w:t>
      </w:r>
      <w:r w:rsidRPr="00F81FC2">
        <w:rPr>
          <w:rFonts w:ascii="Times New Roman" w:hAnsi="Times New Roman" w:cs="Times New Roman"/>
          <w:b/>
          <w:sz w:val="24"/>
          <w:szCs w:val="24"/>
        </w:rPr>
        <w:t>g</w:t>
      </w:r>
      <w:r w:rsidR="00F81FC2">
        <w:rPr>
          <w:rFonts w:ascii="Times New Roman" w:hAnsi="Times New Roman" w:cs="Times New Roman"/>
          <w:b/>
          <w:sz w:val="24"/>
          <w:szCs w:val="24"/>
        </w:rPr>
        <w:t xml:space="preserve"> </w:t>
      </w:r>
      <w:r w:rsidRPr="00F81FC2">
        <w:rPr>
          <w:rFonts w:ascii="Times New Roman" w:hAnsi="Times New Roman" w:cs="Times New Roman"/>
          <w:b/>
          <w:spacing w:val="-1"/>
          <w:sz w:val="24"/>
          <w:szCs w:val="24"/>
        </w:rPr>
        <w:t>M</w:t>
      </w:r>
      <w:r w:rsidRPr="00F81FC2">
        <w:rPr>
          <w:rFonts w:ascii="Times New Roman" w:hAnsi="Times New Roman" w:cs="Times New Roman"/>
          <w:b/>
          <w:sz w:val="24"/>
          <w:szCs w:val="24"/>
        </w:rPr>
        <w:t>asal</w:t>
      </w:r>
      <w:r w:rsidRPr="00F81FC2">
        <w:rPr>
          <w:rFonts w:ascii="Times New Roman" w:hAnsi="Times New Roman" w:cs="Times New Roman"/>
          <w:b/>
          <w:spacing w:val="-2"/>
          <w:sz w:val="24"/>
          <w:szCs w:val="24"/>
        </w:rPr>
        <w:t>a</w:t>
      </w:r>
      <w:r w:rsidRPr="00F81FC2">
        <w:rPr>
          <w:rFonts w:ascii="Times New Roman" w:hAnsi="Times New Roman" w:cs="Times New Roman"/>
          <w:b/>
          <w:sz w:val="24"/>
          <w:szCs w:val="24"/>
        </w:rPr>
        <w:t>h</w:t>
      </w:r>
    </w:p>
    <w:p w14:paraId="3FE5DD92" w14:textId="47CF4C87" w:rsidR="00F81FC2" w:rsidRPr="00F81FC2" w:rsidRDefault="00F81FC2" w:rsidP="00F81FC2">
      <w:pPr>
        <w:spacing w:after="0" w:line="240" w:lineRule="auto"/>
        <w:ind w:firstLine="851"/>
        <w:jc w:val="both"/>
        <w:rPr>
          <w:rFonts w:ascii="Times New Roman" w:hAnsi="Times New Roman" w:cs="Times New Roman"/>
          <w:sz w:val="24"/>
          <w:szCs w:val="24"/>
          <w:shd w:val="clear" w:color="auto" w:fill="FFFFFF"/>
        </w:rPr>
      </w:pPr>
      <w:r w:rsidRPr="00F81FC2">
        <w:rPr>
          <w:rFonts w:ascii="Times New Roman" w:hAnsi="Times New Roman" w:cs="Times New Roman"/>
          <w:sz w:val="24"/>
          <w:szCs w:val="24"/>
          <w:shd w:val="clear" w:color="auto" w:fill="FFFFFF"/>
        </w:rPr>
        <w:t>Jasa</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konsultan</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pajak</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lang w:val="en-US"/>
        </w:rPr>
        <w:t>mengacu</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lang w:val="en-US"/>
        </w:rPr>
        <w:t>pada</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profesi</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lang w:val="en-US"/>
        </w:rPr>
        <w:t>dengan</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lang w:val="en-US"/>
        </w:rPr>
        <w:t>peran</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lang w:val="en-US"/>
        </w:rPr>
        <w:t>membangun</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wajib</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pajak</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untuk</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mematuhi</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lang w:val="en-US"/>
        </w:rPr>
        <w:t>semua</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lang w:val="en-US"/>
        </w:rPr>
        <w:t>kondisi</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rPr>
        <w:t>yang</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lang w:val="en-US"/>
        </w:rPr>
        <w:t>berkaitan</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dengan</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lang w:val="en-US"/>
        </w:rPr>
        <w:t>perpajakan</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lang w:val="en-US"/>
        </w:rPr>
        <w:t>agar</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lang w:val="en-US"/>
        </w:rPr>
        <w:t>mampu</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lang w:val="en-US"/>
        </w:rPr>
        <w:t>menunaikan</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lang w:val="en-US"/>
        </w:rPr>
        <w:t>pemenuhan</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hak</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dan</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kewajiban</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perpajakan</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lang w:val="en-US"/>
        </w:rPr>
        <w:t>mengikuti</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peraturan</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perundang-undangan</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perpajakan</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lang w:val="en-US"/>
        </w:rPr>
        <w:t>yang</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lang w:val="en-US"/>
        </w:rPr>
        <w:t>telah</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lang w:val="en-US"/>
        </w:rPr>
        <w:t>ada</w:t>
      </w:r>
      <w:r w:rsidRPr="00F81FC2">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lang w:val="en-US"/>
        </w:rPr>
        <w:t>K</w:t>
      </w:r>
      <w:r w:rsidRPr="00F81FC2">
        <w:rPr>
          <w:rFonts w:ascii="Times New Roman" w:hAnsi="Times New Roman" w:cs="Times New Roman"/>
          <w:sz w:val="24"/>
          <w:szCs w:val="24"/>
          <w:shd w:val="clear" w:color="auto" w:fill="FFFFFF"/>
        </w:rPr>
        <w:t>epatuhan</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wajib</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pajak</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lang w:val="en-US"/>
        </w:rPr>
        <w:t>pada</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lang w:val="en-US"/>
        </w:rPr>
        <w:t>umumnya</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lang w:val="en-US"/>
        </w:rPr>
        <w:t>bersangkut</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lang w:val="en-US"/>
        </w:rPr>
        <w:t>paut</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lang w:val="en-US"/>
        </w:rPr>
        <w:t>melalui</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pemahaman</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wajib</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pajak</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lang w:val="en-US"/>
        </w:rPr>
        <w:t>terhadap</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peratura</w:t>
      </w:r>
      <w:r w:rsidRPr="00F81FC2">
        <w:rPr>
          <w:rFonts w:ascii="Times New Roman" w:hAnsi="Times New Roman" w:cs="Times New Roman"/>
          <w:sz w:val="24"/>
          <w:szCs w:val="24"/>
          <w:shd w:val="clear" w:color="auto" w:fill="FFFFFF"/>
          <w:lang w:val="en-US"/>
        </w:rPr>
        <w:t>n</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rPr>
        <w:t>perpajakan.</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rPr>
        <w:t>Pemahaman</w:t>
      </w:r>
      <w:r>
        <w:rPr>
          <w:rFonts w:ascii="Times New Roman" w:hAnsi="Times New Roman" w:cs="Times New Roman"/>
          <w:sz w:val="24"/>
          <w:szCs w:val="24"/>
        </w:rPr>
        <w:t xml:space="preserve"> </w:t>
      </w:r>
      <w:r w:rsidRPr="00F81FC2">
        <w:rPr>
          <w:rFonts w:ascii="Times New Roman" w:hAnsi="Times New Roman" w:cs="Times New Roman"/>
          <w:sz w:val="24"/>
          <w:szCs w:val="24"/>
        </w:rPr>
        <w:t>wajib</w:t>
      </w:r>
      <w:r>
        <w:rPr>
          <w:rFonts w:ascii="Times New Roman" w:hAnsi="Times New Roman" w:cs="Times New Roman"/>
          <w:sz w:val="24"/>
          <w:szCs w:val="24"/>
        </w:rPr>
        <w:t xml:space="preserve"> </w:t>
      </w:r>
      <w:r w:rsidRPr="00F81FC2">
        <w:rPr>
          <w:rFonts w:ascii="Times New Roman" w:hAnsi="Times New Roman" w:cs="Times New Roman"/>
          <w:sz w:val="24"/>
          <w:szCs w:val="24"/>
        </w:rPr>
        <w:t>pajak</w:t>
      </w:r>
      <w:r>
        <w:rPr>
          <w:rFonts w:ascii="Times New Roman" w:hAnsi="Times New Roman" w:cs="Times New Roman"/>
          <w:sz w:val="24"/>
          <w:szCs w:val="24"/>
        </w:rPr>
        <w:t xml:space="preserve"> </w:t>
      </w:r>
      <w:r w:rsidRPr="00F81FC2">
        <w:rPr>
          <w:rFonts w:ascii="Times New Roman" w:hAnsi="Times New Roman" w:cs="Times New Roman"/>
          <w:sz w:val="24"/>
          <w:szCs w:val="24"/>
        </w:rPr>
        <w:t>berpengaruh</w:t>
      </w:r>
      <w:r>
        <w:rPr>
          <w:rFonts w:ascii="Times New Roman" w:hAnsi="Times New Roman" w:cs="Times New Roman"/>
          <w:sz w:val="24"/>
          <w:szCs w:val="24"/>
        </w:rPr>
        <w:t xml:space="preserve"> </w:t>
      </w:r>
      <w:r w:rsidRPr="00F81FC2">
        <w:rPr>
          <w:rFonts w:ascii="Times New Roman" w:hAnsi="Times New Roman" w:cs="Times New Roman"/>
          <w:sz w:val="24"/>
          <w:szCs w:val="24"/>
        </w:rPr>
        <w:t>positif</w:t>
      </w:r>
      <w:r>
        <w:rPr>
          <w:rFonts w:ascii="Times New Roman" w:hAnsi="Times New Roman" w:cs="Times New Roman"/>
          <w:sz w:val="24"/>
          <w:szCs w:val="24"/>
        </w:rPr>
        <w:t xml:space="preserve"> </w:t>
      </w:r>
      <w:r w:rsidRPr="00F81FC2">
        <w:rPr>
          <w:rFonts w:ascii="Times New Roman" w:hAnsi="Times New Roman" w:cs="Times New Roman"/>
          <w:sz w:val="24"/>
          <w:szCs w:val="24"/>
        </w:rPr>
        <w:t>dan</w:t>
      </w:r>
      <w:r>
        <w:rPr>
          <w:rFonts w:ascii="Times New Roman" w:hAnsi="Times New Roman" w:cs="Times New Roman"/>
          <w:sz w:val="24"/>
          <w:szCs w:val="24"/>
        </w:rPr>
        <w:t xml:space="preserve"> </w:t>
      </w:r>
      <w:r w:rsidRPr="00F81FC2">
        <w:rPr>
          <w:rFonts w:ascii="Times New Roman" w:hAnsi="Times New Roman" w:cs="Times New Roman"/>
          <w:sz w:val="24"/>
          <w:szCs w:val="24"/>
        </w:rPr>
        <w:t>signifikan</w:t>
      </w:r>
      <w:r>
        <w:rPr>
          <w:rFonts w:ascii="Times New Roman" w:hAnsi="Times New Roman" w:cs="Times New Roman"/>
          <w:sz w:val="24"/>
          <w:szCs w:val="24"/>
        </w:rPr>
        <w:t xml:space="preserve"> </w:t>
      </w:r>
      <w:r w:rsidRPr="00F81FC2">
        <w:rPr>
          <w:rFonts w:ascii="Times New Roman" w:hAnsi="Times New Roman" w:cs="Times New Roman"/>
          <w:sz w:val="24"/>
          <w:szCs w:val="24"/>
        </w:rPr>
        <w:t>terhadap</w:t>
      </w:r>
      <w:r>
        <w:rPr>
          <w:rFonts w:ascii="Times New Roman" w:hAnsi="Times New Roman" w:cs="Times New Roman"/>
          <w:sz w:val="24"/>
          <w:szCs w:val="24"/>
        </w:rPr>
        <w:t xml:space="preserve"> </w:t>
      </w:r>
      <w:r w:rsidRPr="00F81FC2">
        <w:rPr>
          <w:rFonts w:ascii="Times New Roman" w:hAnsi="Times New Roman" w:cs="Times New Roman"/>
          <w:sz w:val="24"/>
          <w:szCs w:val="24"/>
        </w:rPr>
        <w:t>kepatuhan</w:t>
      </w:r>
      <w:r>
        <w:rPr>
          <w:rFonts w:ascii="Times New Roman" w:hAnsi="Times New Roman" w:cs="Times New Roman"/>
          <w:sz w:val="24"/>
          <w:szCs w:val="24"/>
        </w:rPr>
        <w:t xml:space="preserve"> </w:t>
      </w:r>
      <w:r w:rsidRPr="00F81FC2">
        <w:rPr>
          <w:rFonts w:ascii="Times New Roman" w:hAnsi="Times New Roman" w:cs="Times New Roman"/>
          <w:sz w:val="24"/>
          <w:szCs w:val="24"/>
        </w:rPr>
        <w:t>wajib</w:t>
      </w:r>
      <w:r>
        <w:rPr>
          <w:rFonts w:ascii="Times New Roman" w:hAnsi="Times New Roman" w:cs="Times New Roman"/>
          <w:sz w:val="24"/>
          <w:szCs w:val="24"/>
        </w:rPr>
        <w:t xml:space="preserve"> </w:t>
      </w:r>
      <w:r w:rsidRPr="00F81FC2">
        <w:rPr>
          <w:rFonts w:ascii="Times New Roman" w:hAnsi="Times New Roman" w:cs="Times New Roman"/>
          <w:sz w:val="24"/>
          <w:szCs w:val="24"/>
        </w:rPr>
        <w:t>pajak,</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dengan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menaikkan</w:t>
      </w:r>
      <w:r>
        <w:rPr>
          <w:rFonts w:ascii="Times New Roman" w:hAnsi="Times New Roman" w:cs="Times New Roman"/>
          <w:sz w:val="24"/>
          <w:szCs w:val="24"/>
        </w:rPr>
        <w:t xml:space="preserve"> </w:t>
      </w:r>
      <w:r w:rsidRPr="00F81FC2">
        <w:rPr>
          <w:rFonts w:ascii="Times New Roman" w:hAnsi="Times New Roman" w:cs="Times New Roman"/>
          <w:sz w:val="24"/>
          <w:szCs w:val="24"/>
        </w:rPr>
        <w:t>tingkat</w:t>
      </w:r>
      <w:r>
        <w:rPr>
          <w:rFonts w:ascii="Times New Roman" w:hAnsi="Times New Roman" w:cs="Times New Roman"/>
          <w:sz w:val="24"/>
          <w:szCs w:val="24"/>
        </w:rPr>
        <w:t xml:space="preserve"> </w:t>
      </w:r>
      <w:r w:rsidRPr="00F81FC2">
        <w:rPr>
          <w:rFonts w:ascii="Times New Roman" w:hAnsi="Times New Roman" w:cs="Times New Roman"/>
          <w:sz w:val="24"/>
          <w:szCs w:val="24"/>
        </w:rPr>
        <w:t>pemahaman</w:t>
      </w:r>
      <w:r>
        <w:rPr>
          <w:rFonts w:ascii="Times New Roman" w:hAnsi="Times New Roman" w:cs="Times New Roman"/>
          <w:sz w:val="24"/>
          <w:szCs w:val="24"/>
        </w:rPr>
        <w:t xml:space="preserve"> </w:t>
      </w:r>
      <w:r w:rsidRPr="00F81FC2">
        <w:rPr>
          <w:rFonts w:ascii="Times New Roman" w:hAnsi="Times New Roman" w:cs="Times New Roman"/>
          <w:sz w:val="24"/>
          <w:szCs w:val="24"/>
        </w:rPr>
        <w:t>wajib</w:t>
      </w:r>
      <w:r>
        <w:rPr>
          <w:rFonts w:ascii="Times New Roman" w:hAnsi="Times New Roman" w:cs="Times New Roman"/>
          <w:sz w:val="24"/>
          <w:szCs w:val="24"/>
        </w:rPr>
        <w:t xml:space="preserve"> </w:t>
      </w:r>
      <w:r w:rsidRPr="00F81FC2">
        <w:rPr>
          <w:rFonts w:ascii="Times New Roman" w:hAnsi="Times New Roman" w:cs="Times New Roman"/>
          <w:sz w:val="24"/>
          <w:szCs w:val="24"/>
        </w:rPr>
        <w:t>pajak</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sehingga</w:t>
      </w:r>
      <w:r>
        <w:rPr>
          <w:rFonts w:ascii="Times New Roman" w:hAnsi="Times New Roman" w:cs="Times New Roman"/>
          <w:sz w:val="24"/>
          <w:szCs w:val="24"/>
        </w:rPr>
        <w:t xml:space="preserve"> </w:t>
      </w:r>
      <w:r w:rsidRPr="00F81FC2">
        <w:rPr>
          <w:rFonts w:ascii="Times New Roman" w:hAnsi="Times New Roman" w:cs="Times New Roman"/>
          <w:sz w:val="24"/>
          <w:szCs w:val="24"/>
          <w:lang w:val="en-US"/>
        </w:rPr>
        <w:t>diperoleh</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meningkatnya</w:t>
      </w:r>
      <w:r>
        <w:rPr>
          <w:rFonts w:ascii="Times New Roman" w:hAnsi="Times New Roman" w:cs="Times New Roman"/>
          <w:sz w:val="24"/>
          <w:szCs w:val="24"/>
        </w:rPr>
        <w:t xml:space="preserve"> </w:t>
      </w:r>
      <w:r w:rsidRPr="00F81FC2">
        <w:rPr>
          <w:rFonts w:ascii="Times New Roman" w:hAnsi="Times New Roman" w:cs="Times New Roman"/>
          <w:sz w:val="24"/>
          <w:szCs w:val="24"/>
        </w:rPr>
        <w:t>tingkat</w:t>
      </w:r>
      <w:r>
        <w:rPr>
          <w:rFonts w:ascii="Times New Roman" w:hAnsi="Times New Roman" w:cs="Times New Roman"/>
          <w:sz w:val="24"/>
          <w:szCs w:val="24"/>
        </w:rPr>
        <w:t xml:space="preserve"> </w:t>
      </w:r>
      <w:r w:rsidRPr="00F81FC2">
        <w:rPr>
          <w:rFonts w:ascii="Times New Roman" w:hAnsi="Times New Roman" w:cs="Times New Roman"/>
          <w:sz w:val="24"/>
          <w:szCs w:val="24"/>
        </w:rPr>
        <w:t>kepatuhan</w:t>
      </w:r>
      <w:r>
        <w:rPr>
          <w:rFonts w:ascii="Times New Roman" w:hAnsi="Times New Roman" w:cs="Times New Roman"/>
          <w:sz w:val="24"/>
          <w:szCs w:val="24"/>
        </w:rPr>
        <w:t xml:space="preserve"> </w:t>
      </w:r>
      <w:r w:rsidRPr="00F81FC2">
        <w:rPr>
          <w:rFonts w:ascii="Times New Roman" w:hAnsi="Times New Roman" w:cs="Times New Roman"/>
          <w:sz w:val="24"/>
          <w:szCs w:val="24"/>
        </w:rPr>
        <w:t>wajib</w:t>
      </w:r>
      <w:r>
        <w:rPr>
          <w:rFonts w:ascii="Times New Roman" w:hAnsi="Times New Roman" w:cs="Times New Roman"/>
          <w:sz w:val="24"/>
          <w:szCs w:val="24"/>
        </w:rPr>
        <w:t xml:space="preserve"> </w:t>
      </w:r>
      <w:r w:rsidRPr="00F81FC2">
        <w:rPr>
          <w:rFonts w:ascii="Times New Roman" w:hAnsi="Times New Roman" w:cs="Times New Roman"/>
          <w:sz w:val="24"/>
          <w:szCs w:val="24"/>
        </w:rPr>
        <w:t>pajak</w:t>
      </w:r>
      <w:r>
        <w:rPr>
          <w:rFonts w:ascii="Times New Roman" w:hAnsi="Times New Roman" w:cs="Times New Roman"/>
          <w:sz w:val="24"/>
          <w:szCs w:val="24"/>
        </w:rPr>
        <w:t xml:space="preserve"> </w:t>
      </w:r>
      <w:r w:rsidRPr="00F81FC2">
        <w:rPr>
          <w:rFonts w:ascii="Times New Roman" w:hAnsi="Times New Roman" w:cs="Times New Roman"/>
          <w:sz w:val="24"/>
          <w:szCs w:val="24"/>
          <w:lang w:val="en-US"/>
        </w:rPr>
        <w:t>pada</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saat</w:t>
      </w:r>
      <w:r>
        <w:rPr>
          <w:rFonts w:ascii="Times New Roman" w:hAnsi="Times New Roman" w:cs="Times New Roman"/>
          <w:sz w:val="24"/>
          <w:szCs w:val="24"/>
        </w:rPr>
        <w:t xml:space="preserve"> </w:t>
      </w:r>
      <w:r w:rsidRPr="00F81FC2">
        <w:rPr>
          <w:rFonts w:ascii="Times New Roman" w:hAnsi="Times New Roman" w:cs="Times New Roman"/>
          <w:sz w:val="24"/>
          <w:szCs w:val="24"/>
          <w:lang w:val="en-US"/>
        </w:rPr>
        <w:t>pemenuhan</w:t>
      </w:r>
      <w:r>
        <w:rPr>
          <w:rFonts w:ascii="Times New Roman" w:hAnsi="Times New Roman" w:cs="Times New Roman"/>
          <w:sz w:val="24"/>
          <w:szCs w:val="24"/>
        </w:rPr>
        <w:t xml:space="preserve"> </w:t>
      </w:r>
      <w:r w:rsidRPr="00F81FC2">
        <w:rPr>
          <w:rFonts w:ascii="Times New Roman" w:hAnsi="Times New Roman" w:cs="Times New Roman"/>
          <w:sz w:val="24"/>
          <w:szCs w:val="24"/>
        </w:rPr>
        <w:t>kewajiban</w:t>
      </w:r>
      <w:r>
        <w:rPr>
          <w:rFonts w:ascii="Times New Roman" w:hAnsi="Times New Roman" w:cs="Times New Roman"/>
          <w:sz w:val="24"/>
          <w:szCs w:val="24"/>
        </w:rPr>
        <w:t xml:space="preserve"> </w:t>
      </w:r>
      <w:r w:rsidRPr="00F81FC2">
        <w:rPr>
          <w:rFonts w:ascii="Times New Roman" w:hAnsi="Times New Roman" w:cs="Times New Roman"/>
          <w:sz w:val="24"/>
          <w:szCs w:val="24"/>
        </w:rPr>
        <w:t>perpajakannya</w:t>
      </w:r>
      <w:r>
        <w:rPr>
          <w:rFonts w:ascii="Times New Roman" w:hAnsi="Times New Roman" w:cs="Times New Roman"/>
          <w:sz w:val="24"/>
          <w:szCs w:val="24"/>
        </w:rPr>
        <w:t xml:space="preserve"> </w:t>
      </w:r>
      <w:r w:rsidRPr="00F81FC2">
        <w:rPr>
          <w:rFonts w:ascii="Times New Roman" w:hAnsi="Times New Roman" w:cs="Times New Roman"/>
          <w:sz w:val="24"/>
          <w:szCs w:val="24"/>
        </w:rPr>
        <w:t>(Nuraeni,</w:t>
      </w:r>
      <w:r>
        <w:rPr>
          <w:rFonts w:ascii="Times New Roman" w:hAnsi="Times New Roman" w:cs="Times New Roman"/>
          <w:sz w:val="24"/>
          <w:szCs w:val="24"/>
        </w:rPr>
        <w:t xml:space="preserve"> </w:t>
      </w:r>
      <w:r w:rsidRPr="00F81FC2">
        <w:rPr>
          <w:rFonts w:ascii="Times New Roman" w:hAnsi="Times New Roman" w:cs="Times New Roman"/>
          <w:sz w:val="24"/>
          <w:szCs w:val="24"/>
        </w:rPr>
        <w:t>2021)</w:t>
      </w:r>
      <w:r w:rsidRPr="00F81FC2">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lang w:val="en-US"/>
        </w:rPr>
        <w:t>Atas</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lang w:val="en-US"/>
        </w:rPr>
        <w:t>pernyataan</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lang w:val="en-US"/>
        </w:rPr>
        <w:t>tersebut,</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lang w:val="en-US"/>
        </w:rPr>
        <w:t>penggunaan</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jasa</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konsultan</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pajak</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lang w:val="en-US"/>
        </w:rPr>
        <w:t>akan</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lang w:val="en-US"/>
        </w:rPr>
        <w:t>berkurang</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lang w:val="en-US"/>
        </w:rPr>
        <w:t>karena</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lang w:val="en-US"/>
        </w:rPr>
        <w:t>tingginya</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lang w:val="en-US"/>
        </w:rPr>
        <w:t>kesadaran</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lang w:val="en-US"/>
        </w:rPr>
        <w:t>wajib</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lang w:val="en-US"/>
        </w:rPr>
        <w:t>pajak</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lang w:val="en-US"/>
        </w:rPr>
        <w:t>terhadap</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rPr>
        <w:t>peraturan</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perundang-undangan</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lang w:val="en-US"/>
        </w:rPr>
        <w:t>perpajakan,</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lang w:val="en-US"/>
        </w:rPr>
        <w:t>namun</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lang w:val="en-US"/>
        </w:rPr>
        <w:t>apabila</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lang w:val="en-US"/>
        </w:rPr>
        <w:t>kesadaran</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lang w:val="en-US"/>
        </w:rPr>
        <w:t>wajib</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lang w:val="en-US"/>
        </w:rPr>
        <w:t>pajak</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lang w:val="en-US"/>
        </w:rPr>
        <w:t>terhadap</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peraturan</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perundang-undanga</w:t>
      </w:r>
      <w:r w:rsidRPr="00F81FC2">
        <w:rPr>
          <w:rFonts w:ascii="Times New Roman" w:hAnsi="Times New Roman" w:cs="Times New Roman"/>
          <w:sz w:val="24"/>
          <w:szCs w:val="24"/>
          <w:shd w:val="clear" w:color="auto" w:fill="FFFFFF"/>
          <w:lang w:val="en-US"/>
        </w:rPr>
        <w:t>n</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lang w:val="en-US"/>
        </w:rPr>
        <w:t>perpajakan</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lang w:val="en-US"/>
        </w:rPr>
        <w:t>diketahui</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lang w:val="en-US"/>
        </w:rPr>
        <w:t>rendah</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rPr>
        <w:t>maka</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penggunaan</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jasa</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konsultan</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pajak</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lang w:val="en-US"/>
        </w:rPr>
        <w:t>akan</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rPr>
        <w:t>meningkat.</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lang w:val="en-US"/>
        </w:rPr>
        <w:t>Mengenai</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lang w:val="en-US"/>
        </w:rPr>
        <w:t>pernyataan</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lang w:val="en-US"/>
        </w:rPr>
        <w:t>yang</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lang w:val="en-US"/>
        </w:rPr>
        <w:t>telah</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lang w:val="en-US"/>
        </w:rPr>
        <w:t>dijelaskan</w:t>
      </w:r>
      <w:r w:rsidRPr="00F81FC2">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penggun</w:t>
      </w:r>
      <w:r w:rsidRPr="00F81FC2">
        <w:rPr>
          <w:rFonts w:ascii="Times New Roman" w:hAnsi="Times New Roman" w:cs="Times New Roman"/>
          <w:sz w:val="24"/>
          <w:szCs w:val="24"/>
          <w:shd w:val="clear" w:color="auto" w:fill="FFFFFF"/>
          <w:lang w:val="en-US"/>
        </w:rPr>
        <w:t>a</w:t>
      </w:r>
      <w:r w:rsidRPr="00F81FC2">
        <w:rPr>
          <w:rFonts w:ascii="Times New Roman" w:hAnsi="Times New Roman" w:cs="Times New Roman"/>
          <w:sz w:val="24"/>
          <w:szCs w:val="24"/>
          <w:shd w:val="clear" w:color="auto" w:fill="FFFFFF"/>
        </w:rPr>
        <w:t>an</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jasa</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konsultan</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pajak</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merupakan</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lang w:val="en-US"/>
        </w:rPr>
        <w:t>hal</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lang w:val="en-US"/>
        </w:rPr>
        <w:t>penting</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lang w:val="en-US"/>
        </w:rPr>
        <w:t>yang</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lang w:val="en-US"/>
        </w:rPr>
        <w:t>seharusnya</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lang w:val="en-US"/>
        </w:rPr>
        <w:t>dilakukan</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wajib</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pajak</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lang w:val="en-US"/>
        </w:rPr>
        <w:t>dalam</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lang w:val="en-US"/>
        </w:rPr>
        <w:t>menjalankan</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segala</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lang w:val="en-US"/>
        </w:rPr>
        <w:t>aktivitas</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perpajakan</w:t>
      </w:r>
      <w:r w:rsidRPr="00F81FC2">
        <w:rPr>
          <w:rFonts w:ascii="Times New Roman" w:hAnsi="Times New Roman" w:cs="Times New Roman"/>
          <w:sz w:val="24"/>
          <w:szCs w:val="24"/>
          <w:shd w:val="clear" w:color="auto" w:fill="FFFFFF"/>
          <w:lang w:val="en-US"/>
        </w:rPr>
        <w:t>nya</w:t>
      </w:r>
      <w:r w:rsidRPr="00F81FC2">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lang w:val="en-US"/>
        </w:rPr>
        <w:t>dengan</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rPr>
        <w:t>sedikit</w:t>
      </w:r>
      <w:r w:rsidRPr="00F81FC2">
        <w:rPr>
          <w:rFonts w:ascii="Times New Roman" w:hAnsi="Times New Roman" w:cs="Times New Roman"/>
          <w:sz w:val="24"/>
          <w:szCs w:val="24"/>
          <w:shd w:val="clear" w:color="auto" w:fill="FFFFFF"/>
          <w:lang w:val="en-US"/>
        </w:rPr>
        <w:t>nya</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lang w:val="en-US"/>
        </w:rPr>
        <w:t>wajib</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lang w:val="en-US"/>
        </w:rPr>
        <w:t>pajak</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rPr>
        <w:t>yang</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lang w:val="en-US"/>
        </w:rPr>
        <w:t>mempelajari</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peraturan</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lang w:val="en-US"/>
        </w:rPr>
        <w:t>dan</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lang w:val="en-US"/>
        </w:rPr>
        <w:t>ketentuan</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perpajakan</w:t>
      </w:r>
      <w:r w:rsidRPr="00F81FC2">
        <w:rPr>
          <w:rFonts w:ascii="Times New Roman" w:hAnsi="Times New Roman" w:cs="Times New Roman"/>
          <w:sz w:val="24"/>
          <w:szCs w:val="24"/>
          <w:shd w:val="clear" w:color="auto" w:fill="FFFFFF"/>
          <w:lang w:val="en-US"/>
        </w:rPr>
        <w:t>,</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rPr>
        <w:t>se</w:t>
      </w:r>
      <w:r w:rsidRPr="00F81FC2">
        <w:rPr>
          <w:rFonts w:ascii="Times New Roman" w:hAnsi="Times New Roman" w:cs="Times New Roman"/>
          <w:sz w:val="24"/>
          <w:szCs w:val="24"/>
          <w:shd w:val="clear" w:color="auto" w:fill="FFFFFF"/>
          <w:lang w:val="en-US"/>
        </w:rPr>
        <w:t>bagian</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lang w:val="en-US"/>
        </w:rPr>
        <w:t>besar</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lang w:val="en-US"/>
        </w:rPr>
        <w:t>wajib</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lang w:val="en-US"/>
        </w:rPr>
        <w:t>pajak</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lang w:val="en-US"/>
        </w:rPr>
        <w:t>akan</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lang w:val="en-US"/>
        </w:rPr>
        <w:t>memanfaatkan</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jas</w:t>
      </w:r>
      <w:r w:rsidRPr="00F81FC2">
        <w:rPr>
          <w:rFonts w:ascii="Times New Roman" w:hAnsi="Times New Roman" w:cs="Times New Roman"/>
          <w:sz w:val="24"/>
          <w:szCs w:val="24"/>
          <w:shd w:val="clear" w:color="auto" w:fill="FFFFFF"/>
          <w:lang w:val="en-US"/>
        </w:rPr>
        <w:t>a</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lang w:val="en-US"/>
        </w:rPr>
        <w:t>dari</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lang w:val="en-US"/>
        </w:rPr>
        <w:t>profesi</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konsultan</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pajak</w:t>
      </w:r>
      <w:r w:rsidRPr="00F81FC2">
        <w:rPr>
          <w:rFonts w:ascii="Times New Roman" w:hAnsi="Times New Roman" w:cs="Times New Roman"/>
          <w:sz w:val="24"/>
          <w:szCs w:val="24"/>
          <w:shd w:val="clear" w:color="auto" w:fill="FFFFFF"/>
          <w:lang w:val="en-US"/>
        </w:rPr>
        <w:t>.</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lang w:val="en-US"/>
        </w:rPr>
        <w:t>Dengan</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lang w:val="en-US"/>
        </w:rPr>
        <w:t>meningkatnya</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tingkat</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lang w:val="en-US"/>
        </w:rPr>
        <w:t>kesadaran</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wajib</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pajak</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lang w:val="en-US"/>
        </w:rPr>
        <w:t>saat</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menghadapi</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permasalahan</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perpajakan</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lang w:val="en-US"/>
        </w:rPr>
        <w:t>saat</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lang w:val="en-US"/>
        </w:rPr>
        <w:t>ini</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lang w:val="en-US"/>
        </w:rPr>
        <w:t>menyebabkan</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lang w:val="en-US"/>
        </w:rPr>
        <w:t>bertambah</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lang w:val="en-US"/>
        </w:rPr>
        <w:t>banyaknya</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lang w:val="en-US"/>
        </w:rPr>
        <w:t>wajib</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lang w:val="en-US"/>
        </w:rPr>
        <w:t>pajak</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lang w:val="en-US"/>
        </w:rPr>
        <w:t>yang</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lang w:val="en-US"/>
        </w:rPr>
        <w:t>akan</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lang w:val="en-US"/>
        </w:rPr>
        <w:t>memanfaatkan</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lang w:val="en-US"/>
        </w:rPr>
        <w:t>jasa</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lang w:val="en-US"/>
        </w:rPr>
        <w:t>dari</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lang w:val="en-US"/>
        </w:rPr>
        <w:t>profesi</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lang w:val="en-US"/>
        </w:rPr>
        <w:t>konsultan</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lang w:val="en-US"/>
        </w:rPr>
        <w:t>pajak</w:t>
      </w:r>
      <w:r w:rsidRPr="00F81FC2">
        <w:rPr>
          <w:rFonts w:ascii="Times New Roman" w:hAnsi="Times New Roman" w:cs="Times New Roman"/>
          <w:sz w:val="24"/>
          <w:szCs w:val="24"/>
          <w:shd w:val="clear" w:color="auto" w:fill="FFFFFF"/>
        </w:rPr>
        <w:t>.</w:t>
      </w:r>
    </w:p>
    <w:p w14:paraId="7071F809" w14:textId="18BD83AB" w:rsidR="00F81FC2" w:rsidRPr="00F81FC2" w:rsidRDefault="00F81FC2" w:rsidP="00F81FC2">
      <w:pPr>
        <w:spacing w:after="0" w:line="240" w:lineRule="auto"/>
        <w:ind w:firstLine="851"/>
        <w:jc w:val="both"/>
        <w:rPr>
          <w:rFonts w:ascii="Times New Roman" w:hAnsi="Times New Roman" w:cs="Times New Roman"/>
          <w:sz w:val="24"/>
          <w:szCs w:val="24"/>
        </w:rPr>
      </w:pPr>
      <w:r w:rsidRPr="00F81FC2">
        <w:rPr>
          <w:rFonts w:ascii="Times New Roman" w:hAnsi="Times New Roman" w:cs="Times New Roman"/>
          <w:sz w:val="24"/>
          <w:szCs w:val="24"/>
          <w:shd w:val="clear" w:color="auto" w:fill="FFFFFF"/>
        </w:rPr>
        <w:t>Fenomena</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yang</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terjadi</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lang w:val="en-US"/>
        </w:rPr>
        <w:t>menyangkut</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lang w:val="en-US"/>
        </w:rPr>
        <w:t>penggunaan</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lang w:val="en-US"/>
        </w:rPr>
        <w:t>jasa</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lang w:val="en-US"/>
        </w:rPr>
        <w:t>konsultan</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lang w:val="en-US"/>
        </w:rPr>
        <w:t>pajak</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rPr>
        <w:t>yaitu</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kasu</w:t>
      </w:r>
      <w:r w:rsidRPr="00F81FC2">
        <w:rPr>
          <w:rFonts w:ascii="Times New Roman" w:hAnsi="Times New Roman" w:cs="Times New Roman"/>
          <w:sz w:val="24"/>
          <w:szCs w:val="24"/>
          <w:shd w:val="clear" w:color="auto" w:fill="FFFFFF"/>
          <w:lang w:val="en-US"/>
        </w:rPr>
        <w:t>s</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lang w:val="en-US"/>
        </w:rPr>
        <w:t>besar</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rPr>
        <w:t>yang</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lang w:val="en-US"/>
        </w:rPr>
        <w:t>dilakukan</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ole</w:t>
      </w:r>
      <w:r w:rsidRPr="00F81FC2">
        <w:rPr>
          <w:rFonts w:ascii="Times New Roman" w:hAnsi="Times New Roman" w:cs="Times New Roman"/>
          <w:sz w:val="24"/>
          <w:szCs w:val="24"/>
          <w:shd w:val="clear" w:color="auto" w:fill="FFFFFF"/>
          <w:lang w:val="en-US"/>
        </w:rPr>
        <w:t>h</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lang w:val="en-US"/>
        </w:rPr>
        <w:t>seorang</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lang w:val="en-US"/>
        </w:rPr>
        <w:t>konsultan</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lang w:val="en-US"/>
        </w:rPr>
        <w:t>pajak</w:t>
      </w:r>
      <w:r w:rsidRPr="00F81FC2">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lang w:val="en-US"/>
        </w:rPr>
        <w:t>Konsultan</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lang w:val="en-US"/>
        </w:rPr>
        <w:t>pajak</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lang w:val="en-US"/>
        </w:rPr>
        <w:t>tersebut</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lang w:val="en-US"/>
        </w:rPr>
        <w:t>adalah</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lang w:val="en-US"/>
        </w:rPr>
        <w:t>mantan</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lang w:val="en-US"/>
        </w:rPr>
        <w:t>pejabat</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lang w:val="en-US"/>
        </w:rPr>
        <w:t>Direktorat</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lang w:val="en-US"/>
        </w:rPr>
        <w:t>Jenderal</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lang w:val="en-US"/>
        </w:rPr>
        <w:t>Pajak</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lang w:val="en-US"/>
        </w:rPr>
        <w:t>yang</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lang w:val="en-US"/>
        </w:rPr>
        <w:t>mempunyai</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lang w:val="en-US"/>
        </w:rPr>
        <w:t>usaha</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lang w:val="en-US"/>
        </w:rPr>
        <w:t>perusahaan</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lang w:val="en-US"/>
        </w:rPr>
        <w:t>konsultan</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lang w:val="en-US"/>
        </w:rPr>
        <w:t>terkait</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lang w:val="en-US"/>
        </w:rPr>
        <w:t>pembukuan</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lang w:val="en-US"/>
        </w:rPr>
        <w:t>dan</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lang w:val="en-US"/>
        </w:rPr>
        <w:t>perpajakan.</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lang w:val="en-US"/>
        </w:rPr>
        <w:t>Perusahaannya</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lang w:val="en-US"/>
        </w:rPr>
        <w:t>diduga</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lang w:val="en-US"/>
        </w:rPr>
        <w:t>menerima</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lang w:val="en-US"/>
        </w:rPr>
        <w:t>gratifikasi</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lang w:val="en-US"/>
        </w:rPr>
        <w:t>dari</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lang w:val="en-US"/>
        </w:rPr>
        <w:t>wajib</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lang w:val="en-US"/>
        </w:rPr>
        <w:t>pajak</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lang w:val="en-US"/>
        </w:rPr>
        <w:t>yang</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lang w:val="en-US"/>
        </w:rPr>
        <w:t>memiliki</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lang w:val="en-US"/>
        </w:rPr>
        <w:t>kendala</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lang w:val="en-US"/>
        </w:rPr>
        <w:t>pajak</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lang w:val="en-US"/>
        </w:rPr>
        <w:t>menyangkut</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lang w:val="en-US"/>
        </w:rPr>
        <w:t>laporan</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lang w:val="en-US"/>
        </w:rPr>
        <w:t>pembukuan</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lang w:val="en-US"/>
        </w:rPr>
        <w:t>melalui</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lang w:val="en-US"/>
        </w:rPr>
        <w:t>Direktorat</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lang w:val="en-US"/>
        </w:rPr>
        <w:t>Jenderal</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lang w:val="en-US"/>
        </w:rPr>
        <w:t>Pajak</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lang w:val="en-US"/>
        </w:rPr>
        <w:t>dan</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lang w:val="en-US"/>
        </w:rPr>
        <w:t>disebut</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lang w:val="en-US"/>
        </w:rPr>
        <w:t>rutin</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lang w:val="en-US"/>
        </w:rPr>
        <w:t>memberikan</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lang w:val="en-US"/>
        </w:rPr>
        <w:t>saran</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lang w:val="en-US"/>
        </w:rPr>
        <w:t>kepada</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lang w:val="en-US"/>
        </w:rPr>
        <w:t>wajib</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lang w:val="en-US"/>
        </w:rPr>
        <w:t>pajak</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lang w:val="en-US"/>
        </w:rPr>
        <w:t>untuk</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lang w:val="en-US"/>
        </w:rPr>
        <w:t>menggunakan</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lang w:val="en-US"/>
        </w:rPr>
        <w:t>perusahaan</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lang w:val="en-US"/>
        </w:rPr>
        <w:t>konsultan</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lang w:val="en-US"/>
        </w:rPr>
        <w:t>miliknya.</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lang w:val="en-US"/>
        </w:rPr>
        <w:t>Penerimaan</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lang w:val="en-US"/>
        </w:rPr>
        <w:t>gratifikasi</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lang w:val="en-US"/>
        </w:rPr>
        <w:t>terjadi</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lang w:val="en-US"/>
        </w:rPr>
        <w:t>saat</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lang w:val="en-US"/>
        </w:rPr>
        <w:t>beliau</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lang w:val="en-US"/>
        </w:rPr>
        <w:t>menduduki</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lang w:val="en-US"/>
        </w:rPr>
        <w:t>posisi</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lang w:val="en-US"/>
        </w:rPr>
        <w:t>selaku</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lang w:val="en-US"/>
        </w:rPr>
        <w:t>Kepala</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lang w:val="en-US"/>
        </w:rPr>
        <w:t>Bagian</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lang w:val="en-US"/>
        </w:rPr>
        <w:t>Pemeriksaan,</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lang w:val="en-US"/>
        </w:rPr>
        <w:t>Penyidikan</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lang w:val="en-US"/>
        </w:rPr>
        <w:t>dan</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lang w:val="en-US"/>
        </w:rPr>
        <w:t>Penagihan</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lang w:val="en-US"/>
        </w:rPr>
        <w:t>Pajak</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lang w:val="en-US"/>
        </w:rPr>
        <w:t>Kantor</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lang w:val="en-US"/>
        </w:rPr>
        <w:t>Wilayah</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lang w:val="en-US"/>
        </w:rPr>
        <w:t>Direktorat</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lang w:val="en-US"/>
        </w:rPr>
        <w:t>Jenderal</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lang w:val="en-US"/>
        </w:rPr>
        <w:t>Pajak</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lang w:val="en-US"/>
        </w:rPr>
        <w:t>Jawa</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lang w:val="en-US"/>
        </w:rPr>
        <w:t>Timur</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lang w:val="en-US"/>
        </w:rPr>
        <w:t>di</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lang w:val="en-US"/>
        </w:rPr>
        <w:t>tahun</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lang w:val="en-US"/>
        </w:rPr>
        <w:t>2011</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rPr>
        <w:t>(</w:t>
      </w:r>
      <w:r w:rsidRPr="00F81FC2">
        <w:rPr>
          <w:rFonts w:ascii="Times New Roman" w:hAnsi="Times New Roman" w:cs="Times New Roman"/>
          <w:sz w:val="24"/>
          <w:szCs w:val="24"/>
          <w:shd w:val="clear" w:color="auto" w:fill="FFFFFF"/>
          <w:lang w:val="en-US"/>
        </w:rPr>
        <w:t>liputan6</w:t>
      </w:r>
      <w:r w:rsidRPr="00F81FC2">
        <w:rPr>
          <w:rFonts w:ascii="Times New Roman" w:hAnsi="Times New Roman" w:cs="Times New Roman"/>
          <w:sz w:val="24"/>
          <w:szCs w:val="24"/>
          <w:shd w:val="clear" w:color="auto" w:fill="FFFFFF"/>
        </w:rPr>
        <w:t>.</w:t>
      </w:r>
      <w:r w:rsidRPr="00F81FC2">
        <w:rPr>
          <w:rFonts w:ascii="Times New Roman" w:hAnsi="Times New Roman" w:cs="Times New Roman"/>
          <w:sz w:val="24"/>
          <w:szCs w:val="24"/>
          <w:shd w:val="clear" w:color="auto" w:fill="FFFFFF"/>
          <w:lang w:val="en-US"/>
        </w:rPr>
        <w:t>com</w:t>
      </w:r>
      <w:r w:rsidRPr="00F81FC2">
        <w:rPr>
          <w:rFonts w:ascii="Times New Roman" w:hAnsi="Times New Roman" w:cs="Times New Roman"/>
          <w:sz w:val="24"/>
          <w:szCs w:val="24"/>
          <w:shd w:val="clear" w:color="auto" w:fill="FFFFFF"/>
        </w:rPr>
        <w:t>).</w:t>
      </w:r>
      <w:r>
        <w:rPr>
          <w:rFonts w:ascii="Times New Roman" w:hAnsi="Times New Roman" w:cs="Times New Roman"/>
          <w:sz w:val="24"/>
          <w:szCs w:val="24"/>
        </w:rPr>
        <w:t xml:space="preserve"> </w:t>
      </w:r>
      <w:r w:rsidRPr="00F81FC2">
        <w:rPr>
          <w:rFonts w:ascii="Times New Roman" w:hAnsi="Times New Roman" w:cs="Times New Roman"/>
          <w:sz w:val="24"/>
          <w:szCs w:val="24"/>
          <w:lang w:val="en-US"/>
        </w:rPr>
        <w:t>Atas</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fenomena</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yang</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ditemukan,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mantan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pejabat</w:t>
      </w:r>
      <w:r>
        <w:rPr>
          <w:rFonts w:ascii="Times New Roman" w:hAnsi="Times New Roman" w:cs="Times New Roman"/>
          <w:sz w:val="24"/>
          <w:szCs w:val="24"/>
          <w:lang w:val="en-US"/>
        </w:rPr>
        <w:t xml:space="preserve"> </w:t>
      </w:r>
      <w:r w:rsidRPr="00F81FC2">
        <w:rPr>
          <w:rFonts w:ascii="Times New Roman" w:hAnsi="Times New Roman" w:cs="Times New Roman"/>
          <w:sz w:val="24"/>
          <w:szCs w:val="24"/>
          <w:shd w:val="clear" w:color="auto" w:fill="FFFFFF"/>
          <w:lang w:val="en-US"/>
        </w:rPr>
        <w:t>Direktorat</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lang w:val="en-US"/>
        </w:rPr>
        <w:t>Jenderal</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lang w:val="en-US"/>
        </w:rPr>
        <w:t>Pajak</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lang w:val="en-US"/>
        </w:rPr>
        <w:t>melanggar</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Peraturan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Menteri</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Keuangan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Nomor</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1/PM.3/2007</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dalam</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Pasal</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4</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Kode</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Etik</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Pegawai</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lang w:val="en-US"/>
        </w:rPr>
        <w:t>Direktorat</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lang w:val="en-US"/>
        </w:rPr>
        <w:t>Jenderal</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lang w:val="en-US"/>
        </w:rPr>
        <w:t>Pajak</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lang w:val="en-US"/>
        </w:rPr>
        <w:t>yang</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lang w:val="en-US"/>
        </w:rPr>
        <w:t>setelah</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lang w:val="en-US"/>
        </w:rPr>
        <w:t>ada</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lang w:val="en-US"/>
        </w:rPr>
        <w:t>fenomena</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lang w:val="en-US"/>
        </w:rPr>
        <w:t>tersebut</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lang w:val="en-US"/>
        </w:rPr>
        <w:t>diterbitkan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Peraturan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Menteri</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Keuangan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Nomor</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111/PMK.03.2014</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Tentang</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Konsultan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Pajak,</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dimana</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tenaga</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kerja</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pajak</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yang</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akan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memutuskan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untuk</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menjadi</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konsultan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pajak</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atau</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pensiun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dini</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sudah</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dijelaskan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dalam</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peraturan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tersebut.</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rPr>
        <w:t>Berdasarkan</w:t>
      </w:r>
      <w:r>
        <w:rPr>
          <w:rFonts w:ascii="Times New Roman" w:hAnsi="Times New Roman" w:cs="Times New Roman"/>
          <w:sz w:val="24"/>
          <w:szCs w:val="24"/>
        </w:rPr>
        <w:t xml:space="preserve"> </w:t>
      </w:r>
      <w:r w:rsidRPr="00F81FC2">
        <w:rPr>
          <w:rFonts w:ascii="Times New Roman" w:hAnsi="Times New Roman" w:cs="Times New Roman"/>
          <w:sz w:val="24"/>
          <w:szCs w:val="24"/>
        </w:rPr>
        <w:t>fenomena</w:t>
      </w:r>
      <w:r>
        <w:rPr>
          <w:rFonts w:ascii="Times New Roman" w:hAnsi="Times New Roman" w:cs="Times New Roman"/>
          <w:sz w:val="24"/>
          <w:szCs w:val="24"/>
        </w:rPr>
        <w:t xml:space="preserve"> </w:t>
      </w:r>
      <w:r w:rsidRPr="00F81FC2">
        <w:rPr>
          <w:rFonts w:ascii="Times New Roman" w:hAnsi="Times New Roman" w:cs="Times New Roman"/>
          <w:sz w:val="24"/>
          <w:szCs w:val="24"/>
        </w:rPr>
        <w:t>penyalahgunaan</w:t>
      </w:r>
      <w:r>
        <w:rPr>
          <w:rFonts w:ascii="Times New Roman" w:hAnsi="Times New Roman" w:cs="Times New Roman"/>
          <w:sz w:val="24"/>
          <w:szCs w:val="24"/>
        </w:rPr>
        <w:t xml:space="preserve"> </w:t>
      </w:r>
      <w:r w:rsidRPr="00F81FC2">
        <w:rPr>
          <w:rFonts w:ascii="Times New Roman" w:hAnsi="Times New Roman" w:cs="Times New Roman"/>
          <w:sz w:val="24"/>
          <w:szCs w:val="24"/>
        </w:rPr>
        <w:t>jasa</w:t>
      </w:r>
      <w:r>
        <w:rPr>
          <w:rFonts w:ascii="Times New Roman" w:hAnsi="Times New Roman" w:cs="Times New Roman"/>
          <w:sz w:val="24"/>
          <w:szCs w:val="24"/>
        </w:rPr>
        <w:t xml:space="preserve"> </w:t>
      </w:r>
      <w:r w:rsidRPr="00F81FC2">
        <w:rPr>
          <w:rFonts w:ascii="Times New Roman" w:hAnsi="Times New Roman" w:cs="Times New Roman"/>
          <w:sz w:val="24"/>
          <w:szCs w:val="24"/>
        </w:rPr>
        <w:t>konsultan</w:t>
      </w:r>
      <w:r>
        <w:rPr>
          <w:rFonts w:ascii="Times New Roman" w:hAnsi="Times New Roman" w:cs="Times New Roman"/>
          <w:sz w:val="24"/>
          <w:szCs w:val="24"/>
        </w:rPr>
        <w:t xml:space="preserve"> </w:t>
      </w:r>
      <w:r w:rsidRPr="00F81FC2">
        <w:rPr>
          <w:rFonts w:ascii="Times New Roman" w:hAnsi="Times New Roman" w:cs="Times New Roman"/>
          <w:sz w:val="24"/>
          <w:szCs w:val="24"/>
        </w:rPr>
        <w:t>pajak</w:t>
      </w:r>
      <w:r>
        <w:rPr>
          <w:rFonts w:ascii="Times New Roman" w:hAnsi="Times New Roman" w:cs="Times New Roman"/>
          <w:sz w:val="24"/>
          <w:szCs w:val="24"/>
        </w:rPr>
        <w:t xml:space="preserve"> </w:t>
      </w:r>
      <w:r w:rsidRPr="00F81FC2">
        <w:rPr>
          <w:rFonts w:ascii="Times New Roman" w:hAnsi="Times New Roman" w:cs="Times New Roman"/>
          <w:sz w:val="24"/>
          <w:szCs w:val="24"/>
        </w:rPr>
        <w:t>yang</w:t>
      </w:r>
      <w:r>
        <w:rPr>
          <w:rFonts w:ascii="Times New Roman" w:hAnsi="Times New Roman" w:cs="Times New Roman"/>
          <w:sz w:val="24"/>
          <w:szCs w:val="24"/>
        </w:rPr>
        <w:t xml:space="preserve"> </w:t>
      </w:r>
      <w:r w:rsidRPr="00F81FC2">
        <w:rPr>
          <w:rFonts w:ascii="Times New Roman" w:hAnsi="Times New Roman" w:cs="Times New Roman"/>
          <w:sz w:val="24"/>
          <w:szCs w:val="24"/>
        </w:rPr>
        <w:t>dilakukan</w:t>
      </w:r>
      <w:r w:rsidRPr="00F81FC2">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F81FC2">
        <w:rPr>
          <w:rFonts w:ascii="Times New Roman" w:hAnsi="Times New Roman" w:cs="Times New Roman"/>
          <w:sz w:val="24"/>
          <w:szCs w:val="24"/>
        </w:rPr>
        <w:t>perlu</w:t>
      </w:r>
      <w:r>
        <w:rPr>
          <w:rFonts w:ascii="Times New Roman" w:hAnsi="Times New Roman" w:cs="Times New Roman"/>
          <w:sz w:val="24"/>
          <w:szCs w:val="24"/>
        </w:rPr>
        <w:t xml:space="preserve"> </w:t>
      </w:r>
      <w:r w:rsidRPr="00F81FC2">
        <w:rPr>
          <w:rFonts w:ascii="Times New Roman" w:hAnsi="Times New Roman" w:cs="Times New Roman"/>
          <w:sz w:val="24"/>
          <w:szCs w:val="24"/>
        </w:rPr>
        <w:t>mendapat</w:t>
      </w:r>
      <w:r>
        <w:rPr>
          <w:rFonts w:ascii="Times New Roman" w:hAnsi="Times New Roman" w:cs="Times New Roman"/>
          <w:sz w:val="24"/>
          <w:szCs w:val="24"/>
        </w:rPr>
        <w:t xml:space="preserve"> </w:t>
      </w:r>
      <w:r w:rsidRPr="00F81FC2">
        <w:rPr>
          <w:rFonts w:ascii="Times New Roman" w:hAnsi="Times New Roman" w:cs="Times New Roman"/>
          <w:sz w:val="24"/>
          <w:szCs w:val="24"/>
        </w:rPr>
        <w:t>perhatian</w:t>
      </w:r>
      <w:r>
        <w:rPr>
          <w:rFonts w:ascii="Times New Roman" w:hAnsi="Times New Roman" w:cs="Times New Roman"/>
          <w:sz w:val="24"/>
          <w:szCs w:val="24"/>
        </w:rPr>
        <w:t xml:space="preserve"> </w:t>
      </w:r>
      <w:r w:rsidRPr="00F81FC2">
        <w:rPr>
          <w:rFonts w:ascii="Times New Roman" w:hAnsi="Times New Roman" w:cs="Times New Roman"/>
          <w:sz w:val="24"/>
          <w:szCs w:val="24"/>
        </w:rPr>
        <w:t>khusus</w:t>
      </w:r>
      <w:r w:rsidRPr="00F81FC2">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A</w:t>
      </w:r>
      <w:r w:rsidRPr="00F81FC2">
        <w:rPr>
          <w:rFonts w:ascii="Times New Roman" w:hAnsi="Times New Roman" w:cs="Times New Roman"/>
          <w:sz w:val="24"/>
          <w:szCs w:val="24"/>
        </w:rPr>
        <w:t>danya</w:t>
      </w:r>
      <w:r>
        <w:rPr>
          <w:rFonts w:ascii="Times New Roman" w:hAnsi="Times New Roman" w:cs="Times New Roman"/>
          <w:sz w:val="24"/>
          <w:szCs w:val="24"/>
        </w:rPr>
        <w:t xml:space="preserve"> </w:t>
      </w:r>
      <w:r w:rsidRPr="00F81FC2">
        <w:rPr>
          <w:rFonts w:ascii="Times New Roman" w:hAnsi="Times New Roman" w:cs="Times New Roman"/>
          <w:sz w:val="24"/>
          <w:szCs w:val="24"/>
        </w:rPr>
        <w:t>penyalahgunaan</w:t>
      </w:r>
      <w:r>
        <w:rPr>
          <w:rFonts w:ascii="Times New Roman" w:hAnsi="Times New Roman" w:cs="Times New Roman"/>
          <w:sz w:val="24"/>
          <w:szCs w:val="24"/>
        </w:rPr>
        <w:t xml:space="preserve"> </w:t>
      </w:r>
      <w:r w:rsidRPr="00F81FC2">
        <w:rPr>
          <w:rFonts w:ascii="Times New Roman" w:hAnsi="Times New Roman" w:cs="Times New Roman"/>
          <w:sz w:val="24"/>
          <w:szCs w:val="24"/>
        </w:rPr>
        <w:t>jasa</w:t>
      </w:r>
      <w:r>
        <w:rPr>
          <w:rFonts w:ascii="Times New Roman" w:hAnsi="Times New Roman" w:cs="Times New Roman"/>
          <w:sz w:val="24"/>
          <w:szCs w:val="24"/>
        </w:rPr>
        <w:t xml:space="preserve"> </w:t>
      </w:r>
      <w:r w:rsidRPr="00F81FC2">
        <w:rPr>
          <w:rFonts w:ascii="Times New Roman" w:hAnsi="Times New Roman" w:cs="Times New Roman"/>
          <w:sz w:val="24"/>
          <w:szCs w:val="24"/>
        </w:rPr>
        <w:t>konsultan</w:t>
      </w:r>
      <w:r>
        <w:rPr>
          <w:rFonts w:ascii="Times New Roman" w:hAnsi="Times New Roman" w:cs="Times New Roman"/>
          <w:sz w:val="24"/>
          <w:szCs w:val="24"/>
        </w:rPr>
        <w:t xml:space="preserve"> </w:t>
      </w:r>
      <w:r w:rsidRPr="00F81FC2">
        <w:rPr>
          <w:rFonts w:ascii="Times New Roman" w:hAnsi="Times New Roman" w:cs="Times New Roman"/>
          <w:sz w:val="24"/>
          <w:szCs w:val="24"/>
        </w:rPr>
        <w:t>pajak</w:t>
      </w:r>
      <w:r>
        <w:rPr>
          <w:rFonts w:ascii="Times New Roman" w:hAnsi="Times New Roman" w:cs="Times New Roman"/>
          <w:sz w:val="24"/>
          <w:szCs w:val="24"/>
        </w:rPr>
        <w:t xml:space="preserve"> </w:t>
      </w:r>
      <w:r w:rsidRPr="00F81FC2">
        <w:rPr>
          <w:rFonts w:ascii="Times New Roman" w:hAnsi="Times New Roman" w:cs="Times New Roman"/>
          <w:sz w:val="24"/>
          <w:szCs w:val="24"/>
        </w:rPr>
        <w:t>tersebut</w:t>
      </w:r>
      <w:r>
        <w:rPr>
          <w:rFonts w:ascii="Times New Roman" w:hAnsi="Times New Roman" w:cs="Times New Roman"/>
          <w:sz w:val="24"/>
          <w:szCs w:val="24"/>
        </w:rPr>
        <w:t xml:space="preserve"> </w:t>
      </w:r>
      <w:r w:rsidRPr="00F81FC2">
        <w:rPr>
          <w:rFonts w:ascii="Times New Roman" w:hAnsi="Times New Roman" w:cs="Times New Roman"/>
          <w:sz w:val="24"/>
          <w:szCs w:val="24"/>
        </w:rPr>
        <w:t>dapat</w:t>
      </w:r>
      <w:r>
        <w:rPr>
          <w:rFonts w:ascii="Times New Roman" w:hAnsi="Times New Roman" w:cs="Times New Roman"/>
          <w:sz w:val="24"/>
          <w:szCs w:val="24"/>
        </w:rPr>
        <w:t xml:space="preserve"> </w:t>
      </w:r>
      <w:r w:rsidRPr="00F81FC2">
        <w:rPr>
          <w:rFonts w:ascii="Times New Roman" w:hAnsi="Times New Roman" w:cs="Times New Roman"/>
          <w:sz w:val="24"/>
          <w:szCs w:val="24"/>
        </w:rPr>
        <w:t>menyebabkan</w:t>
      </w:r>
      <w:r>
        <w:rPr>
          <w:rFonts w:ascii="Times New Roman" w:hAnsi="Times New Roman" w:cs="Times New Roman"/>
          <w:sz w:val="24"/>
          <w:szCs w:val="24"/>
        </w:rPr>
        <w:t xml:space="preserve"> </w:t>
      </w:r>
      <w:r w:rsidRPr="00F81FC2">
        <w:rPr>
          <w:rFonts w:ascii="Times New Roman" w:hAnsi="Times New Roman" w:cs="Times New Roman"/>
          <w:sz w:val="24"/>
          <w:szCs w:val="24"/>
        </w:rPr>
        <w:t>perubahan</w:t>
      </w:r>
      <w:r>
        <w:rPr>
          <w:rFonts w:ascii="Times New Roman" w:hAnsi="Times New Roman" w:cs="Times New Roman"/>
          <w:sz w:val="24"/>
          <w:szCs w:val="24"/>
        </w:rPr>
        <w:t xml:space="preserve"> </w:t>
      </w:r>
      <w:r w:rsidRPr="00F81FC2">
        <w:rPr>
          <w:rFonts w:ascii="Times New Roman" w:hAnsi="Times New Roman" w:cs="Times New Roman"/>
          <w:sz w:val="24"/>
          <w:szCs w:val="24"/>
        </w:rPr>
        <w:t>pandangan</w:t>
      </w:r>
      <w:r>
        <w:rPr>
          <w:rFonts w:ascii="Times New Roman" w:hAnsi="Times New Roman" w:cs="Times New Roman"/>
          <w:sz w:val="24"/>
          <w:szCs w:val="24"/>
        </w:rPr>
        <w:t xml:space="preserve"> </w:t>
      </w:r>
      <w:r w:rsidRPr="00F81FC2">
        <w:rPr>
          <w:rFonts w:ascii="Times New Roman" w:hAnsi="Times New Roman" w:cs="Times New Roman"/>
          <w:sz w:val="24"/>
          <w:szCs w:val="24"/>
        </w:rPr>
        <w:t>wajib</w:t>
      </w:r>
      <w:r>
        <w:rPr>
          <w:rFonts w:ascii="Times New Roman" w:hAnsi="Times New Roman" w:cs="Times New Roman"/>
          <w:sz w:val="24"/>
          <w:szCs w:val="24"/>
        </w:rPr>
        <w:t xml:space="preserve"> </w:t>
      </w:r>
      <w:r w:rsidRPr="00F81FC2">
        <w:rPr>
          <w:rFonts w:ascii="Times New Roman" w:hAnsi="Times New Roman" w:cs="Times New Roman"/>
          <w:sz w:val="24"/>
          <w:szCs w:val="24"/>
        </w:rPr>
        <w:t>pajak</w:t>
      </w:r>
      <w:r>
        <w:rPr>
          <w:rFonts w:ascii="Times New Roman" w:hAnsi="Times New Roman" w:cs="Times New Roman"/>
          <w:sz w:val="24"/>
          <w:szCs w:val="24"/>
        </w:rPr>
        <w:t xml:space="preserve"> </w:t>
      </w:r>
      <w:r w:rsidRPr="00F81FC2">
        <w:rPr>
          <w:rFonts w:ascii="Times New Roman" w:hAnsi="Times New Roman" w:cs="Times New Roman"/>
          <w:sz w:val="24"/>
          <w:szCs w:val="24"/>
          <w:lang w:val="en-US"/>
        </w:rPr>
        <w:t>akan</w:t>
      </w:r>
      <w:r>
        <w:rPr>
          <w:rFonts w:ascii="Times New Roman" w:hAnsi="Times New Roman" w:cs="Times New Roman"/>
          <w:sz w:val="24"/>
          <w:szCs w:val="24"/>
        </w:rPr>
        <w:t xml:space="preserve"> </w:t>
      </w:r>
      <w:r w:rsidRPr="00F81FC2">
        <w:rPr>
          <w:rFonts w:ascii="Times New Roman" w:hAnsi="Times New Roman" w:cs="Times New Roman"/>
          <w:sz w:val="24"/>
          <w:szCs w:val="24"/>
          <w:lang w:val="en-US"/>
        </w:rPr>
        <w:t>penggunaan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jasa</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konsultan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pajak</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di</w:t>
      </w:r>
      <w:r w:rsidRPr="00F81FC2">
        <w:rPr>
          <w:rFonts w:ascii="Times New Roman" w:hAnsi="Times New Roman" w:cs="Times New Roman"/>
          <w:sz w:val="24"/>
          <w:szCs w:val="24"/>
        </w:rPr>
        <w:t>karena</w:t>
      </w:r>
      <w:r w:rsidRPr="00F81FC2">
        <w:rPr>
          <w:rFonts w:ascii="Times New Roman" w:hAnsi="Times New Roman" w:cs="Times New Roman"/>
          <w:sz w:val="24"/>
          <w:szCs w:val="24"/>
          <w:lang w:val="en-US"/>
        </w:rPr>
        <w:t>kan</w:t>
      </w:r>
      <w:r>
        <w:rPr>
          <w:rFonts w:ascii="Times New Roman" w:hAnsi="Times New Roman" w:cs="Times New Roman"/>
          <w:sz w:val="24"/>
          <w:szCs w:val="24"/>
        </w:rPr>
        <w:t xml:space="preserve"> </w:t>
      </w:r>
      <w:r w:rsidRPr="00F81FC2">
        <w:rPr>
          <w:rFonts w:ascii="Times New Roman" w:hAnsi="Times New Roman" w:cs="Times New Roman"/>
          <w:sz w:val="24"/>
          <w:szCs w:val="24"/>
        </w:rPr>
        <w:t>rusaknya</w:t>
      </w:r>
      <w:r>
        <w:rPr>
          <w:rFonts w:ascii="Times New Roman" w:hAnsi="Times New Roman" w:cs="Times New Roman"/>
          <w:sz w:val="24"/>
          <w:szCs w:val="24"/>
        </w:rPr>
        <w:t xml:space="preserve"> </w:t>
      </w:r>
      <w:r w:rsidRPr="00F81FC2">
        <w:rPr>
          <w:rFonts w:ascii="Times New Roman" w:hAnsi="Times New Roman" w:cs="Times New Roman"/>
          <w:sz w:val="24"/>
          <w:szCs w:val="24"/>
          <w:lang w:val="en-US"/>
        </w:rPr>
        <w:t>citra</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konsultan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pajak</w:t>
      </w:r>
      <w:r>
        <w:rPr>
          <w:rFonts w:ascii="Times New Roman" w:hAnsi="Times New Roman" w:cs="Times New Roman"/>
          <w:sz w:val="24"/>
          <w:szCs w:val="24"/>
        </w:rPr>
        <w:t xml:space="preserve"> </w:t>
      </w:r>
      <w:r w:rsidRPr="00F81FC2">
        <w:rPr>
          <w:rFonts w:ascii="Times New Roman" w:hAnsi="Times New Roman" w:cs="Times New Roman"/>
          <w:sz w:val="24"/>
          <w:szCs w:val="24"/>
        </w:rPr>
        <w:t>akan</w:t>
      </w:r>
      <w:r>
        <w:rPr>
          <w:rFonts w:ascii="Times New Roman" w:hAnsi="Times New Roman" w:cs="Times New Roman"/>
          <w:sz w:val="24"/>
          <w:szCs w:val="24"/>
        </w:rPr>
        <w:t xml:space="preserve"> </w:t>
      </w:r>
      <w:r w:rsidRPr="00F81FC2">
        <w:rPr>
          <w:rFonts w:ascii="Times New Roman" w:hAnsi="Times New Roman" w:cs="Times New Roman"/>
          <w:sz w:val="24"/>
          <w:szCs w:val="24"/>
          <w:lang w:val="en-US"/>
        </w:rPr>
        <w:t>fenomena</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yang</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terjadi</w:t>
      </w:r>
      <w:r w:rsidRPr="00F81FC2">
        <w:rPr>
          <w:rFonts w:ascii="Times New Roman" w:hAnsi="Times New Roman" w:cs="Times New Roman"/>
          <w:sz w:val="24"/>
          <w:szCs w:val="24"/>
        </w:rPr>
        <w:t>.</w:t>
      </w:r>
      <w:r>
        <w:rPr>
          <w:rFonts w:ascii="Times New Roman" w:hAnsi="Times New Roman" w:cs="Times New Roman"/>
          <w:sz w:val="24"/>
          <w:szCs w:val="24"/>
        </w:rPr>
        <w:t xml:space="preserve"> </w:t>
      </w:r>
    </w:p>
    <w:p w14:paraId="5F4574D8" w14:textId="2CCCEC56" w:rsidR="00F81FC2" w:rsidRPr="00F81FC2" w:rsidRDefault="00F81FC2" w:rsidP="00F81FC2">
      <w:pPr>
        <w:spacing w:after="0" w:line="240" w:lineRule="auto"/>
        <w:ind w:firstLine="851"/>
        <w:jc w:val="both"/>
        <w:rPr>
          <w:rFonts w:ascii="Times New Roman" w:hAnsi="Times New Roman" w:cs="Times New Roman"/>
          <w:sz w:val="24"/>
          <w:szCs w:val="24"/>
        </w:rPr>
      </w:pPr>
      <w:r w:rsidRPr="00F81FC2">
        <w:rPr>
          <w:rFonts w:ascii="Times New Roman" w:hAnsi="Times New Roman" w:cs="Times New Roman"/>
          <w:sz w:val="24"/>
          <w:szCs w:val="24"/>
        </w:rPr>
        <w:t>Pengetahuan</w:t>
      </w:r>
      <w:r>
        <w:rPr>
          <w:rFonts w:ascii="Times New Roman" w:hAnsi="Times New Roman" w:cs="Times New Roman"/>
          <w:sz w:val="24"/>
          <w:szCs w:val="24"/>
        </w:rPr>
        <w:t xml:space="preserve"> </w:t>
      </w:r>
      <w:r w:rsidRPr="00F81FC2">
        <w:rPr>
          <w:rFonts w:ascii="Times New Roman" w:hAnsi="Times New Roman" w:cs="Times New Roman"/>
          <w:sz w:val="24"/>
          <w:szCs w:val="24"/>
        </w:rPr>
        <w:t>perpajakan</w:t>
      </w:r>
      <w:r>
        <w:rPr>
          <w:rFonts w:ascii="Times New Roman" w:hAnsi="Times New Roman" w:cs="Times New Roman"/>
          <w:sz w:val="24"/>
          <w:szCs w:val="24"/>
        </w:rPr>
        <w:t xml:space="preserve"> </w:t>
      </w:r>
      <w:r w:rsidRPr="00F81FC2">
        <w:rPr>
          <w:rFonts w:ascii="Times New Roman" w:hAnsi="Times New Roman" w:cs="Times New Roman"/>
          <w:sz w:val="24"/>
          <w:szCs w:val="24"/>
        </w:rPr>
        <w:t>menjadi</w:t>
      </w:r>
      <w:r>
        <w:rPr>
          <w:rFonts w:ascii="Times New Roman" w:hAnsi="Times New Roman" w:cs="Times New Roman"/>
          <w:sz w:val="24"/>
          <w:szCs w:val="24"/>
        </w:rPr>
        <w:t xml:space="preserve"> </w:t>
      </w:r>
      <w:r w:rsidRPr="00F81FC2">
        <w:rPr>
          <w:rFonts w:ascii="Times New Roman" w:hAnsi="Times New Roman" w:cs="Times New Roman"/>
          <w:sz w:val="24"/>
          <w:szCs w:val="24"/>
        </w:rPr>
        <w:t>salah</w:t>
      </w:r>
      <w:r>
        <w:rPr>
          <w:rFonts w:ascii="Times New Roman" w:hAnsi="Times New Roman" w:cs="Times New Roman"/>
          <w:sz w:val="24"/>
          <w:szCs w:val="24"/>
        </w:rPr>
        <w:t xml:space="preserve"> </w:t>
      </w:r>
      <w:r w:rsidRPr="00F81FC2">
        <w:rPr>
          <w:rFonts w:ascii="Times New Roman" w:hAnsi="Times New Roman" w:cs="Times New Roman"/>
          <w:sz w:val="24"/>
          <w:szCs w:val="24"/>
        </w:rPr>
        <w:t>satu</w:t>
      </w:r>
      <w:r>
        <w:rPr>
          <w:rFonts w:ascii="Times New Roman" w:hAnsi="Times New Roman" w:cs="Times New Roman"/>
          <w:sz w:val="24"/>
          <w:szCs w:val="24"/>
        </w:rPr>
        <w:t xml:space="preserve"> </w:t>
      </w:r>
      <w:r w:rsidRPr="00F81FC2">
        <w:rPr>
          <w:rFonts w:ascii="Times New Roman" w:hAnsi="Times New Roman" w:cs="Times New Roman"/>
          <w:sz w:val="24"/>
          <w:szCs w:val="24"/>
          <w:lang w:val="en-US"/>
        </w:rPr>
        <w:t>aspek</w:t>
      </w:r>
      <w:r>
        <w:rPr>
          <w:rFonts w:ascii="Times New Roman" w:hAnsi="Times New Roman" w:cs="Times New Roman"/>
          <w:sz w:val="24"/>
          <w:szCs w:val="24"/>
        </w:rPr>
        <w:t xml:space="preserve"> </w:t>
      </w:r>
      <w:r w:rsidRPr="00F81FC2">
        <w:rPr>
          <w:rFonts w:ascii="Times New Roman" w:hAnsi="Times New Roman" w:cs="Times New Roman"/>
          <w:sz w:val="24"/>
          <w:szCs w:val="24"/>
          <w:lang w:val="en-US"/>
        </w:rPr>
        <w:t>yang</w:t>
      </w:r>
      <w:r>
        <w:rPr>
          <w:rFonts w:ascii="Times New Roman" w:hAnsi="Times New Roman" w:cs="Times New Roman"/>
          <w:sz w:val="24"/>
          <w:szCs w:val="24"/>
          <w:lang w:val="en-US"/>
        </w:rPr>
        <w:t xml:space="preserve"> </w:t>
      </w:r>
      <w:r w:rsidRPr="00F81FC2">
        <w:rPr>
          <w:rFonts w:ascii="Times New Roman" w:hAnsi="Times New Roman" w:cs="Times New Roman"/>
          <w:sz w:val="24"/>
          <w:szCs w:val="24"/>
        </w:rPr>
        <w:t>diasumsikan</w:t>
      </w:r>
      <w:r>
        <w:rPr>
          <w:rFonts w:ascii="Times New Roman" w:hAnsi="Times New Roman" w:cs="Times New Roman"/>
          <w:sz w:val="24"/>
          <w:szCs w:val="24"/>
        </w:rPr>
        <w:t xml:space="preserve"> </w:t>
      </w:r>
      <w:r w:rsidRPr="00F81FC2">
        <w:rPr>
          <w:rFonts w:ascii="Times New Roman" w:hAnsi="Times New Roman" w:cs="Times New Roman"/>
          <w:sz w:val="24"/>
          <w:szCs w:val="24"/>
          <w:lang w:val="en-US"/>
        </w:rPr>
        <w:t>bahwa</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wajib</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pajak</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akan</w:t>
      </w:r>
      <w:r>
        <w:rPr>
          <w:rFonts w:ascii="Times New Roman" w:hAnsi="Times New Roman" w:cs="Times New Roman"/>
          <w:sz w:val="24"/>
          <w:szCs w:val="24"/>
          <w:lang w:val="en-US"/>
        </w:rPr>
        <w:t xml:space="preserve"> </w:t>
      </w:r>
      <w:r w:rsidRPr="00F81FC2">
        <w:rPr>
          <w:rFonts w:ascii="Times New Roman" w:hAnsi="Times New Roman" w:cs="Times New Roman"/>
          <w:sz w:val="24"/>
          <w:szCs w:val="24"/>
        </w:rPr>
        <w:t>membutuhkan</w:t>
      </w:r>
      <w:r>
        <w:rPr>
          <w:rFonts w:ascii="Times New Roman" w:hAnsi="Times New Roman" w:cs="Times New Roman"/>
          <w:sz w:val="24"/>
          <w:szCs w:val="24"/>
        </w:rPr>
        <w:t xml:space="preserve"> </w:t>
      </w:r>
      <w:r w:rsidRPr="00F81FC2">
        <w:rPr>
          <w:rFonts w:ascii="Times New Roman" w:hAnsi="Times New Roman" w:cs="Times New Roman"/>
          <w:sz w:val="24"/>
          <w:szCs w:val="24"/>
        </w:rPr>
        <w:t>jasa</w:t>
      </w:r>
      <w:r>
        <w:rPr>
          <w:rFonts w:ascii="Times New Roman" w:hAnsi="Times New Roman" w:cs="Times New Roman"/>
          <w:sz w:val="24"/>
          <w:szCs w:val="24"/>
        </w:rPr>
        <w:t xml:space="preserve"> </w:t>
      </w:r>
      <w:r w:rsidRPr="00F81FC2">
        <w:rPr>
          <w:rFonts w:ascii="Times New Roman" w:hAnsi="Times New Roman" w:cs="Times New Roman"/>
          <w:sz w:val="24"/>
          <w:szCs w:val="24"/>
        </w:rPr>
        <w:t>konsultan</w:t>
      </w:r>
      <w:r>
        <w:rPr>
          <w:rFonts w:ascii="Times New Roman" w:hAnsi="Times New Roman" w:cs="Times New Roman"/>
          <w:sz w:val="24"/>
          <w:szCs w:val="24"/>
        </w:rPr>
        <w:t xml:space="preserve"> </w:t>
      </w:r>
      <w:r w:rsidRPr="00F81FC2">
        <w:rPr>
          <w:rFonts w:ascii="Times New Roman" w:hAnsi="Times New Roman" w:cs="Times New Roman"/>
          <w:sz w:val="24"/>
          <w:szCs w:val="24"/>
        </w:rPr>
        <w:t>pajak</w:t>
      </w:r>
      <w:r>
        <w:rPr>
          <w:rFonts w:ascii="Times New Roman" w:hAnsi="Times New Roman" w:cs="Times New Roman"/>
          <w:sz w:val="24"/>
          <w:szCs w:val="24"/>
        </w:rPr>
        <w:t xml:space="preserve"> </w:t>
      </w:r>
      <w:r w:rsidRPr="00F81FC2">
        <w:rPr>
          <w:rFonts w:ascii="Times New Roman" w:hAnsi="Times New Roman" w:cs="Times New Roman"/>
          <w:sz w:val="24"/>
          <w:szCs w:val="24"/>
        </w:rPr>
        <w:t>dalam</w:t>
      </w:r>
      <w:r>
        <w:rPr>
          <w:rFonts w:ascii="Times New Roman" w:hAnsi="Times New Roman" w:cs="Times New Roman"/>
          <w:sz w:val="24"/>
          <w:szCs w:val="24"/>
        </w:rPr>
        <w:t xml:space="preserve"> </w:t>
      </w:r>
      <w:r w:rsidRPr="00F81FC2">
        <w:rPr>
          <w:rFonts w:ascii="Times New Roman" w:hAnsi="Times New Roman" w:cs="Times New Roman"/>
          <w:sz w:val="24"/>
          <w:szCs w:val="24"/>
        </w:rPr>
        <w:t>tiap</w:t>
      </w:r>
      <w:r>
        <w:rPr>
          <w:rFonts w:ascii="Times New Roman" w:hAnsi="Times New Roman" w:cs="Times New Roman"/>
          <w:sz w:val="24"/>
          <w:szCs w:val="24"/>
        </w:rPr>
        <w:t xml:space="preserve"> </w:t>
      </w:r>
      <w:r w:rsidRPr="00F81FC2">
        <w:rPr>
          <w:rFonts w:ascii="Times New Roman" w:hAnsi="Times New Roman" w:cs="Times New Roman"/>
          <w:sz w:val="24"/>
          <w:szCs w:val="24"/>
        </w:rPr>
        <w:t>permasalahan</w:t>
      </w:r>
      <w:r>
        <w:rPr>
          <w:rFonts w:ascii="Times New Roman" w:hAnsi="Times New Roman" w:cs="Times New Roman"/>
          <w:sz w:val="24"/>
          <w:szCs w:val="24"/>
        </w:rPr>
        <w:t xml:space="preserve"> </w:t>
      </w:r>
      <w:r w:rsidRPr="00F81FC2">
        <w:rPr>
          <w:rFonts w:ascii="Times New Roman" w:hAnsi="Times New Roman" w:cs="Times New Roman"/>
          <w:sz w:val="24"/>
          <w:szCs w:val="24"/>
        </w:rPr>
        <w:t>yang</w:t>
      </w:r>
      <w:r>
        <w:rPr>
          <w:rFonts w:ascii="Times New Roman" w:hAnsi="Times New Roman" w:cs="Times New Roman"/>
          <w:sz w:val="24"/>
          <w:szCs w:val="24"/>
        </w:rPr>
        <w:t xml:space="preserve"> </w:t>
      </w:r>
      <w:r w:rsidRPr="00F81FC2">
        <w:rPr>
          <w:rFonts w:ascii="Times New Roman" w:hAnsi="Times New Roman" w:cs="Times New Roman"/>
          <w:sz w:val="24"/>
          <w:szCs w:val="24"/>
        </w:rPr>
        <w:t>sedang</w:t>
      </w:r>
      <w:r>
        <w:rPr>
          <w:rFonts w:ascii="Times New Roman" w:hAnsi="Times New Roman" w:cs="Times New Roman"/>
          <w:sz w:val="24"/>
          <w:szCs w:val="24"/>
        </w:rPr>
        <w:t xml:space="preserve"> </w:t>
      </w:r>
      <w:r w:rsidRPr="00F81FC2">
        <w:rPr>
          <w:rFonts w:ascii="Times New Roman" w:hAnsi="Times New Roman" w:cs="Times New Roman"/>
          <w:sz w:val="24"/>
          <w:szCs w:val="24"/>
        </w:rPr>
        <w:t>dihadapi.</w:t>
      </w:r>
      <w:r>
        <w:rPr>
          <w:rFonts w:ascii="Times New Roman" w:hAnsi="Times New Roman" w:cs="Times New Roman"/>
          <w:sz w:val="24"/>
          <w:szCs w:val="24"/>
        </w:rPr>
        <w:t xml:space="preserve"> </w:t>
      </w:r>
      <w:r w:rsidRPr="00F81FC2">
        <w:rPr>
          <w:rFonts w:ascii="Times New Roman" w:hAnsi="Times New Roman" w:cs="Times New Roman"/>
          <w:sz w:val="24"/>
          <w:szCs w:val="24"/>
        </w:rPr>
        <w:t>Pengetahuan</w:t>
      </w:r>
      <w:r>
        <w:rPr>
          <w:rFonts w:ascii="Times New Roman" w:hAnsi="Times New Roman" w:cs="Times New Roman"/>
          <w:sz w:val="24"/>
          <w:szCs w:val="24"/>
        </w:rPr>
        <w:t xml:space="preserve"> </w:t>
      </w:r>
      <w:r w:rsidRPr="00F81FC2">
        <w:rPr>
          <w:rFonts w:ascii="Times New Roman" w:hAnsi="Times New Roman" w:cs="Times New Roman"/>
          <w:sz w:val="24"/>
          <w:szCs w:val="24"/>
        </w:rPr>
        <w:t>perpajakan</w:t>
      </w:r>
      <w:r>
        <w:rPr>
          <w:rFonts w:ascii="Times New Roman" w:hAnsi="Times New Roman" w:cs="Times New Roman"/>
          <w:sz w:val="24"/>
          <w:szCs w:val="24"/>
        </w:rPr>
        <w:t xml:space="preserve"> </w:t>
      </w:r>
      <w:r w:rsidRPr="00F81FC2">
        <w:rPr>
          <w:rFonts w:ascii="Times New Roman" w:hAnsi="Times New Roman" w:cs="Times New Roman"/>
          <w:sz w:val="24"/>
          <w:szCs w:val="24"/>
        </w:rPr>
        <w:t>dapat</w:t>
      </w:r>
      <w:r>
        <w:rPr>
          <w:rFonts w:ascii="Times New Roman" w:hAnsi="Times New Roman" w:cs="Times New Roman"/>
          <w:sz w:val="24"/>
          <w:szCs w:val="24"/>
        </w:rPr>
        <w:t xml:space="preserve"> </w:t>
      </w:r>
      <w:r w:rsidRPr="00F81FC2">
        <w:rPr>
          <w:rFonts w:ascii="Times New Roman" w:hAnsi="Times New Roman" w:cs="Times New Roman"/>
          <w:sz w:val="24"/>
          <w:szCs w:val="24"/>
        </w:rPr>
        <w:t>diperoleh</w:t>
      </w:r>
      <w:r>
        <w:rPr>
          <w:rFonts w:ascii="Times New Roman" w:hAnsi="Times New Roman" w:cs="Times New Roman"/>
          <w:sz w:val="24"/>
          <w:szCs w:val="24"/>
        </w:rPr>
        <w:t xml:space="preserve"> </w:t>
      </w:r>
      <w:r w:rsidRPr="00F81FC2">
        <w:rPr>
          <w:rFonts w:ascii="Times New Roman" w:hAnsi="Times New Roman" w:cs="Times New Roman"/>
          <w:sz w:val="24"/>
          <w:szCs w:val="24"/>
        </w:rPr>
        <w:t>oleh</w:t>
      </w:r>
      <w:r>
        <w:rPr>
          <w:rFonts w:ascii="Times New Roman" w:hAnsi="Times New Roman" w:cs="Times New Roman"/>
          <w:sz w:val="24"/>
          <w:szCs w:val="24"/>
        </w:rPr>
        <w:t xml:space="preserve"> </w:t>
      </w:r>
      <w:r w:rsidRPr="00F81FC2">
        <w:rPr>
          <w:rFonts w:ascii="Times New Roman" w:hAnsi="Times New Roman" w:cs="Times New Roman"/>
          <w:sz w:val="24"/>
          <w:szCs w:val="24"/>
        </w:rPr>
        <w:t>wajib</w:t>
      </w:r>
      <w:r>
        <w:rPr>
          <w:rFonts w:ascii="Times New Roman" w:hAnsi="Times New Roman" w:cs="Times New Roman"/>
          <w:sz w:val="24"/>
          <w:szCs w:val="24"/>
        </w:rPr>
        <w:t xml:space="preserve"> </w:t>
      </w:r>
      <w:r w:rsidRPr="00F81FC2">
        <w:rPr>
          <w:rFonts w:ascii="Times New Roman" w:hAnsi="Times New Roman" w:cs="Times New Roman"/>
          <w:sz w:val="24"/>
          <w:szCs w:val="24"/>
        </w:rPr>
        <w:t>pajak</w:t>
      </w:r>
      <w:r>
        <w:rPr>
          <w:rFonts w:ascii="Times New Roman" w:hAnsi="Times New Roman" w:cs="Times New Roman"/>
          <w:sz w:val="24"/>
          <w:szCs w:val="24"/>
        </w:rPr>
        <w:t xml:space="preserve"> </w:t>
      </w:r>
      <w:r w:rsidRPr="00F81FC2">
        <w:rPr>
          <w:rFonts w:ascii="Times New Roman" w:hAnsi="Times New Roman" w:cs="Times New Roman"/>
          <w:sz w:val="24"/>
          <w:szCs w:val="24"/>
          <w:lang w:val="en-US"/>
        </w:rPr>
        <w:t>dengan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mempelajari</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ketentuan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umum</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dan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tata</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cara</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perpajakan</w:t>
      </w:r>
      <w:r w:rsidRPr="00F81FC2">
        <w:rPr>
          <w:rFonts w:ascii="Times New Roman" w:hAnsi="Times New Roman" w:cs="Times New Roman"/>
          <w:sz w:val="24"/>
          <w:szCs w:val="24"/>
        </w:rPr>
        <w:t>,</w:t>
      </w:r>
      <w:r>
        <w:rPr>
          <w:rFonts w:ascii="Times New Roman" w:hAnsi="Times New Roman" w:cs="Times New Roman"/>
          <w:sz w:val="24"/>
          <w:szCs w:val="24"/>
        </w:rPr>
        <w:t xml:space="preserve"> </w:t>
      </w:r>
      <w:r w:rsidRPr="00F81FC2">
        <w:rPr>
          <w:rFonts w:ascii="Times New Roman" w:hAnsi="Times New Roman" w:cs="Times New Roman"/>
          <w:sz w:val="24"/>
          <w:szCs w:val="24"/>
          <w:lang w:val="en-US"/>
        </w:rPr>
        <w:t>peraturan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per</w:t>
      </w:r>
      <w:r w:rsidRPr="00F81FC2">
        <w:rPr>
          <w:rFonts w:ascii="Times New Roman" w:hAnsi="Times New Roman" w:cs="Times New Roman"/>
          <w:sz w:val="24"/>
          <w:szCs w:val="24"/>
        </w:rPr>
        <w:t>undang-undang</w:t>
      </w:r>
      <w:r>
        <w:rPr>
          <w:rFonts w:ascii="Times New Roman" w:hAnsi="Times New Roman" w:cs="Times New Roman"/>
          <w:sz w:val="24"/>
          <w:szCs w:val="24"/>
        </w:rPr>
        <w:t xml:space="preserve"> </w:t>
      </w:r>
      <w:r w:rsidRPr="00F81FC2">
        <w:rPr>
          <w:rFonts w:ascii="Times New Roman" w:hAnsi="Times New Roman" w:cs="Times New Roman"/>
          <w:sz w:val="24"/>
          <w:szCs w:val="24"/>
        </w:rPr>
        <w:t>perpajakan</w:t>
      </w:r>
      <w:r>
        <w:rPr>
          <w:rFonts w:ascii="Times New Roman" w:hAnsi="Times New Roman" w:cs="Times New Roman"/>
          <w:sz w:val="24"/>
          <w:szCs w:val="24"/>
        </w:rPr>
        <w:t xml:space="preserve"> </w:t>
      </w:r>
      <w:r w:rsidRPr="00F81FC2">
        <w:rPr>
          <w:rFonts w:ascii="Times New Roman" w:hAnsi="Times New Roman" w:cs="Times New Roman"/>
          <w:sz w:val="24"/>
          <w:szCs w:val="24"/>
        </w:rPr>
        <w:t>serta</w:t>
      </w:r>
      <w:r>
        <w:rPr>
          <w:rFonts w:ascii="Times New Roman" w:hAnsi="Times New Roman" w:cs="Times New Roman"/>
          <w:sz w:val="24"/>
          <w:szCs w:val="24"/>
        </w:rPr>
        <w:t xml:space="preserve"> </w:t>
      </w:r>
      <w:r w:rsidRPr="00F81FC2">
        <w:rPr>
          <w:rFonts w:ascii="Times New Roman" w:hAnsi="Times New Roman" w:cs="Times New Roman"/>
          <w:sz w:val="24"/>
          <w:szCs w:val="24"/>
        </w:rPr>
        <w:t>dari</w:t>
      </w:r>
      <w:r>
        <w:rPr>
          <w:rFonts w:ascii="Times New Roman" w:hAnsi="Times New Roman" w:cs="Times New Roman"/>
          <w:sz w:val="24"/>
          <w:szCs w:val="24"/>
        </w:rPr>
        <w:t xml:space="preserve"> </w:t>
      </w:r>
      <w:r w:rsidRPr="00F81FC2">
        <w:rPr>
          <w:rFonts w:ascii="Times New Roman" w:hAnsi="Times New Roman" w:cs="Times New Roman"/>
          <w:sz w:val="24"/>
          <w:szCs w:val="24"/>
        </w:rPr>
        <w:t>dunia</w:t>
      </w:r>
      <w:r>
        <w:rPr>
          <w:rFonts w:ascii="Times New Roman" w:hAnsi="Times New Roman" w:cs="Times New Roman"/>
          <w:sz w:val="24"/>
          <w:szCs w:val="24"/>
        </w:rPr>
        <w:t xml:space="preserve"> </w:t>
      </w:r>
      <w:r w:rsidRPr="00F81FC2">
        <w:rPr>
          <w:rFonts w:ascii="Times New Roman" w:hAnsi="Times New Roman" w:cs="Times New Roman"/>
          <w:sz w:val="24"/>
          <w:szCs w:val="24"/>
        </w:rPr>
        <w:t>pendidikan</w:t>
      </w:r>
      <w:r>
        <w:rPr>
          <w:rFonts w:ascii="Times New Roman" w:hAnsi="Times New Roman" w:cs="Times New Roman"/>
          <w:sz w:val="24"/>
          <w:szCs w:val="24"/>
        </w:rPr>
        <w:t xml:space="preserve"> </w:t>
      </w:r>
      <w:r w:rsidRPr="00F81FC2">
        <w:rPr>
          <w:rFonts w:ascii="Times New Roman" w:hAnsi="Times New Roman" w:cs="Times New Roman"/>
          <w:sz w:val="24"/>
          <w:szCs w:val="24"/>
        </w:rPr>
        <w:t>seperti</w:t>
      </w:r>
      <w:r>
        <w:rPr>
          <w:rFonts w:ascii="Times New Roman" w:hAnsi="Times New Roman" w:cs="Times New Roman"/>
          <w:sz w:val="24"/>
          <w:szCs w:val="24"/>
        </w:rPr>
        <w:t xml:space="preserve"> </w:t>
      </w:r>
      <w:r w:rsidRPr="00F81FC2">
        <w:rPr>
          <w:rFonts w:ascii="Times New Roman" w:hAnsi="Times New Roman" w:cs="Times New Roman"/>
          <w:sz w:val="24"/>
          <w:szCs w:val="24"/>
        </w:rPr>
        <w:t>SMA,</w:t>
      </w:r>
      <w:r>
        <w:rPr>
          <w:rFonts w:ascii="Times New Roman" w:hAnsi="Times New Roman" w:cs="Times New Roman"/>
          <w:sz w:val="24"/>
          <w:szCs w:val="24"/>
        </w:rPr>
        <w:t xml:space="preserve"> </w:t>
      </w:r>
      <w:r w:rsidRPr="00F81FC2">
        <w:rPr>
          <w:rFonts w:ascii="Times New Roman" w:hAnsi="Times New Roman" w:cs="Times New Roman"/>
          <w:sz w:val="24"/>
          <w:szCs w:val="24"/>
        </w:rPr>
        <w:t>SMK</w:t>
      </w:r>
      <w:r>
        <w:rPr>
          <w:rFonts w:ascii="Times New Roman" w:hAnsi="Times New Roman" w:cs="Times New Roman"/>
          <w:sz w:val="24"/>
          <w:szCs w:val="24"/>
        </w:rPr>
        <w:t xml:space="preserve"> </w:t>
      </w:r>
      <w:r w:rsidRPr="00F81FC2">
        <w:rPr>
          <w:rFonts w:ascii="Times New Roman" w:hAnsi="Times New Roman" w:cs="Times New Roman"/>
          <w:sz w:val="24"/>
          <w:szCs w:val="24"/>
        </w:rPr>
        <w:t>dan</w:t>
      </w:r>
      <w:r>
        <w:rPr>
          <w:rFonts w:ascii="Times New Roman" w:hAnsi="Times New Roman" w:cs="Times New Roman"/>
          <w:sz w:val="24"/>
          <w:szCs w:val="24"/>
        </w:rPr>
        <w:t xml:space="preserve"> </w:t>
      </w:r>
      <w:r w:rsidRPr="00F81FC2">
        <w:rPr>
          <w:rFonts w:ascii="Times New Roman" w:hAnsi="Times New Roman" w:cs="Times New Roman"/>
          <w:sz w:val="24"/>
          <w:szCs w:val="24"/>
        </w:rPr>
        <w:t>universitas</w:t>
      </w:r>
      <w:r w:rsidRPr="00F81FC2">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Pengetahuan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perpajakan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berpengaruh</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terhadap</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penggunaan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jasa</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konsultan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pajak</w:t>
      </w:r>
      <w:r>
        <w:rPr>
          <w:rFonts w:ascii="Times New Roman" w:hAnsi="Times New Roman" w:cs="Times New Roman"/>
          <w:sz w:val="24"/>
          <w:szCs w:val="24"/>
          <w:lang w:val="en-US"/>
        </w:rPr>
        <w:t xml:space="preserve"> </w:t>
      </w:r>
      <w:r w:rsidRPr="00F81FC2">
        <w:rPr>
          <w:rFonts w:ascii="Times New Roman" w:hAnsi="Times New Roman" w:cs="Times New Roman"/>
          <w:sz w:val="24"/>
          <w:szCs w:val="24"/>
        </w:rPr>
        <w:t>dikarenakan</w:t>
      </w:r>
      <w:r>
        <w:rPr>
          <w:rFonts w:ascii="Times New Roman" w:hAnsi="Times New Roman" w:cs="Times New Roman"/>
          <w:sz w:val="24"/>
          <w:szCs w:val="24"/>
        </w:rPr>
        <w:t xml:space="preserve"> </w:t>
      </w:r>
      <w:r w:rsidRPr="00F81FC2">
        <w:rPr>
          <w:rFonts w:ascii="Times New Roman" w:hAnsi="Times New Roman" w:cs="Times New Roman"/>
          <w:sz w:val="24"/>
          <w:szCs w:val="24"/>
        </w:rPr>
        <w:t>semakin</w:t>
      </w:r>
      <w:r>
        <w:rPr>
          <w:rFonts w:ascii="Times New Roman" w:hAnsi="Times New Roman" w:cs="Times New Roman"/>
          <w:sz w:val="24"/>
          <w:szCs w:val="24"/>
        </w:rPr>
        <w:t xml:space="preserve"> </w:t>
      </w:r>
      <w:r w:rsidRPr="00F81FC2">
        <w:rPr>
          <w:rFonts w:ascii="Times New Roman" w:hAnsi="Times New Roman" w:cs="Times New Roman"/>
          <w:sz w:val="24"/>
          <w:szCs w:val="24"/>
        </w:rPr>
        <w:t>banya</w:t>
      </w:r>
      <w:r w:rsidRPr="00F81FC2">
        <w:rPr>
          <w:rFonts w:ascii="Times New Roman" w:hAnsi="Times New Roman" w:cs="Times New Roman"/>
          <w:sz w:val="24"/>
          <w:szCs w:val="24"/>
          <w:lang w:val="en-US"/>
        </w:rPr>
        <w:t>k</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pengetahuan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perpajakan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yang</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akan</w:t>
      </w:r>
      <w:r>
        <w:rPr>
          <w:rFonts w:ascii="Times New Roman" w:hAnsi="Times New Roman" w:cs="Times New Roman"/>
          <w:sz w:val="24"/>
          <w:szCs w:val="24"/>
          <w:lang w:val="en-US"/>
        </w:rPr>
        <w:t xml:space="preserve"> </w:t>
      </w:r>
      <w:r w:rsidRPr="00F81FC2">
        <w:rPr>
          <w:rFonts w:ascii="Times New Roman" w:hAnsi="Times New Roman" w:cs="Times New Roman"/>
          <w:sz w:val="24"/>
          <w:szCs w:val="24"/>
        </w:rPr>
        <w:t>dibuat</w:t>
      </w:r>
      <w:r>
        <w:rPr>
          <w:rFonts w:ascii="Times New Roman" w:hAnsi="Times New Roman" w:cs="Times New Roman"/>
          <w:sz w:val="24"/>
          <w:szCs w:val="24"/>
        </w:rPr>
        <w:t xml:space="preserve"> </w:t>
      </w:r>
      <w:r w:rsidRPr="00F81FC2">
        <w:rPr>
          <w:rFonts w:ascii="Times New Roman" w:hAnsi="Times New Roman" w:cs="Times New Roman"/>
          <w:sz w:val="24"/>
          <w:szCs w:val="24"/>
        </w:rPr>
        <w:t>melalui</w:t>
      </w:r>
      <w:r>
        <w:rPr>
          <w:rFonts w:ascii="Times New Roman" w:hAnsi="Times New Roman" w:cs="Times New Roman"/>
          <w:sz w:val="24"/>
          <w:szCs w:val="24"/>
        </w:rPr>
        <w:t xml:space="preserve"> </w:t>
      </w:r>
      <w:r w:rsidRPr="00F81FC2">
        <w:rPr>
          <w:rFonts w:ascii="Times New Roman" w:hAnsi="Times New Roman" w:cs="Times New Roman"/>
          <w:sz w:val="24"/>
          <w:szCs w:val="24"/>
        </w:rPr>
        <w:t>undang-undang</w:t>
      </w:r>
      <w:r>
        <w:rPr>
          <w:rFonts w:ascii="Times New Roman" w:hAnsi="Times New Roman" w:cs="Times New Roman"/>
          <w:sz w:val="24"/>
          <w:szCs w:val="24"/>
        </w:rPr>
        <w:t xml:space="preserve"> </w:t>
      </w:r>
      <w:r w:rsidRPr="00F81FC2">
        <w:rPr>
          <w:rFonts w:ascii="Times New Roman" w:hAnsi="Times New Roman" w:cs="Times New Roman"/>
          <w:sz w:val="24"/>
          <w:szCs w:val="24"/>
        </w:rPr>
        <w:t>ataupun</w:t>
      </w:r>
      <w:r>
        <w:rPr>
          <w:rFonts w:ascii="Times New Roman" w:hAnsi="Times New Roman" w:cs="Times New Roman"/>
          <w:sz w:val="24"/>
          <w:szCs w:val="24"/>
        </w:rPr>
        <w:t xml:space="preserve"> </w:t>
      </w:r>
      <w:r w:rsidRPr="00F81FC2">
        <w:rPr>
          <w:rFonts w:ascii="Times New Roman" w:hAnsi="Times New Roman" w:cs="Times New Roman"/>
          <w:sz w:val="24"/>
          <w:szCs w:val="24"/>
        </w:rPr>
        <w:t>peraturan</w:t>
      </w:r>
      <w:r>
        <w:rPr>
          <w:rFonts w:ascii="Times New Roman" w:hAnsi="Times New Roman" w:cs="Times New Roman"/>
          <w:sz w:val="24"/>
          <w:szCs w:val="24"/>
        </w:rPr>
        <w:t xml:space="preserve"> </w:t>
      </w:r>
      <w:r w:rsidRPr="00F81FC2">
        <w:rPr>
          <w:rFonts w:ascii="Times New Roman" w:hAnsi="Times New Roman" w:cs="Times New Roman"/>
          <w:sz w:val="24"/>
          <w:szCs w:val="24"/>
        </w:rPr>
        <w:t>pemerintah</w:t>
      </w:r>
      <w:r>
        <w:rPr>
          <w:rFonts w:ascii="Times New Roman" w:hAnsi="Times New Roman" w:cs="Times New Roman"/>
          <w:sz w:val="24"/>
          <w:szCs w:val="24"/>
        </w:rPr>
        <w:t xml:space="preserve"> </w:t>
      </w:r>
      <w:r w:rsidRPr="00F81FC2">
        <w:rPr>
          <w:rFonts w:ascii="Times New Roman" w:hAnsi="Times New Roman" w:cs="Times New Roman"/>
          <w:sz w:val="24"/>
          <w:szCs w:val="24"/>
        </w:rPr>
        <w:t>yang</w:t>
      </w:r>
      <w:r>
        <w:rPr>
          <w:rFonts w:ascii="Times New Roman" w:hAnsi="Times New Roman" w:cs="Times New Roman"/>
          <w:sz w:val="24"/>
          <w:szCs w:val="24"/>
        </w:rPr>
        <w:t xml:space="preserve"> </w:t>
      </w:r>
      <w:r w:rsidRPr="00F81FC2">
        <w:rPr>
          <w:rFonts w:ascii="Times New Roman" w:hAnsi="Times New Roman" w:cs="Times New Roman"/>
          <w:sz w:val="24"/>
          <w:szCs w:val="24"/>
        </w:rPr>
        <w:t>kewenangan</w:t>
      </w:r>
      <w:r>
        <w:rPr>
          <w:rFonts w:ascii="Times New Roman" w:hAnsi="Times New Roman" w:cs="Times New Roman"/>
          <w:sz w:val="24"/>
          <w:szCs w:val="24"/>
        </w:rPr>
        <w:t xml:space="preserve"> </w:t>
      </w:r>
      <w:r w:rsidRPr="00F81FC2">
        <w:rPr>
          <w:rFonts w:ascii="Times New Roman" w:hAnsi="Times New Roman" w:cs="Times New Roman"/>
          <w:sz w:val="24"/>
          <w:szCs w:val="24"/>
        </w:rPr>
        <w:t>penetapannya</w:t>
      </w:r>
      <w:r>
        <w:rPr>
          <w:rFonts w:ascii="Times New Roman" w:hAnsi="Times New Roman" w:cs="Times New Roman"/>
          <w:sz w:val="24"/>
          <w:szCs w:val="24"/>
        </w:rPr>
        <w:t xml:space="preserve"> </w:t>
      </w:r>
      <w:r w:rsidRPr="00F81FC2">
        <w:rPr>
          <w:rFonts w:ascii="Times New Roman" w:hAnsi="Times New Roman" w:cs="Times New Roman"/>
          <w:sz w:val="24"/>
          <w:szCs w:val="24"/>
        </w:rPr>
        <w:t>hanya</w:t>
      </w:r>
      <w:r>
        <w:rPr>
          <w:rFonts w:ascii="Times New Roman" w:hAnsi="Times New Roman" w:cs="Times New Roman"/>
          <w:sz w:val="24"/>
          <w:szCs w:val="24"/>
        </w:rPr>
        <w:t xml:space="preserve"> </w:t>
      </w:r>
      <w:r w:rsidRPr="00F81FC2">
        <w:rPr>
          <w:rFonts w:ascii="Times New Roman" w:hAnsi="Times New Roman" w:cs="Times New Roman"/>
          <w:sz w:val="24"/>
          <w:szCs w:val="24"/>
        </w:rPr>
        <w:t>pada</w:t>
      </w:r>
      <w:r>
        <w:rPr>
          <w:rFonts w:ascii="Times New Roman" w:hAnsi="Times New Roman" w:cs="Times New Roman"/>
          <w:sz w:val="24"/>
          <w:szCs w:val="24"/>
        </w:rPr>
        <w:t xml:space="preserve"> </w:t>
      </w:r>
      <w:r w:rsidRPr="00F81FC2">
        <w:rPr>
          <w:rFonts w:ascii="Times New Roman" w:hAnsi="Times New Roman" w:cs="Times New Roman"/>
          <w:sz w:val="24"/>
          <w:szCs w:val="24"/>
        </w:rPr>
        <w:t>presiden</w:t>
      </w:r>
      <w:r>
        <w:rPr>
          <w:rFonts w:ascii="Times New Roman" w:hAnsi="Times New Roman" w:cs="Times New Roman"/>
          <w:sz w:val="24"/>
          <w:szCs w:val="24"/>
        </w:rPr>
        <w:t xml:space="preserve"> </w:t>
      </w:r>
      <w:r w:rsidRPr="00F81FC2">
        <w:rPr>
          <w:rFonts w:ascii="Times New Roman" w:hAnsi="Times New Roman" w:cs="Times New Roman"/>
          <w:sz w:val="24"/>
          <w:szCs w:val="24"/>
        </w:rPr>
        <w:t>dan</w:t>
      </w:r>
      <w:r>
        <w:rPr>
          <w:rFonts w:ascii="Times New Roman" w:hAnsi="Times New Roman" w:cs="Times New Roman"/>
          <w:sz w:val="24"/>
          <w:szCs w:val="24"/>
        </w:rPr>
        <w:t xml:space="preserve"> </w:t>
      </w:r>
      <w:r w:rsidRPr="00F81FC2">
        <w:rPr>
          <w:rFonts w:ascii="Times New Roman" w:hAnsi="Times New Roman" w:cs="Times New Roman"/>
          <w:sz w:val="24"/>
          <w:szCs w:val="24"/>
        </w:rPr>
        <w:t>DPR</w:t>
      </w:r>
      <w:r>
        <w:rPr>
          <w:rFonts w:ascii="Times New Roman" w:hAnsi="Times New Roman" w:cs="Times New Roman"/>
          <w:sz w:val="24"/>
          <w:szCs w:val="24"/>
        </w:rPr>
        <w:t xml:space="preserve"> </w:t>
      </w:r>
      <w:r w:rsidRPr="00F81FC2">
        <w:rPr>
          <w:rFonts w:ascii="Times New Roman" w:hAnsi="Times New Roman" w:cs="Times New Roman"/>
          <w:sz w:val="24"/>
          <w:szCs w:val="24"/>
        </w:rPr>
        <w:t>maka</w:t>
      </w:r>
      <w:r>
        <w:rPr>
          <w:rFonts w:ascii="Times New Roman" w:hAnsi="Times New Roman" w:cs="Times New Roman"/>
          <w:sz w:val="24"/>
          <w:szCs w:val="24"/>
        </w:rPr>
        <w:t xml:space="preserve"> </w:t>
      </w:r>
      <w:r w:rsidRPr="00F81FC2">
        <w:rPr>
          <w:rFonts w:ascii="Times New Roman" w:hAnsi="Times New Roman" w:cs="Times New Roman"/>
          <w:sz w:val="24"/>
          <w:szCs w:val="24"/>
        </w:rPr>
        <w:t>semakin</w:t>
      </w:r>
      <w:r>
        <w:rPr>
          <w:rFonts w:ascii="Times New Roman" w:hAnsi="Times New Roman" w:cs="Times New Roman"/>
          <w:sz w:val="24"/>
          <w:szCs w:val="24"/>
        </w:rPr>
        <w:t xml:space="preserve"> </w:t>
      </w:r>
      <w:r w:rsidRPr="00F81FC2">
        <w:rPr>
          <w:rFonts w:ascii="Times New Roman" w:hAnsi="Times New Roman" w:cs="Times New Roman"/>
          <w:sz w:val="24"/>
          <w:szCs w:val="24"/>
        </w:rPr>
        <w:t>banyak</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wajib</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pajak</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yang</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akan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memanfaatkan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jasa</w:t>
      </w:r>
      <w:r>
        <w:rPr>
          <w:rFonts w:ascii="Times New Roman" w:hAnsi="Times New Roman" w:cs="Times New Roman"/>
          <w:sz w:val="24"/>
          <w:szCs w:val="24"/>
          <w:lang w:val="en-US"/>
        </w:rPr>
        <w:t xml:space="preserve"> </w:t>
      </w:r>
      <w:r w:rsidRPr="00F81FC2">
        <w:rPr>
          <w:rFonts w:ascii="Times New Roman" w:hAnsi="Times New Roman" w:cs="Times New Roman"/>
          <w:sz w:val="24"/>
          <w:szCs w:val="24"/>
        </w:rPr>
        <w:t>dari</w:t>
      </w:r>
      <w:r>
        <w:rPr>
          <w:rFonts w:ascii="Times New Roman" w:hAnsi="Times New Roman" w:cs="Times New Roman"/>
          <w:sz w:val="24"/>
          <w:szCs w:val="24"/>
        </w:rPr>
        <w:t xml:space="preserve"> </w:t>
      </w:r>
      <w:r w:rsidRPr="00F81FC2">
        <w:rPr>
          <w:rFonts w:ascii="Times New Roman" w:hAnsi="Times New Roman" w:cs="Times New Roman"/>
          <w:sz w:val="24"/>
          <w:szCs w:val="24"/>
        </w:rPr>
        <w:t>profesi</w:t>
      </w:r>
      <w:r>
        <w:rPr>
          <w:rFonts w:ascii="Times New Roman" w:hAnsi="Times New Roman" w:cs="Times New Roman"/>
          <w:sz w:val="24"/>
          <w:szCs w:val="24"/>
        </w:rPr>
        <w:t xml:space="preserve"> </w:t>
      </w:r>
      <w:r w:rsidRPr="00F81FC2">
        <w:rPr>
          <w:rFonts w:ascii="Times New Roman" w:hAnsi="Times New Roman" w:cs="Times New Roman"/>
          <w:sz w:val="24"/>
          <w:szCs w:val="24"/>
        </w:rPr>
        <w:t>konsultan</w:t>
      </w:r>
      <w:r>
        <w:rPr>
          <w:rFonts w:ascii="Times New Roman" w:hAnsi="Times New Roman" w:cs="Times New Roman"/>
          <w:sz w:val="24"/>
          <w:szCs w:val="24"/>
        </w:rPr>
        <w:t xml:space="preserve"> </w:t>
      </w:r>
      <w:r w:rsidRPr="00F81FC2">
        <w:rPr>
          <w:rFonts w:ascii="Times New Roman" w:hAnsi="Times New Roman" w:cs="Times New Roman"/>
          <w:sz w:val="24"/>
          <w:szCs w:val="24"/>
        </w:rPr>
        <w:t>pajak.</w:t>
      </w:r>
      <w:r>
        <w:rPr>
          <w:rFonts w:ascii="Times New Roman" w:hAnsi="Times New Roman" w:cs="Times New Roman"/>
          <w:sz w:val="24"/>
          <w:szCs w:val="24"/>
        </w:rPr>
        <w:t xml:space="preserve"> </w:t>
      </w:r>
      <w:r w:rsidRPr="00F81FC2">
        <w:rPr>
          <w:rFonts w:ascii="Times New Roman" w:hAnsi="Times New Roman" w:cs="Times New Roman"/>
          <w:sz w:val="24"/>
          <w:szCs w:val="24"/>
        </w:rPr>
        <w:t>Tetapi</w:t>
      </w:r>
      <w:r>
        <w:rPr>
          <w:rFonts w:ascii="Times New Roman" w:hAnsi="Times New Roman" w:cs="Times New Roman"/>
          <w:sz w:val="24"/>
          <w:szCs w:val="24"/>
        </w:rPr>
        <w:t xml:space="preserve"> </w:t>
      </w:r>
      <w:r w:rsidRPr="00F81FC2">
        <w:rPr>
          <w:rFonts w:ascii="Times New Roman" w:hAnsi="Times New Roman" w:cs="Times New Roman"/>
          <w:sz w:val="24"/>
          <w:szCs w:val="24"/>
        </w:rPr>
        <w:t>di</w:t>
      </w:r>
      <w:r>
        <w:rPr>
          <w:rFonts w:ascii="Times New Roman" w:hAnsi="Times New Roman" w:cs="Times New Roman"/>
          <w:sz w:val="24"/>
          <w:szCs w:val="24"/>
        </w:rPr>
        <w:t xml:space="preserve"> </w:t>
      </w:r>
      <w:r w:rsidRPr="00F81FC2">
        <w:rPr>
          <w:rFonts w:ascii="Times New Roman" w:hAnsi="Times New Roman" w:cs="Times New Roman"/>
          <w:sz w:val="24"/>
          <w:szCs w:val="24"/>
        </w:rPr>
        <w:t>sisi</w:t>
      </w:r>
      <w:r>
        <w:rPr>
          <w:rFonts w:ascii="Times New Roman" w:hAnsi="Times New Roman" w:cs="Times New Roman"/>
          <w:sz w:val="24"/>
          <w:szCs w:val="24"/>
        </w:rPr>
        <w:t xml:space="preserve"> </w:t>
      </w:r>
      <w:r w:rsidRPr="00F81FC2">
        <w:rPr>
          <w:rFonts w:ascii="Times New Roman" w:hAnsi="Times New Roman" w:cs="Times New Roman"/>
          <w:sz w:val="24"/>
          <w:szCs w:val="24"/>
        </w:rPr>
        <w:t>lain,</w:t>
      </w:r>
      <w:r>
        <w:rPr>
          <w:rFonts w:ascii="Times New Roman" w:hAnsi="Times New Roman" w:cs="Times New Roman"/>
          <w:sz w:val="24"/>
          <w:szCs w:val="24"/>
        </w:rPr>
        <w:t xml:space="preserve"> </w:t>
      </w:r>
      <w:r w:rsidRPr="00F81FC2">
        <w:rPr>
          <w:rFonts w:ascii="Times New Roman" w:hAnsi="Times New Roman" w:cs="Times New Roman"/>
          <w:sz w:val="24"/>
          <w:szCs w:val="24"/>
        </w:rPr>
        <w:t>pengetahuan</w:t>
      </w:r>
      <w:r>
        <w:rPr>
          <w:rFonts w:ascii="Times New Roman" w:hAnsi="Times New Roman" w:cs="Times New Roman"/>
          <w:sz w:val="24"/>
          <w:szCs w:val="24"/>
        </w:rPr>
        <w:t xml:space="preserve"> </w:t>
      </w:r>
      <w:r w:rsidRPr="00F81FC2">
        <w:rPr>
          <w:rFonts w:ascii="Times New Roman" w:hAnsi="Times New Roman" w:cs="Times New Roman"/>
          <w:sz w:val="24"/>
          <w:szCs w:val="24"/>
        </w:rPr>
        <w:t>perpajakan</w:t>
      </w:r>
      <w:r>
        <w:rPr>
          <w:rFonts w:ascii="Times New Roman" w:hAnsi="Times New Roman" w:cs="Times New Roman"/>
          <w:sz w:val="24"/>
          <w:szCs w:val="24"/>
        </w:rPr>
        <w:t xml:space="preserve"> </w:t>
      </w:r>
      <w:r w:rsidRPr="00F81FC2">
        <w:rPr>
          <w:rFonts w:ascii="Times New Roman" w:hAnsi="Times New Roman" w:cs="Times New Roman"/>
          <w:sz w:val="24"/>
          <w:szCs w:val="24"/>
        </w:rPr>
        <w:t>tersebut</w:t>
      </w:r>
      <w:r>
        <w:rPr>
          <w:rFonts w:ascii="Times New Roman" w:hAnsi="Times New Roman" w:cs="Times New Roman"/>
          <w:sz w:val="24"/>
          <w:szCs w:val="24"/>
        </w:rPr>
        <w:t xml:space="preserve"> </w:t>
      </w:r>
      <w:r w:rsidRPr="00F81FC2">
        <w:rPr>
          <w:rFonts w:ascii="Times New Roman" w:hAnsi="Times New Roman" w:cs="Times New Roman"/>
          <w:sz w:val="24"/>
          <w:szCs w:val="24"/>
        </w:rPr>
        <w:t>membuat</w:t>
      </w:r>
      <w:r>
        <w:rPr>
          <w:rFonts w:ascii="Times New Roman" w:hAnsi="Times New Roman" w:cs="Times New Roman"/>
          <w:sz w:val="24"/>
          <w:szCs w:val="24"/>
        </w:rPr>
        <w:t xml:space="preserve"> </w:t>
      </w:r>
      <w:r w:rsidRPr="00F81FC2">
        <w:rPr>
          <w:rFonts w:ascii="Times New Roman" w:hAnsi="Times New Roman" w:cs="Times New Roman"/>
          <w:sz w:val="24"/>
          <w:szCs w:val="24"/>
        </w:rPr>
        <w:t>konsultan</w:t>
      </w:r>
      <w:r>
        <w:rPr>
          <w:rFonts w:ascii="Times New Roman" w:hAnsi="Times New Roman" w:cs="Times New Roman"/>
          <w:sz w:val="24"/>
          <w:szCs w:val="24"/>
        </w:rPr>
        <w:t xml:space="preserve"> </w:t>
      </w:r>
      <w:r w:rsidRPr="00F81FC2">
        <w:rPr>
          <w:rFonts w:ascii="Times New Roman" w:hAnsi="Times New Roman" w:cs="Times New Roman"/>
          <w:sz w:val="24"/>
          <w:szCs w:val="24"/>
        </w:rPr>
        <w:t>pajak</w:t>
      </w:r>
      <w:r>
        <w:rPr>
          <w:rFonts w:ascii="Times New Roman" w:hAnsi="Times New Roman" w:cs="Times New Roman"/>
          <w:sz w:val="24"/>
          <w:szCs w:val="24"/>
        </w:rPr>
        <w:t xml:space="preserve"> </w:t>
      </w:r>
      <w:r w:rsidRPr="00F81FC2">
        <w:rPr>
          <w:rFonts w:ascii="Times New Roman" w:hAnsi="Times New Roman" w:cs="Times New Roman"/>
          <w:sz w:val="24"/>
          <w:szCs w:val="24"/>
        </w:rPr>
        <w:t>harus</w:t>
      </w:r>
      <w:r>
        <w:rPr>
          <w:rFonts w:ascii="Times New Roman" w:hAnsi="Times New Roman" w:cs="Times New Roman"/>
          <w:sz w:val="24"/>
          <w:szCs w:val="24"/>
        </w:rPr>
        <w:t xml:space="preserve"> </w:t>
      </w:r>
      <w:r w:rsidRPr="00F81FC2">
        <w:rPr>
          <w:rFonts w:ascii="Times New Roman" w:hAnsi="Times New Roman" w:cs="Times New Roman"/>
          <w:sz w:val="24"/>
          <w:szCs w:val="24"/>
        </w:rPr>
        <w:t>mempelajari</w:t>
      </w:r>
      <w:r>
        <w:rPr>
          <w:rFonts w:ascii="Times New Roman" w:hAnsi="Times New Roman" w:cs="Times New Roman"/>
          <w:sz w:val="24"/>
          <w:szCs w:val="24"/>
        </w:rPr>
        <w:t xml:space="preserve"> </w:t>
      </w:r>
      <w:r w:rsidRPr="00F81FC2">
        <w:rPr>
          <w:rFonts w:ascii="Times New Roman" w:hAnsi="Times New Roman" w:cs="Times New Roman"/>
          <w:sz w:val="24"/>
          <w:szCs w:val="24"/>
        </w:rPr>
        <w:t>undang-undang</w:t>
      </w:r>
      <w:r>
        <w:rPr>
          <w:rFonts w:ascii="Times New Roman" w:hAnsi="Times New Roman" w:cs="Times New Roman"/>
          <w:sz w:val="24"/>
          <w:szCs w:val="24"/>
        </w:rPr>
        <w:t xml:space="preserve"> </w:t>
      </w:r>
      <w:r w:rsidRPr="00F81FC2">
        <w:rPr>
          <w:rFonts w:ascii="Times New Roman" w:hAnsi="Times New Roman" w:cs="Times New Roman"/>
          <w:sz w:val="24"/>
          <w:szCs w:val="24"/>
        </w:rPr>
        <w:t>dan</w:t>
      </w:r>
      <w:r>
        <w:rPr>
          <w:rFonts w:ascii="Times New Roman" w:hAnsi="Times New Roman" w:cs="Times New Roman"/>
          <w:sz w:val="24"/>
          <w:szCs w:val="24"/>
        </w:rPr>
        <w:t xml:space="preserve"> </w:t>
      </w:r>
      <w:r w:rsidRPr="00F81FC2">
        <w:rPr>
          <w:rFonts w:ascii="Times New Roman" w:hAnsi="Times New Roman" w:cs="Times New Roman"/>
          <w:sz w:val="24"/>
          <w:szCs w:val="24"/>
        </w:rPr>
        <w:t>peraturan</w:t>
      </w:r>
      <w:r>
        <w:rPr>
          <w:rFonts w:ascii="Times New Roman" w:hAnsi="Times New Roman" w:cs="Times New Roman"/>
          <w:sz w:val="24"/>
          <w:szCs w:val="24"/>
        </w:rPr>
        <w:t xml:space="preserve"> </w:t>
      </w:r>
      <w:r w:rsidRPr="00F81FC2">
        <w:rPr>
          <w:rFonts w:ascii="Times New Roman" w:hAnsi="Times New Roman" w:cs="Times New Roman"/>
          <w:sz w:val="24"/>
          <w:szCs w:val="24"/>
        </w:rPr>
        <w:t>pemerintah</w:t>
      </w:r>
      <w:r>
        <w:rPr>
          <w:rFonts w:ascii="Times New Roman" w:hAnsi="Times New Roman" w:cs="Times New Roman"/>
          <w:sz w:val="24"/>
          <w:szCs w:val="24"/>
        </w:rPr>
        <w:t xml:space="preserve"> </w:t>
      </w:r>
      <w:r w:rsidRPr="00F81FC2">
        <w:rPr>
          <w:rFonts w:ascii="Times New Roman" w:hAnsi="Times New Roman" w:cs="Times New Roman"/>
          <w:sz w:val="24"/>
          <w:szCs w:val="24"/>
        </w:rPr>
        <w:t>yang</w:t>
      </w:r>
      <w:r>
        <w:rPr>
          <w:rFonts w:ascii="Times New Roman" w:hAnsi="Times New Roman" w:cs="Times New Roman"/>
          <w:sz w:val="24"/>
          <w:szCs w:val="24"/>
        </w:rPr>
        <w:t xml:space="preserve"> </w:t>
      </w:r>
      <w:r w:rsidRPr="00F81FC2">
        <w:rPr>
          <w:rFonts w:ascii="Times New Roman" w:hAnsi="Times New Roman" w:cs="Times New Roman"/>
          <w:sz w:val="24"/>
          <w:szCs w:val="24"/>
        </w:rPr>
        <w:t>ditetapkan,</w:t>
      </w:r>
      <w:r>
        <w:rPr>
          <w:rFonts w:ascii="Times New Roman" w:hAnsi="Times New Roman" w:cs="Times New Roman"/>
          <w:sz w:val="24"/>
          <w:szCs w:val="24"/>
        </w:rPr>
        <w:t xml:space="preserve"> </w:t>
      </w:r>
      <w:r w:rsidRPr="00F81FC2">
        <w:rPr>
          <w:rFonts w:ascii="Times New Roman" w:hAnsi="Times New Roman" w:cs="Times New Roman"/>
          <w:sz w:val="24"/>
          <w:szCs w:val="24"/>
        </w:rPr>
        <w:t>mencari</w:t>
      </w:r>
      <w:r>
        <w:rPr>
          <w:rFonts w:ascii="Times New Roman" w:hAnsi="Times New Roman" w:cs="Times New Roman"/>
          <w:sz w:val="24"/>
          <w:szCs w:val="24"/>
        </w:rPr>
        <w:t xml:space="preserve"> </w:t>
      </w:r>
      <w:r w:rsidRPr="00F81FC2">
        <w:rPr>
          <w:rFonts w:ascii="Times New Roman" w:hAnsi="Times New Roman" w:cs="Times New Roman"/>
          <w:sz w:val="24"/>
          <w:szCs w:val="24"/>
        </w:rPr>
        <w:t>tiap</w:t>
      </w:r>
      <w:r>
        <w:rPr>
          <w:rFonts w:ascii="Times New Roman" w:hAnsi="Times New Roman" w:cs="Times New Roman"/>
          <w:sz w:val="24"/>
          <w:szCs w:val="24"/>
        </w:rPr>
        <w:t xml:space="preserve"> </w:t>
      </w:r>
      <w:r w:rsidRPr="00F81FC2">
        <w:rPr>
          <w:rFonts w:ascii="Times New Roman" w:hAnsi="Times New Roman" w:cs="Times New Roman"/>
          <w:sz w:val="24"/>
          <w:szCs w:val="24"/>
        </w:rPr>
        <w:t>informasi</w:t>
      </w:r>
      <w:r>
        <w:rPr>
          <w:rFonts w:ascii="Times New Roman" w:hAnsi="Times New Roman" w:cs="Times New Roman"/>
          <w:sz w:val="24"/>
          <w:szCs w:val="24"/>
        </w:rPr>
        <w:t xml:space="preserve"> </w:t>
      </w:r>
      <w:r w:rsidRPr="00F81FC2">
        <w:rPr>
          <w:rFonts w:ascii="Times New Roman" w:hAnsi="Times New Roman" w:cs="Times New Roman"/>
          <w:sz w:val="24"/>
          <w:szCs w:val="24"/>
        </w:rPr>
        <w:t>setiap</w:t>
      </w:r>
      <w:r>
        <w:rPr>
          <w:rFonts w:ascii="Times New Roman" w:hAnsi="Times New Roman" w:cs="Times New Roman"/>
          <w:sz w:val="24"/>
          <w:szCs w:val="24"/>
        </w:rPr>
        <w:t xml:space="preserve"> </w:t>
      </w:r>
      <w:r w:rsidRPr="00F81FC2">
        <w:rPr>
          <w:rFonts w:ascii="Times New Roman" w:hAnsi="Times New Roman" w:cs="Times New Roman"/>
          <w:sz w:val="24"/>
          <w:szCs w:val="24"/>
        </w:rPr>
        <w:t>hari</w:t>
      </w:r>
      <w:r>
        <w:rPr>
          <w:rFonts w:ascii="Times New Roman" w:hAnsi="Times New Roman" w:cs="Times New Roman"/>
          <w:sz w:val="24"/>
          <w:szCs w:val="24"/>
        </w:rPr>
        <w:t xml:space="preserve"> </w:t>
      </w:r>
      <w:r w:rsidRPr="00F81FC2">
        <w:rPr>
          <w:rFonts w:ascii="Times New Roman" w:hAnsi="Times New Roman" w:cs="Times New Roman"/>
          <w:sz w:val="24"/>
          <w:szCs w:val="24"/>
        </w:rPr>
        <w:t>mengenai</w:t>
      </w:r>
      <w:r>
        <w:rPr>
          <w:rFonts w:ascii="Times New Roman" w:hAnsi="Times New Roman" w:cs="Times New Roman"/>
          <w:sz w:val="24"/>
          <w:szCs w:val="24"/>
        </w:rPr>
        <w:t xml:space="preserve"> </w:t>
      </w:r>
      <w:r w:rsidRPr="00F81FC2">
        <w:rPr>
          <w:rFonts w:ascii="Times New Roman" w:hAnsi="Times New Roman" w:cs="Times New Roman"/>
          <w:sz w:val="24"/>
          <w:szCs w:val="24"/>
        </w:rPr>
        <w:t>apa</w:t>
      </w:r>
      <w:r>
        <w:rPr>
          <w:rFonts w:ascii="Times New Roman" w:hAnsi="Times New Roman" w:cs="Times New Roman"/>
          <w:sz w:val="24"/>
          <w:szCs w:val="24"/>
        </w:rPr>
        <w:t xml:space="preserve"> </w:t>
      </w:r>
      <w:r w:rsidRPr="00F81FC2">
        <w:rPr>
          <w:rFonts w:ascii="Times New Roman" w:hAnsi="Times New Roman" w:cs="Times New Roman"/>
          <w:sz w:val="24"/>
          <w:szCs w:val="24"/>
        </w:rPr>
        <w:t>saja</w:t>
      </w:r>
      <w:r>
        <w:rPr>
          <w:rFonts w:ascii="Times New Roman" w:hAnsi="Times New Roman" w:cs="Times New Roman"/>
          <w:sz w:val="24"/>
          <w:szCs w:val="24"/>
        </w:rPr>
        <w:t xml:space="preserve"> </w:t>
      </w:r>
      <w:r w:rsidRPr="00F81FC2">
        <w:rPr>
          <w:rFonts w:ascii="Times New Roman" w:hAnsi="Times New Roman" w:cs="Times New Roman"/>
          <w:sz w:val="24"/>
          <w:szCs w:val="24"/>
        </w:rPr>
        <w:t>yang</w:t>
      </w:r>
      <w:r>
        <w:rPr>
          <w:rFonts w:ascii="Times New Roman" w:hAnsi="Times New Roman" w:cs="Times New Roman"/>
          <w:sz w:val="24"/>
          <w:szCs w:val="24"/>
        </w:rPr>
        <w:t xml:space="preserve"> </w:t>
      </w:r>
      <w:r w:rsidRPr="00F81FC2">
        <w:rPr>
          <w:rFonts w:ascii="Times New Roman" w:hAnsi="Times New Roman" w:cs="Times New Roman"/>
          <w:sz w:val="24"/>
          <w:szCs w:val="24"/>
        </w:rPr>
        <w:lastRenderedPageBreak/>
        <w:t>ditetapkan</w:t>
      </w:r>
      <w:r>
        <w:rPr>
          <w:rFonts w:ascii="Times New Roman" w:hAnsi="Times New Roman" w:cs="Times New Roman"/>
          <w:sz w:val="24"/>
          <w:szCs w:val="24"/>
        </w:rPr>
        <w:t xml:space="preserve"> </w:t>
      </w:r>
      <w:r w:rsidRPr="00F81FC2">
        <w:rPr>
          <w:rFonts w:ascii="Times New Roman" w:hAnsi="Times New Roman" w:cs="Times New Roman"/>
          <w:sz w:val="24"/>
          <w:szCs w:val="24"/>
        </w:rPr>
        <w:t>oleh</w:t>
      </w:r>
      <w:r>
        <w:rPr>
          <w:rFonts w:ascii="Times New Roman" w:hAnsi="Times New Roman" w:cs="Times New Roman"/>
          <w:sz w:val="24"/>
          <w:szCs w:val="24"/>
        </w:rPr>
        <w:t xml:space="preserve"> </w:t>
      </w:r>
      <w:r w:rsidRPr="00F81FC2">
        <w:rPr>
          <w:rFonts w:ascii="Times New Roman" w:hAnsi="Times New Roman" w:cs="Times New Roman"/>
          <w:sz w:val="24"/>
          <w:szCs w:val="24"/>
        </w:rPr>
        <w:t>presiden</w:t>
      </w:r>
      <w:r>
        <w:rPr>
          <w:rFonts w:ascii="Times New Roman" w:hAnsi="Times New Roman" w:cs="Times New Roman"/>
          <w:sz w:val="24"/>
          <w:szCs w:val="24"/>
        </w:rPr>
        <w:t xml:space="preserve"> </w:t>
      </w:r>
      <w:r w:rsidRPr="00F81FC2">
        <w:rPr>
          <w:rFonts w:ascii="Times New Roman" w:hAnsi="Times New Roman" w:cs="Times New Roman"/>
          <w:sz w:val="24"/>
          <w:szCs w:val="24"/>
        </w:rPr>
        <w:t>dan</w:t>
      </w:r>
      <w:r>
        <w:rPr>
          <w:rFonts w:ascii="Times New Roman" w:hAnsi="Times New Roman" w:cs="Times New Roman"/>
          <w:sz w:val="24"/>
          <w:szCs w:val="24"/>
        </w:rPr>
        <w:t xml:space="preserve"> </w:t>
      </w:r>
      <w:r w:rsidRPr="00F81FC2">
        <w:rPr>
          <w:rFonts w:ascii="Times New Roman" w:hAnsi="Times New Roman" w:cs="Times New Roman"/>
          <w:sz w:val="24"/>
          <w:szCs w:val="24"/>
        </w:rPr>
        <w:t>DPR</w:t>
      </w:r>
      <w:r>
        <w:rPr>
          <w:rFonts w:ascii="Times New Roman" w:hAnsi="Times New Roman" w:cs="Times New Roman"/>
          <w:sz w:val="24"/>
          <w:szCs w:val="24"/>
        </w:rPr>
        <w:t xml:space="preserve"> </w:t>
      </w:r>
      <w:r w:rsidRPr="00F81FC2">
        <w:rPr>
          <w:rFonts w:ascii="Times New Roman" w:hAnsi="Times New Roman" w:cs="Times New Roman"/>
          <w:sz w:val="24"/>
          <w:szCs w:val="24"/>
        </w:rPr>
        <w:t>seputar</w:t>
      </w:r>
      <w:r>
        <w:rPr>
          <w:rFonts w:ascii="Times New Roman" w:hAnsi="Times New Roman" w:cs="Times New Roman"/>
          <w:sz w:val="24"/>
          <w:szCs w:val="24"/>
        </w:rPr>
        <w:t xml:space="preserve"> </w:t>
      </w:r>
      <w:r w:rsidRPr="00F81FC2">
        <w:rPr>
          <w:rFonts w:ascii="Times New Roman" w:hAnsi="Times New Roman" w:cs="Times New Roman"/>
          <w:sz w:val="24"/>
          <w:szCs w:val="24"/>
        </w:rPr>
        <w:t>perpajakan</w:t>
      </w:r>
      <w:r>
        <w:rPr>
          <w:rFonts w:ascii="Times New Roman" w:hAnsi="Times New Roman" w:cs="Times New Roman"/>
          <w:sz w:val="24"/>
          <w:szCs w:val="24"/>
        </w:rPr>
        <w:t xml:space="preserve"> </w:t>
      </w:r>
      <w:r w:rsidRPr="00F81FC2">
        <w:rPr>
          <w:rFonts w:ascii="Times New Roman" w:hAnsi="Times New Roman" w:cs="Times New Roman"/>
          <w:sz w:val="24"/>
          <w:szCs w:val="24"/>
        </w:rPr>
        <w:t>serta</w:t>
      </w:r>
      <w:r>
        <w:rPr>
          <w:rFonts w:ascii="Times New Roman" w:hAnsi="Times New Roman" w:cs="Times New Roman"/>
          <w:sz w:val="24"/>
          <w:szCs w:val="24"/>
        </w:rPr>
        <w:t xml:space="preserve"> </w:t>
      </w:r>
      <w:r w:rsidRPr="00F81FC2">
        <w:rPr>
          <w:rFonts w:ascii="Times New Roman" w:hAnsi="Times New Roman" w:cs="Times New Roman"/>
          <w:sz w:val="24"/>
          <w:szCs w:val="24"/>
        </w:rPr>
        <w:t>mempelajari</w:t>
      </w:r>
      <w:r>
        <w:rPr>
          <w:rFonts w:ascii="Times New Roman" w:hAnsi="Times New Roman" w:cs="Times New Roman"/>
          <w:sz w:val="24"/>
          <w:szCs w:val="24"/>
        </w:rPr>
        <w:t xml:space="preserve"> </w:t>
      </w:r>
      <w:r w:rsidRPr="00F81FC2">
        <w:rPr>
          <w:rFonts w:ascii="Times New Roman" w:hAnsi="Times New Roman" w:cs="Times New Roman"/>
          <w:sz w:val="24"/>
          <w:szCs w:val="24"/>
        </w:rPr>
        <w:t>tiap</w:t>
      </w:r>
      <w:r>
        <w:rPr>
          <w:rFonts w:ascii="Times New Roman" w:hAnsi="Times New Roman" w:cs="Times New Roman"/>
          <w:sz w:val="24"/>
          <w:szCs w:val="24"/>
        </w:rPr>
        <w:t xml:space="preserve"> </w:t>
      </w:r>
      <w:r w:rsidRPr="00F81FC2">
        <w:rPr>
          <w:rFonts w:ascii="Times New Roman" w:hAnsi="Times New Roman" w:cs="Times New Roman"/>
          <w:sz w:val="24"/>
          <w:szCs w:val="24"/>
        </w:rPr>
        <w:t>kasus</w:t>
      </w:r>
      <w:r>
        <w:rPr>
          <w:rFonts w:ascii="Times New Roman" w:hAnsi="Times New Roman" w:cs="Times New Roman"/>
          <w:sz w:val="24"/>
          <w:szCs w:val="24"/>
        </w:rPr>
        <w:t xml:space="preserve"> </w:t>
      </w:r>
      <w:r w:rsidRPr="00F81FC2">
        <w:rPr>
          <w:rFonts w:ascii="Times New Roman" w:hAnsi="Times New Roman" w:cs="Times New Roman"/>
          <w:sz w:val="24"/>
          <w:szCs w:val="24"/>
        </w:rPr>
        <w:t>wajib</w:t>
      </w:r>
      <w:r>
        <w:rPr>
          <w:rFonts w:ascii="Times New Roman" w:hAnsi="Times New Roman" w:cs="Times New Roman"/>
          <w:sz w:val="24"/>
          <w:szCs w:val="24"/>
        </w:rPr>
        <w:t xml:space="preserve"> </w:t>
      </w:r>
      <w:r w:rsidRPr="00F81FC2">
        <w:rPr>
          <w:rFonts w:ascii="Times New Roman" w:hAnsi="Times New Roman" w:cs="Times New Roman"/>
          <w:sz w:val="24"/>
          <w:szCs w:val="24"/>
        </w:rPr>
        <w:t>pajak</w:t>
      </w:r>
      <w:r>
        <w:rPr>
          <w:rFonts w:ascii="Times New Roman" w:hAnsi="Times New Roman" w:cs="Times New Roman"/>
          <w:sz w:val="24"/>
          <w:szCs w:val="24"/>
        </w:rPr>
        <w:t xml:space="preserve"> </w:t>
      </w:r>
      <w:r w:rsidRPr="00F81FC2">
        <w:rPr>
          <w:rFonts w:ascii="Times New Roman" w:hAnsi="Times New Roman" w:cs="Times New Roman"/>
          <w:sz w:val="24"/>
          <w:szCs w:val="24"/>
        </w:rPr>
        <w:t>atas</w:t>
      </w:r>
      <w:r>
        <w:rPr>
          <w:rFonts w:ascii="Times New Roman" w:hAnsi="Times New Roman" w:cs="Times New Roman"/>
          <w:sz w:val="24"/>
          <w:szCs w:val="24"/>
        </w:rPr>
        <w:t xml:space="preserve"> </w:t>
      </w:r>
      <w:r w:rsidRPr="00F81FC2">
        <w:rPr>
          <w:rFonts w:ascii="Times New Roman" w:hAnsi="Times New Roman" w:cs="Times New Roman"/>
          <w:sz w:val="24"/>
          <w:szCs w:val="24"/>
        </w:rPr>
        <w:t>pengetahuan</w:t>
      </w:r>
      <w:r>
        <w:rPr>
          <w:rFonts w:ascii="Times New Roman" w:hAnsi="Times New Roman" w:cs="Times New Roman"/>
          <w:sz w:val="24"/>
          <w:szCs w:val="24"/>
        </w:rPr>
        <w:t xml:space="preserve"> </w:t>
      </w:r>
      <w:r w:rsidRPr="00F81FC2">
        <w:rPr>
          <w:rFonts w:ascii="Times New Roman" w:hAnsi="Times New Roman" w:cs="Times New Roman"/>
          <w:sz w:val="24"/>
          <w:szCs w:val="24"/>
        </w:rPr>
        <w:t>perpajakan</w:t>
      </w:r>
      <w:r>
        <w:rPr>
          <w:rFonts w:ascii="Times New Roman" w:hAnsi="Times New Roman" w:cs="Times New Roman"/>
          <w:sz w:val="24"/>
          <w:szCs w:val="24"/>
        </w:rPr>
        <w:t xml:space="preserve"> </w:t>
      </w:r>
      <w:r w:rsidRPr="00F81FC2">
        <w:rPr>
          <w:rFonts w:ascii="Times New Roman" w:hAnsi="Times New Roman" w:cs="Times New Roman"/>
          <w:sz w:val="24"/>
          <w:szCs w:val="24"/>
        </w:rPr>
        <w:t>yang</w:t>
      </w:r>
      <w:r>
        <w:rPr>
          <w:rFonts w:ascii="Times New Roman" w:hAnsi="Times New Roman" w:cs="Times New Roman"/>
          <w:sz w:val="24"/>
          <w:szCs w:val="24"/>
        </w:rPr>
        <w:t xml:space="preserve"> </w:t>
      </w:r>
      <w:r w:rsidRPr="00F81FC2">
        <w:rPr>
          <w:rFonts w:ascii="Times New Roman" w:hAnsi="Times New Roman" w:cs="Times New Roman"/>
          <w:sz w:val="24"/>
          <w:szCs w:val="24"/>
        </w:rPr>
        <w:t>ditetapkan.</w:t>
      </w:r>
      <w:r>
        <w:rPr>
          <w:rFonts w:ascii="Times New Roman" w:hAnsi="Times New Roman" w:cs="Times New Roman"/>
          <w:sz w:val="24"/>
          <w:szCs w:val="24"/>
        </w:rPr>
        <w:t xml:space="preserve"> </w:t>
      </w:r>
      <w:r w:rsidRPr="00F81FC2">
        <w:rPr>
          <w:rFonts w:ascii="Times New Roman" w:hAnsi="Times New Roman" w:cs="Times New Roman"/>
          <w:sz w:val="24"/>
          <w:szCs w:val="24"/>
        </w:rPr>
        <w:t>Dalam</w:t>
      </w:r>
      <w:r>
        <w:rPr>
          <w:rFonts w:ascii="Times New Roman" w:hAnsi="Times New Roman" w:cs="Times New Roman"/>
          <w:sz w:val="24"/>
          <w:szCs w:val="24"/>
        </w:rPr>
        <w:t xml:space="preserve"> </w:t>
      </w:r>
      <w:r w:rsidRPr="00F81FC2">
        <w:rPr>
          <w:rFonts w:ascii="Times New Roman" w:hAnsi="Times New Roman" w:cs="Times New Roman"/>
          <w:sz w:val="24"/>
          <w:szCs w:val="24"/>
          <w:lang w:val="en-US"/>
        </w:rPr>
        <w:t>studi</w:t>
      </w:r>
      <w:r>
        <w:rPr>
          <w:rFonts w:ascii="Times New Roman" w:hAnsi="Times New Roman" w:cs="Times New Roman"/>
          <w:sz w:val="24"/>
          <w:szCs w:val="24"/>
        </w:rPr>
        <w:t xml:space="preserve"> </w:t>
      </w:r>
      <w:r w:rsidRPr="00F81FC2">
        <w:rPr>
          <w:rFonts w:ascii="Times New Roman" w:hAnsi="Times New Roman" w:cs="Times New Roman"/>
          <w:sz w:val="24"/>
          <w:szCs w:val="24"/>
        </w:rPr>
        <w:t>yang</w:t>
      </w:r>
      <w:r>
        <w:rPr>
          <w:rFonts w:ascii="Times New Roman" w:hAnsi="Times New Roman" w:cs="Times New Roman"/>
          <w:sz w:val="24"/>
          <w:szCs w:val="24"/>
        </w:rPr>
        <w:t xml:space="preserve"> </w:t>
      </w:r>
      <w:r w:rsidRPr="00F81FC2">
        <w:rPr>
          <w:rFonts w:ascii="Times New Roman" w:hAnsi="Times New Roman" w:cs="Times New Roman"/>
          <w:sz w:val="24"/>
          <w:szCs w:val="24"/>
          <w:lang w:val="en-US"/>
        </w:rPr>
        <w:t>digarap</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oleh</w:t>
      </w:r>
      <w:r>
        <w:rPr>
          <w:rFonts w:ascii="Times New Roman" w:hAnsi="Times New Roman" w:cs="Times New Roman"/>
          <w:sz w:val="24"/>
          <w:szCs w:val="24"/>
        </w:rPr>
        <w:t xml:space="preserve"> </w:t>
      </w:r>
      <w:r w:rsidRPr="00F81FC2">
        <w:rPr>
          <w:rFonts w:ascii="Times New Roman" w:hAnsi="Times New Roman" w:cs="Times New Roman"/>
          <w:sz w:val="24"/>
          <w:szCs w:val="24"/>
        </w:rPr>
        <w:t>Novalia</w:t>
      </w:r>
      <w:r>
        <w:rPr>
          <w:rFonts w:ascii="Times New Roman" w:hAnsi="Times New Roman" w:cs="Times New Roman"/>
          <w:sz w:val="24"/>
          <w:szCs w:val="24"/>
        </w:rPr>
        <w:t xml:space="preserve"> </w:t>
      </w:r>
      <w:r w:rsidRPr="00F81FC2">
        <w:rPr>
          <w:rFonts w:ascii="Times New Roman" w:hAnsi="Times New Roman" w:cs="Times New Roman"/>
          <w:i/>
          <w:sz w:val="24"/>
          <w:szCs w:val="24"/>
        </w:rPr>
        <w:t>et</w:t>
      </w:r>
      <w:r>
        <w:rPr>
          <w:rFonts w:ascii="Times New Roman" w:hAnsi="Times New Roman" w:cs="Times New Roman"/>
          <w:i/>
          <w:sz w:val="24"/>
          <w:szCs w:val="24"/>
        </w:rPr>
        <w:t xml:space="preserve"> </w:t>
      </w:r>
      <w:r w:rsidRPr="00F81FC2">
        <w:rPr>
          <w:rFonts w:ascii="Times New Roman" w:hAnsi="Times New Roman" w:cs="Times New Roman"/>
          <w:i/>
          <w:sz w:val="24"/>
          <w:szCs w:val="24"/>
        </w:rPr>
        <w:t>al</w:t>
      </w:r>
      <w:r w:rsidRPr="00F81FC2">
        <w:rPr>
          <w:rFonts w:ascii="Times New Roman" w:hAnsi="Times New Roman" w:cs="Times New Roman"/>
          <w:i/>
          <w:sz w:val="24"/>
          <w:szCs w:val="24"/>
          <w:lang w:val="en-US"/>
        </w:rPr>
        <w:t>.,</w:t>
      </w:r>
      <w:r>
        <w:rPr>
          <w:rFonts w:ascii="Times New Roman" w:hAnsi="Times New Roman" w:cs="Times New Roman"/>
          <w:sz w:val="24"/>
          <w:szCs w:val="24"/>
        </w:rPr>
        <w:t xml:space="preserve"> </w:t>
      </w:r>
      <w:r w:rsidRPr="00F81FC2">
        <w:rPr>
          <w:rFonts w:ascii="Times New Roman" w:hAnsi="Times New Roman" w:cs="Times New Roman"/>
          <w:sz w:val="24"/>
          <w:szCs w:val="24"/>
        </w:rPr>
        <w:t>(2021)</w:t>
      </w:r>
      <w:r>
        <w:rPr>
          <w:rFonts w:ascii="Times New Roman" w:hAnsi="Times New Roman" w:cs="Times New Roman"/>
          <w:sz w:val="24"/>
          <w:szCs w:val="24"/>
        </w:rPr>
        <w:t xml:space="preserve"> </w:t>
      </w:r>
      <w:r w:rsidRPr="00F81FC2">
        <w:rPr>
          <w:rFonts w:ascii="Times New Roman" w:hAnsi="Times New Roman" w:cs="Times New Roman"/>
          <w:sz w:val="24"/>
          <w:szCs w:val="24"/>
        </w:rPr>
        <w:t>sejalan</w:t>
      </w:r>
      <w:r>
        <w:rPr>
          <w:rFonts w:ascii="Times New Roman" w:hAnsi="Times New Roman" w:cs="Times New Roman"/>
          <w:sz w:val="24"/>
          <w:szCs w:val="24"/>
        </w:rPr>
        <w:t xml:space="preserve"> </w:t>
      </w:r>
      <w:r w:rsidRPr="00F81FC2">
        <w:rPr>
          <w:rFonts w:ascii="Times New Roman" w:hAnsi="Times New Roman" w:cs="Times New Roman"/>
          <w:sz w:val="24"/>
          <w:szCs w:val="24"/>
        </w:rPr>
        <w:t>dengan</w:t>
      </w:r>
      <w:r>
        <w:rPr>
          <w:rFonts w:ascii="Times New Roman" w:hAnsi="Times New Roman" w:cs="Times New Roman"/>
          <w:sz w:val="24"/>
          <w:szCs w:val="24"/>
        </w:rPr>
        <w:t xml:space="preserve"> </w:t>
      </w:r>
      <w:r w:rsidRPr="00F81FC2">
        <w:rPr>
          <w:rFonts w:ascii="Times New Roman" w:hAnsi="Times New Roman" w:cs="Times New Roman"/>
          <w:sz w:val="24"/>
          <w:szCs w:val="24"/>
        </w:rPr>
        <w:t>Hartanti</w:t>
      </w:r>
      <w:r>
        <w:rPr>
          <w:rFonts w:ascii="Times New Roman" w:hAnsi="Times New Roman" w:cs="Times New Roman"/>
          <w:sz w:val="24"/>
          <w:szCs w:val="24"/>
        </w:rPr>
        <w:t xml:space="preserve"> </w:t>
      </w:r>
      <w:r w:rsidRPr="00F81FC2">
        <w:rPr>
          <w:rFonts w:ascii="Times New Roman" w:hAnsi="Times New Roman" w:cs="Times New Roman"/>
          <w:sz w:val="24"/>
          <w:szCs w:val="24"/>
        </w:rPr>
        <w:t>dan</w:t>
      </w:r>
      <w:r>
        <w:rPr>
          <w:rFonts w:ascii="Times New Roman" w:hAnsi="Times New Roman" w:cs="Times New Roman"/>
          <w:sz w:val="24"/>
          <w:szCs w:val="24"/>
        </w:rPr>
        <w:t xml:space="preserve"> </w:t>
      </w:r>
      <w:r w:rsidRPr="00F81FC2">
        <w:rPr>
          <w:rFonts w:ascii="Times New Roman" w:hAnsi="Times New Roman" w:cs="Times New Roman"/>
          <w:sz w:val="24"/>
          <w:szCs w:val="24"/>
        </w:rPr>
        <w:t>Nuryatno</w:t>
      </w:r>
      <w:r>
        <w:rPr>
          <w:rFonts w:ascii="Times New Roman" w:hAnsi="Times New Roman" w:cs="Times New Roman"/>
          <w:sz w:val="24"/>
          <w:szCs w:val="24"/>
        </w:rPr>
        <w:t xml:space="preserve"> </w:t>
      </w:r>
      <w:r w:rsidRPr="00F81FC2">
        <w:rPr>
          <w:rFonts w:ascii="Times New Roman" w:hAnsi="Times New Roman" w:cs="Times New Roman"/>
          <w:sz w:val="24"/>
          <w:szCs w:val="24"/>
        </w:rPr>
        <w:t>(2019),</w:t>
      </w:r>
      <w:r>
        <w:rPr>
          <w:rFonts w:ascii="Times New Roman" w:hAnsi="Times New Roman" w:cs="Times New Roman"/>
          <w:sz w:val="24"/>
          <w:szCs w:val="24"/>
        </w:rPr>
        <w:t xml:space="preserve"> </w:t>
      </w:r>
      <w:r w:rsidRPr="00F81FC2">
        <w:rPr>
          <w:rFonts w:ascii="Times New Roman" w:hAnsi="Times New Roman" w:cs="Times New Roman"/>
          <w:sz w:val="24"/>
          <w:szCs w:val="24"/>
          <w:lang w:val="en-US"/>
        </w:rPr>
        <w:t>menyatakan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yakni</w:t>
      </w:r>
      <w:r>
        <w:rPr>
          <w:rFonts w:ascii="Times New Roman" w:hAnsi="Times New Roman" w:cs="Times New Roman"/>
          <w:sz w:val="24"/>
          <w:szCs w:val="24"/>
        </w:rPr>
        <w:t xml:space="preserve"> </w:t>
      </w:r>
      <w:r w:rsidRPr="00F81FC2">
        <w:rPr>
          <w:rFonts w:ascii="Times New Roman" w:hAnsi="Times New Roman" w:cs="Times New Roman"/>
          <w:sz w:val="24"/>
          <w:szCs w:val="24"/>
        </w:rPr>
        <w:t>pengetahuan</w:t>
      </w:r>
      <w:r>
        <w:rPr>
          <w:rFonts w:ascii="Times New Roman" w:hAnsi="Times New Roman" w:cs="Times New Roman"/>
          <w:sz w:val="24"/>
          <w:szCs w:val="24"/>
        </w:rPr>
        <w:t xml:space="preserve"> </w:t>
      </w:r>
      <w:r w:rsidRPr="00F81FC2">
        <w:rPr>
          <w:rFonts w:ascii="Times New Roman" w:hAnsi="Times New Roman" w:cs="Times New Roman"/>
          <w:sz w:val="24"/>
          <w:szCs w:val="24"/>
        </w:rPr>
        <w:t>perpajakan</w:t>
      </w:r>
      <w:r>
        <w:rPr>
          <w:rFonts w:ascii="Times New Roman" w:hAnsi="Times New Roman" w:cs="Times New Roman"/>
          <w:sz w:val="24"/>
          <w:szCs w:val="24"/>
        </w:rPr>
        <w:t xml:space="preserve"> </w:t>
      </w:r>
      <w:r w:rsidRPr="00F81FC2">
        <w:rPr>
          <w:rFonts w:ascii="Times New Roman" w:hAnsi="Times New Roman" w:cs="Times New Roman"/>
          <w:sz w:val="24"/>
          <w:szCs w:val="24"/>
        </w:rPr>
        <w:t>berpengaruh</w:t>
      </w:r>
      <w:r>
        <w:rPr>
          <w:rFonts w:ascii="Times New Roman" w:hAnsi="Times New Roman" w:cs="Times New Roman"/>
          <w:sz w:val="24"/>
          <w:szCs w:val="24"/>
        </w:rPr>
        <w:t xml:space="preserve"> </w:t>
      </w:r>
      <w:r w:rsidRPr="00F81FC2">
        <w:rPr>
          <w:rFonts w:ascii="Times New Roman" w:hAnsi="Times New Roman" w:cs="Times New Roman"/>
          <w:sz w:val="24"/>
          <w:szCs w:val="24"/>
        </w:rPr>
        <w:t>terhadap</w:t>
      </w:r>
      <w:r>
        <w:rPr>
          <w:rFonts w:ascii="Times New Roman" w:hAnsi="Times New Roman" w:cs="Times New Roman"/>
          <w:sz w:val="24"/>
          <w:szCs w:val="24"/>
        </w:rPr>
        <w:t xml:space="preserve"> </w:t>
      </w:r>
      <w:r w:rsidRPr="00F81FC2">
        <w:rPr>
          <w:rFonts w:ascii="Times New Roman" w:hAnsi="Times New Roman" w:cs="Times New Roman"/>
          <w:sz w:val="24"/>
          <w:szCs w:val="24"/>
        </w:rPr>
        <w:t>pengguunaan</w:t>
      </w:r>
      <w:r>
        <w:rPr>
          <w:rFonts w:ascii="Times New Roman" w:hAnsi="Times New Roman" w:cs="Times New Roman"/>
          <w:sz w:val="24"/>
          <w:szCs w:val="24"/>
        </w:rPr>
        <w:t xml:space="preserve"> </w:t>
      </w:r>
      <w:r w:rsidRPr="00F81FC2">
        <w:rPr>
          <w:rFonts w:ascii="Times New Roman" w:hAnsi="Times New Roman" w:cs="Times New Roman"/>
          <w:sz w:val="24"/>
          <w:szCs w:val="24"/>
        </w:rPr>
        <w:t>jasa</w:t>
      </w:r>
      <w:r>
        <w:rPr>
          <w:rFonts w:ascii="Times New Roman" w:hAnsi="Times New Roman" w:cs="Times New Roman"/>
          <w:sz w:val="24"/>
          <w:szCs w:val="24"/>
        </w:rPr>
        <w:t xml:space="preserve"> </w:t>
      </w:r>
      <w:r w:rsidRPr="00F81FC2">
        <w:rPr>
          <w:rFonts w:ascii="Times New Roman" w:hAnsi="Times New Roman" w:cs="Times New Roman"/>
          <w:sz w:val="24"/>
          <w:szCs w:val="24"/>
        </w:rPr>
        <w:t>konsultan</w:t>
      </w:r>
      <w:r>
        <w:rPr>
          <w:rFonts w:ascii="Times New Roman" w:hAnsi="Times New Roman" w:cs="Times New Roman"/>
          <w:sz w:val="24"/>
          <w:szCs w:val="24"/>
        </w:rPr>
        <w:t xml:space="preserve"> </w:t>
      </w:r>
      <w:r w:rsidRPr="00F81FC2">
        <w:rPr>
          <w:rFonts w:ascii="Times New Roman" w:hAnsi="Times New Roman" w:cs="Times New Roman"/>
          <w:sz w:val="24"/>
          <w:szCs w:val="24"/>
        </w:rPr>
        <w:t>pajak.</w:t>
      </w:r>
      <w:r>
        <w:rPr>
          <w:rFonts w:ascii="Times New Roman" w:hAnsi="Times New Roman" w:cs="Times New Roman"/>
          <w:sz w:val="24"/>
          <w:szCs w:val="24"/>
        </w:rPr>
        <w:t xml:space="preserve"> </w:t>
      </w:r>
      <w:r w:rsidRPr="00F81FC2">
        <w:rPr>
          <w:rFonts w:ascii="Times New Roman" w:hAnsi="Times New Roman" w:cs="Times New Roman"/>
          <w:sz w:val="24"/>
          <w:szCs w:val="24"/>
          <w:lang w:val="en-US"/>
        </w:rPr>
        <w:t>Berlainan</w:t>
      </w:r>
      <w:r>
        <w:rPr>
          <w:rFonts w:ascii="Times New Roman" w:hAnsi="Times New Roman" w:cs="Times New Roman"/>
          <w:sz w:val="24"/>
          <w:szCs w:val="24"/>
        </w:rPr>
        <w:t xml:space="preserve"> </w:t>
      </w:r>
      <w:r w:rsidRPr="00F81FC2">
        <w:rPr>
          <w:rFonts w:ascii="Times New Roman" w:hAnsi="Times New Roman" w:cs="Times New Roman"/>
          <w:sz w:val="24"/>
          <w:szCs w:val="24"/>
          <w:lang w:val="en-US"/>
        </w:rPr>
        <w:t>atas</w:t>
      </w:r>
      <w:r>
        <w:rPr>
          <w:rFonts w:ascii="Times New Roman" w:hAnsi="Times New Roman" w:cs="Times New Roman"/>
          <w:sz w:val="24"/>
          <w:szCs w:val="24"/>
        </w:rPr>
        <w:t xml:space="preserve"> </w:t>
      </w:r>
      <w:r w:rsidRPr="00F81FC2">
        <w:rPr>
          <w:rFonts w:ascii="Times New Roman" w:hAnsi="Times New Roman" w:cs="Times New Roman"/>
          <w:sz w:val="24"/>
          <w:szCs w:val="24"/>
          <w:lang w:val="en-US"/>
        </w:rPr>
        <w:t>studi</w:t>
      </w:r>
      <w:r>
        <w:rPr>
          <w:rFonts w:ascii="Times New Roman" w:hAnsi="Times New Roman" w:cs="Times New Roman"/>
          <w:sz w:val="24"/>
          <w:szCs w:val="24"/>
          <w:lang w:val="en-US"/>
        </w:rPr>
        <w:t xml:space="preserve"> </w:t>
      </w:r>
      <w:r w:rsidRPr="00F81FC2">
        <w:rPr>
          <w:rFonts w:ascii="Times New Roman" w:hAnsi="Times New Roman" w:cs="Times New Roman"/>
          <w:sz w:val="24"/>
          <w:szCs w:val="24"/>
        </w:rPr>
        <w:t>yang</w:t>
      </w:r>
      <w:r>
        <w:rPr>
          <w:rFonts w:ascii="Times New Roman" w:hAnsi="Times New Roman" w:cs="Times New Roman"/>
          <w:sz w:val="24"/>
          <w:szCs w:val="24"/>
        </w:rPr>
        <w:t xml:space="preserve"> </w:t>
      </w:r>
      <w:r w:rsidRPr="00F81FC2">
        <w:rPr>
          <w:rFonts w:ascii="Times New Roman" w:hAnsi="Times New Roman" w:cs="Times New Roman"/>
          <w:sz w:val="24"/>
          <w:szCs w:val="24"/>
          <w:lang w:val="en-US"/>
        </w:rPr>
        <w:t>digarap</w:t>
      </w:r>
      <w:r>
        <w:rPr>
          <w:rFonts w:ascii="Times New Roman" w:hAnsi="Times New Roman" w:cs="Times New Roman"/>
          <w:sz w:val="24"/>
          <w:szCs w:val="24"/>
        </w:rPr>
        <w:t xml:space="preserve"> </w:t>
      </w:r>
      <w:r w:rsidRPr="00F81FC2">
        <w:rPr>
          <w:rFonts w:ascii="Times New Roman" w:hAnsi="Times New Roman" w:cs="Times New Roman"/>
          <w:sz w:val="24"/>
          <w:szCs w:val="24"/>
        </w:rPr>
        <w:t>oleh</w:t>
      </w:r>
      <w:r>
        <w:rPr>
          <w:rFonts w:ascii="Times New Roman" w:hAnsi="Times New Roman" w:cs="Times New Roman"/>
          <w:sz w:val="24"/>
          <w:szCs w:val="24"/>
        </w:rPr>
        <w:t xml:space="preserve"> </w:t>
      </w:r>
      <w:r w:rsidRPr="00F81FC2">
        <w:rPr>
          <w:rFonts w:ascii="Times New Roman" w:hAnsi="Times New Roman" w:cs="Times New Roman"/>
          <w:sz w:val="24"/>
          <w:szCs w:val="24"/>
        </w:rPr>
        <w:t>Angelita</w:t>
      </w:r>
      <w:r>
        <w:rPr>
          <w:rFonts w:ascii="Times New Roman" w:hAnsi="Times New Roman" w:cs="Times New Roman"/>
          <w:sz w:val="24"/>
          <w:szCs w:val="24"/>
        </w:rPr>
        <w:t xml:space="preserve"> </w:t>
      </w:r>
      <w:r w:rsidRPr="00F81FC2">
        <w:rPr>
          <w:rFonts w:ascii="Times New Roman" w:hAnsi="Times New Roman" w:cs="Times New Roman"/>
          <w:sz w:val="24"/>
          <w:szCs w:val="24"/>
        </w:rPr>
        <w:t>dan</w:t>
      </w:r>
      <w:r>
        <w:rPr>
          <w:rFonts w:ascii="Times New Roman" w:hAnsi="Times New Roman" w:cs="Times New Roman"/>
          <w:sz w:val="24"/>
          <w:szCs w:val="24"/>
        </w:rPr>
        <w:t xml:space="preserve"> </w:t>
      </w:r>
      <w:r w:rsidRPr="00F81FC2">
        <w:rPr>
          <w:rFonts w:ascii="Times New Roman" w:hAnsi="Times New Roman" w:cs="Times New Roman"/>
          <w:sz w:val="24"/>
          <w:szCs w:val="24"/>
        </w:rPr>
        <w:t>Darmawati</w:t>
      </w:r>
      <w:r>
        <w:rPr>
          <w:rFonts w:ascii="Times New Roman" w:hAnsi="Times New Roman" w:cs="Times New Roman"/>
          <w:sz w:val="24"/>
          <w:szCs w:val="24"/>
        </w:rPr>
        <w:t xml:space="preserve"> </w:t>
      </w:r>
      <w:r w:rsidRPr="00F81FC2">
        <w:rPr>
          <w:rFonts w:ascii="Times New Roman" w:hAnsi="Times New Roman" w:cs="Times New Roman"/>
          <w:sz w:val="24"/>
          <w:szCs w:val="24"/>
        </w:rPr>
        <w:t>(2022),</w:t>
      </w:r>
      <w:r>
        <w:rPr>
          <w:rFonts w:ascii="Times New Roman" w:hAnsi="Times New Roman" w:cs="Times New Roman"/>
          <w:sz w:val="24"/>
          <w:szCs w:val="24"/>
        </w:rPr>
        <w:t xml:space="preserve"> </w:t>
      </w:r>
      <w:r w:rsidRPr="00F81FC2">
        <w:rPr>
          <w:rFonts w:ascii="Times New Roman" w:hAnsi="Times New Roman" w:cs="Times New Roman"/>
          <w:sz w:val="24"/>
          <w:szCs w:val="24"/>
          <w:lang w:val="en-US"/>
        </w:rPr>
        <w:t>menyatakan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yakni</w:t>
      </w:r>
      <w:r>
        <w:rPr>
          <w:rFonts w:ascii="Times New Roman" w:hAnsi="Times New Roman" w:cs="Times New Roman"/>
          <w:sz w:val="24"/>
          <w:szCs w:val="24"/>
        </w:rPr>
        <w:t xml:space="preserve"> </w:t>
      </w:r>
      <w:r w:rsidRPr="00F81FC2">
        <w:rPr>
          <w:rFonts w:ascii="Times New Roman" w:hAnsi="Times New Roman" w:cs="Times New Roman"/>
          <w:sz w:val="24"/>
          <w:szCs w:val="24"/>
        </w:rPr>
        <w:t>pengetahuan</w:t>
      </w:r>
      <w:r>
        <w:rPr>
          <w:rFonts w:ascii="Times New Roman" w:hAnsi="Times New Roman" w:cs="Times New Roman"/>
          <w:sz w:val="24"/>
          <w:szCs w:val="24"/>
        </w:rPr>
        <w:t xml:space="preserve"> </w:t>
      </w:r>
      <w:r w:rsidRPr="00F81FC2">
        <w:rPr>
          <w:rFonts w:ascii="Times New Roman" w:hAnsi="Times New Roman" w:cs="Times New Roman"/>
          <w:sz w:val="24"/>
          <w:szCs w:val="24"/>
        </w:rPr>
        <w:t>perpajakan</w:t>
      </w:r>
      <w:r>
        <w:rPr>
          <w:rFonts w:ascii="Times New Roman" w:hAnsi="Times New Roman" w:cs="Times New Roman"/>
          <w:sz w:val="24"/>
          <w:szCs w:val="24"/>
        </w:rPr>
        <w:t xml:space="preserve"> </w:t>
      </w:r>
      <w:r w:rsidRPr="00F81FC2">
        <w:rPr>
          <w:rFonts w:ascii="Times New Roman" w:hAnsi="Times New Roman" w:cs="Times New Roman"/>
          <w:sz w:val="24"/>
          <w:szCs w:val="24"/>
        </w:rPr>
        <w:t>tidak</w:t>
      </w:r>
      <w:r>
        <w:rPr>
          <w:rFonts w:ascii="Times New Roman" w:hAnsi="Times New Roman" w:cs="Times New Roman"/>
          <w:sz w:val="24"/>
          <w:szCs w:val="24"/>
        </w:rPr>
        <w:t xml:space="preserve"> </w:t>
      </w:r>
      <w:r w:rsidRPr="00F81FC2">
        <w:rPr>
          <w:rFonts w:ascii="Times New Roman" w:hAnsi="Times New Roman" w:cs="Times New Roman"/>
          <w:sz w:val="24"/>
          <w:szCs w:val="24"/>
        </w:rPr>
        <w:t>berpengaruh</w:t>
      </w:r>
      <w:r>
        <w:rPr>
          <w:rFonts w:ascii="Times New Roman" w:hAnsi="Times New Roman" w:cs="Times New Roman"/>
          <w:sz w:val="24"/>
          <w:szCs w:val="24"/>
        </w:rPr>
        <w:t xml:space="preserve"> </w:t>
      </w:r>
      <w:r w:rsidRPr="00F81FC2">
        <w:rPr>
          <w:rFonts w:ascii="Times New Roman" w:hAnsi="Times New Roman" w:cs="Times New Roman"/>
          <w:sz w:val="24"/>
          <w:szCs w:val="24"/>
        </w:rPr>
        <w:t>terhadap</w:t>
      </w:r>
      <w:r>
        <w:rPr>
          <w:rFonts w:ascii="Times New Roman" w:hAnsi="Times New Roman" w:cs="Times New Roman"/>
          <w:sz w:val="24"/>
          <w:szCs w:val="24"/>
        </w:rPr>
        <w:t xml:space="preserve"> </w:t>
      </w:r>
      <w:r w:rsidRPr="00F81FC2">
        <w:rPr>
          <w:rFonts w:ascii="Times New Roman" w:hAnsi="Times New Roman" w:cs="Times New Roman"/>
          <w:sz w:val="24"/>
          <w:szCs w:val="24"/>
        </w:rPr>
        <w:t>penggunaan</w:t>
      </w:r>
      <w:r>
        <w:rPr>
          <w:rFonts w:ascii="Times New Roman" w:hAnsi="Times New Roman" w:cs="Times New Roman"/>
          <w:sz w:val="24"/>
          <w:szCs w:val="24"/>
        </w:rPr>
        <w:t xml:space="preserve"> </w:t>
      </w:r>
      <w:r w:rsidRPr="00F81FC2">
        <w:rPr>
          <w:rFonts w:ascii="Times New Roman" w:hAnsi="Times New Roman" w:cs="Times New Roman"/>
          <w:sz w:val="24"/>
          <w:szCs w:val="24"/>
        </w:rPr>
        <w:t>jasa</w:t>
      </w:r>
      <w:r>
        <w:rPr>
          <w:rFonts w:ascii="Times New Roman" w:hAnsi="Times New Roman" w:cs="Times New Roman"/>
          <w:sz w:val="24"/>
          <w:szCs w:val="24"/>
        </w:rPr>
        <w:t xml:space="preserve"> </w:t>
      </w:r>
      <w:r w:rsidRPr="00F81FC2">
        <w:rPr>
          <w:rFonts w:ascii="Times New Roman" w:hAnsi="Times New Roman" w:cs="Times New Roman"/>
          <w:sz w:val="24"/>
          <w:szCs w:val="24"/>
        </w:rPr>
        <w:t>konsultan</w:t>
      </w:r>
      <w:r>
        <w:rPr>
          <w:rFonts w:ascii="Times New Roman" w:hAnsi="Times New Roman" w:cs="Times New Roman"/>
          <w:sz w:val="24"/>
          <w:szCs w:val="24"/>
        </w:rPr>
        <w:t xml:space="preserve"> </w:t>
      </w:r>
      <w:r w:rsidRPr="00F81FC2">
        <w:rPr>
          <w:rFonts w:ascii="Times New Roman" w:hAnsi="Times New Roman" w:cs="Times New Roman"/>
          <w:sz w:val="24"/>
          <w:szCs w:val="24"/>
        </w:rPr>
        <w:t>pajak.</w:t>
      </w:r>
    </w:p>
    <w:p w14:paraId="06A05AD0" w14:textId="6E13D789" w:rsidR="00F81FC2" w:rsidRPr="00F81FC2" w:rsidRDefault="00F81FC2" w:rsidP="00F81FC2">
      <w:pPr>
        <w:spacing w:after="0" w:line="240" w:lineRule="auto"/>
        <w:ind w:firstLine="851"/>
        <w:jc w:val="both"/>
        <w:rPr>
          <w:rFonts w:ascii="Times New Roman" w:hAnsi="Times New Roman" w:cs="Times New Roman"/>
          <w:sz w:val="24"/>
          <w:szCs w:val="24"/>
          <w:shd w:val="clear" w:color="auto" w:fill="FFFFFF"/>
        </w:rPr>
      </w:pPr>
      <w:r w:rsidRPr="00F81FC2">
        <w:rPr>
          <w:rFonts w:ascii="Times New Roman" w:hAnsi="Times New Roman" w:cs="Times New Roman"/>
          <w:sz w:val="24"/>
          <w:szCs w:val="24"/>
        </w:rPr>
        <w:t>Motivasi</w:t>
      </w:r>
      <w:r>
        <w:rPr>
          <w:rFonts w:ascii="Times New Roman" w:hAnsi="Times New Roman" w:cs="Times New Roman"/>
          <w:sz w:val="24"/>
          <w:szCs w:val="24"/>
        </w:rPr>
        <w:t xml:space="preserve"> </w:t>
      </w:r>
      <w:r w:rsidRPr="00F81FC2">
        <w:rPr>
          <w:rFonts w:ascii="Times New Roman" w:hAnsi="Times New Roman" w:cs="Times New Roman"/>
          <w:sz w:val="24"/>
          <w:szCs w:val="24"/>
          <w:lang w:val="en-US"/>
        </w:rPr>
        <w:t>mengacu</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pada</w:t>
      </w:r>
      <w:r>
        <w:rPr>
          <w:rFonts w:ascii="Times New Roman" w:hAnsi="Times New Roman" w:cs="Times New Roman"/>
          <w:sz w:val="24"/>
          <w:szCs w:val="24"/>
        </w:rPr>
        <w:t xml:space="preserve"> </w:t>
      </w:r>
      <w:r w:rsidRPr="00F81FC2">
        <w:rPr>
          <w:rFonts w:ascii="Times New Roman" w:hAnsi="Times New Roman" w:cs="Times New Roman"/>
          <w:sz w:val="24"/>
          <w:szCs w:val="24"/>
          <w:lang w:val="en-US"/>
        </w:rPr>
        <w:t>keinginan</w:t>
      </w:r>
      <w:r>
        <w:rPr>
          <w:rFonts w:ascii="Times New Roman" w:hAnsi="Times New Roman" w:cs="Times New Roman"/>
          <w:sz w:val="24"/>
          <w:szCs w:val="24"/>
        </w:rPr>
        <w:t xml:space="preserve"> </w:t>
      </w:r>
      <w:r w:rsidRPr="00F81FC2">
        <w:rPr>
          <w:rFonts w:ascii="Times New Roman" w:hAnsi="Times New Roman" w:cs="Times New Roman"/>
          <w:sz w:val="24"/>
          <w:szCs w:val="24"/>
        </w:rPr>
        <w:t>individu</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atau</w:t>
      </w:r>
      <w:r>
        <w:rPr>
          <w:rFonts w:ascii="Times New Roman" w:hAnsi="Times New Roman" w:cs="Times New Roman"/>
          <w:sz w:val="24"/>
          <w:szCs w:val="24"/>
        </w:rPr>
        <w:t xml:space="preserve"> </w:t>
      </w:r>
      <w:r w:rsidRPr="00F81FC2">
        <w:rPr>
          <w:rFonts w:ascii="Times New Roman" w:hAnsi="Times New Roman" w:cs="Times New Roman"/>
          <w:sz w:val="24"/>
          <w:szCs w:val="24"/>
        </w:rPr>
        <w:t>kelompok</w:t>
      </w:r>
      <w:r>
        <w:rPr>
          <w:rFonts w:ascii="Times New Roman" w:hAnsi="Times New Roman" w:cs="Times New Roman"/>
          <w:sz w:val="24"/>
          <w:szCs w:val="24"/>
          <w:lang w:val="en-US"/>
        </w:rPr>
        <w:t xml:space="preserve"> </w:t>
      </w:r>
      <w:r w:rsidRPr="00F81FC2">
        <w:rPr>
          <w:rFonts w:ascii="Times New Roman" w:hAnsi="Times New Roman" w:cs="Times New Roman"/>
          <w:sz w:val="24"/>
          <w:szCs w:val="24"/>
        </w:rPr>
        <w:t>yang</w:t>
      </w:r>
      <w:r>
        <w:rPr>
          <w:rFonts w:ascii="Times New Roman" w:hAnsi="Times New Roman" w:cs="Times New Roman"/>
          <w:sz w:val="24"/>
          <w:szCs w:val="24"/>
        </w:rPr>
        <w:t xml:space="preserve"> </w:t>
      </w:r>
      <w:r w:rsidRPr="00F81FC2">
        <w:rPr>
          <w:rFonts w:ascii="Times New Roman" w:hAnsi="Times New Roman" w:cs="Times New Roman"/>
          <w:sz w:val="24"/>
          <w:szCs w:val="24"/>
          <w:lang w:val="en-US"/>
        </w:rPr>
        <w:t>bersifat</w:t>
      </w:r>
      <w:r>
        <w:rPr>
          <w:rFonts w:ascii="Times New Roman" w:hAnsi="Times New Roman" w:cs="Times New Roman"/>
          <w:sz w:val="24"/>
          <w:szCs w:val="24"/>
          <w:lang w:val="en-US"/>
        </w:rPr>
        <w:t xml:space="preserve"> </w:t>
      </w:r>
      <w:r w:rsidRPr="00F81FC2">
        <w:rPr>
          <w:rFonts w:ascii="Times New Roman" w:hAnsi="Times New Roman" w:cs="Times New Roman"/>
          <w:sz w:val="24"/>
          <w:szCs w:val="24"/>
        </w:rPr>
        <w:t>positif</w:t>
      </w:r>
      <w:r>
        <w:rPr>
          <w:rFonts w:ascii="Times New Roman" w:hAnsi="Times New Roman" w:cs="Times New Roman"/>
          <w:sz w:val="24"/>
          <w:szCs w:val="24"/>
        </w:rPr>
        <w:t xml:space="preserve"> </w:t>
      </w:r>
      <w:r w:rsidRPr="00F81FC2">
        <w:rPr>
          <w:rFonts w:ascii="Times New Roman" w:hAnsi="Times New Roman" w:cs="Times New Roman"/>
          <w:sz w:val="24"/>
          <w:szCs w:val="24"/>
          <w:lang w:val="en-US"/>
        </w:rPr>
        <w:t>maupun</w:t>
      </w:r>
      <w:r>
        <w:rPr>
          <w:rFonts w:ascii="Times New Roman" w:hAnsi="Times New Roman" w:cs="Times New Roman"/>
          <w:sz w:val="24"/>
          <w:szCs w:val="24"/>
        </w:rPr>
        <w:t xml:space="preserve"> </w:t>
      </w:r>
      <w:r w:rsidRPr="00F81FC2">
        <w:rPr>
          <w:rFonts w:ascii="Times New Roman" w:hAnsi="Times New Roman" w:cs="Times New Roman"/>
          <w:sz w:val="24"/>
          <w:szCs w:val="24"/>
        </w:rPr>
        <w:t>negatif</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guna</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menggapai</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suatu</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alasan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tertentu</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dengan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tindakan</w:t>
      </w:r>
      <w:r>
        <w:rPr>
          <w:rFonts w:ascii="Times New Roman" w:hAnsi="Times New Roman" w:cs="Times New Roman"/>
          <w:sz w:val="24"/>
          <w:szCs w:val="24"/>
        </w:rPr>
        <w:t xml:space="preserve"> </w:t>
      </w:r>
      <w:r w:rsidRPr="00F81FC2">
        <w:rPr>
          <w:rFonts w:ascii="Times New Roman" w:hAnsi="Times New Roman" w:cs="Times New Roman"/>
          <w:sz w:val="24"/>
          <w:szCs w:val="24"/>
        </w:rPr>
        <w:t>yang</w:t>
      </w:r>
      <w:r>
        <w:rPr>
          <w:rFonts w:ascii="Times New Roman" w:hAnsi="Times New Roman" w:cs="Times New Roman"/>
          <w:sz w:val="24"/>
          <w:szCs w:val="24"/>
        </w:rPr>
        <w:t xml:space="preserve"> </w:t>
      </w:r>
      <w:r w:rsidRPr="00F81FC2">
        <w:rPr>
          <w:rFonts w:ascii="Times New Roman" w:hAnsi="Times New Roman" w:cs="Times New Roman"/>
          <w:sz w:val="24"/>
          <w:szCs w:val="24"/>
          <w:lang w:val="en-US"/>
        </w:rPr>
        <w:t>disengaja</w:t>
      </w:r>
      <w:r>
        <w:rPr>
          <w:rFonts w:ascii="Times New Roman" w:hAnsi="Times New Roman" w:cs="Times New Roman"/>
          <w:sz w:val="24"/>
          <w:szCs w:val="24"/>
        </w:rPr>
        <w:t xml:space="preserve"> </w:t>
      </w:r>
      <w:r w:rsidRPr="00F81FC2">
        <w:rPr>
          <w:rFonts w:ascii="Times New Roman" w:hAnsi="Times New Roman" w:cs="Times New Roman"/>
          <w:sz w:val="24"/>
          <w:szCs w:val="24"/>
          <w:lang w:val="en-US"/>
        </w:rPr>
        <w:t>ataupun</w:t>
      </w:r>
      <w:r>
        <w:rPr>
          <w:rFonts w:ascii="Times New Roman" w:hAnsi="Times New Roman" w:cs="Times New Roman"/>
          <w:sz w:val="24"/>
          <w:szCs w:val="24"/>
        </w:rPr>
        <w:t xml:space="preserve"> </w:t>
      </w:r>
      <w:r w:rsidRPr="00F81FC2">
        <w:rPr>
          <w:rFonts w:ascii="Times New Roman" w:hAnsi="Times New Roman" w:cs="Times New Roman"/>
          <w:sz w:val="24"/>
          <w:szCs w:val="24"/>
        </w:rPr>
        <w:t>tidak</w:t>
      </w:r>
      <w:r>
        <w:rPr>
          <w:rFonts w:ascii="Times New Roman" w:hAnsi="Times New Roman" w:cs="Times New Roman"/>
          <w:sz w:val="24"/>
          <w:szCs w:val="24"/>
        </w:rPr>
        <w:t xml:space="preserve"> </w:t>
      </w:r>
      <w:r w:rsidRPr="00F81FC2">
        <w:rPr>
          <w:rFonts w:ascii="Times New Roman" w:hAnsi="Times New Roman" w:cs="Times New Roman"/>
          <w:sz w:val="24"/>
          <w:szCs w:val="24"/>
          <w:lang w:val="en-US"/>
        </w:rPr>
        <w:t>disengaja</w:t>
      </w:r>
      <w:r w:rsidRPr="00F81FC2">
        <w:rPr>
          <w:rFonts w:ascii="Times New Roman" w:hAnsi="Times New Roman" w:cs="Times New Roman"/>
          <w:sz w:val="24"/>
          <w:szCs w:val="24"/>
        </w:rPr>
        <w:t>.</w:t>
      </w:r>
      <w:r>
        <w:rPr>
          <w:rFonts w:ascii="Times New Roman" w:hAnsi="Times New Roman" w:cs="Times New Roman"/>
          <w:sz w:val="24"/>
          <w:szCs w:val="24"/>
        </w:rPr>
        <w:t xml:space="preserve"> </w:t>
      </w:r>
      <w:r w:rsidRPr="00F81FC2">
        <w:rPr>
          <w:rFonts w:ascii="Times New Roman" w:hAnsi="Times New Roman" w:cs="Times New Roman"/>
          <w:sz w:val="24"/>
          <w:szCs w:val="24"/>
        </w:rPr>
        <w:t>Menurut</w:t>
      </w:r>
      <w:r>
        <w:rPr>
          <w:rFonts w:ascii="Times New Roman" w:hAnsi="Times New Roman" w:cs="Times New Roman"/>
          <w:sz w:val="24"/>
          <w:szCs w:val="24"/>
        </w:rPr>
        <w:t xml:space="preserve"> </w:t>
      </w:r>
      <w:r w:rsidRPr="00F81FC2">
        <w:rPr>
          <w:rFonts w:ascii="Times New Roman" w:hAnsi="Times New Roman" w:cs="Times New Roman"/>
          <w:sz w:val="24"/>
          <w:szCs w:val="24"/>
        </w:rPr>
        <w:t>Sumarsan</w:t>
      </w:r>
      <w:r>
        <w:rPr>
          <w:rFonts w:ascii="Times New Roman" w:hAnsi="Times New Roman" w:cs="Times New Roman"/>
          <w:sz w:val="24"/>
          <w:szCs w:val="24"/>
        </w:rPr>
        <w:t xml:space="preserve"> </w:t>
      </w:r>
      <w:r w:rsidRPr="00F81FC2">
        <w:rPr>
          <w:rFonts w:ascii="Times New Roman" w:hAnsi="Times New Roman" w:cs="Times New Roman"/>
          <w:sz w:val="24"/>
          <w:szCs w:val="24"/>
        </w:rPr>
        <w:t>(2017),</w:t>
      </w:r>
      <w:r>
        <w:rPr>
          <w:rFonts w:ascii="Times New Roman" w:hAnsi="Times New Roman" w:cs="Times New Roman"/>
          <w:sz w:val="24"/>
          <w:szCs w:val="24"/>
        </w:rPr>
        <w:t xml:space="preserve"> </w:t>
      </w:r>
      <w:r w:rsidRPr="00F81FC2">
        <w:rPr>
          <w:rFonts w:ascii="Times New Roman" w:hAnsi="Times New Roman" w:cs="Times New Roman"/>
          <w:sz w:val="24"/>
          <w:szCs w:val="24"/>
        </w:rPr>
        <w:t>menyatakan</w:t>
      </w:r>
      <w:r>
        <w:rPr>
          <w:rFonts w:ascii="Times New Roman" w:hAnsi="Times New Roman" w:cs="Times New Roman"/>
          <w:sz w:val="24"/>
          <w:szCs w:val="24"/>
        </w:rPr>
        <w:t xml:space="preserve"> </w:t>
      </w:r>
      <w:r w:rsidRPr="00F81FC2">
        <w:rPr>
          <w:rFonts w:ascii="Times New Roman" w:hAnsi="Times New Roman" w:cs="Times New Roman"/>
          <w:sz w:val="24"/>
          <w:szCs w:val="24"/>
        </w:rPr>
        <w:t>bahwa</w:t>
      </w:r>
      <w:r>
        <w:rPr>
          <w:rFonts w:ascii="Times New Roman" w:hAnsi="Times New Roman" w:cs="Times New Roman"/>
          <w:sz w:val="24"/>
          <w:szCs w:val="24"/>
        </w:rPr>
        <w:t xml:space="preserve"> </w:t>
      </w:r>
      <w:r w:rsidRPr="00F81FC2">
        <w:rPr>
          <w:rFonts w:ascii="Times New Roman" w:hAnsi="Times New Roman" w:cs="Times New Roman"/>
          <w:sz w:val="24"/>
          <w:szCs w:val="24"/>
        </w:rPr>
        <w:t>wajib</w:t>
      </w:r>
      <w:r>
        <w:rPr>
          <w:rFonts w:ascii="Times New Roman" w:hAnsi="Times New Roman" w:cs="Times New Roman"/>
          <w:sz w:val="24"/>
          <w:szCs w:val="24"/>
        </w:rPr>
        <w:t xml:space="preserve"> </w:t>
      </w:r>
      <w:r w:rsidRPr="00F81FC2">
        <w:rPr>
          <w:rFonts w:ascii="Times New Roman" w:hAnsi="Times New Roman" w:cs="Times New Roman"/>
          <w:sz w:val="24"/>
          <w:szCs w:val="24"/>
        </w:rPr>
        <w:t>pajak</w:t>
      </w:r>
      <w:r>
        <w:rPr>
          <w:rFonts w:ascii="Times New Roman" w:hAnsi="Times New Roman" w:cs="Times New Roman"/>
          <w:sz w:val="24"/>
          <w:szCs w:val="24"/>
        </w:rPr>
        <w:t xml:space="preserve"> </w:t>
      </w:r>
      <w:r w:rsidRPr="00F81FC2">
        <w:rPr>
          <w:rFonts w:ascii="Times New Roman" w:hAnsi="Times New Roman" w:cs="Times New Roman"/>
          <w:sz w:val="24"/>
          <w:szCs w:val="24"/>
          <w:lang w:val="en-US"/>
        </w:rPr>
        <w:t>termasuk</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dalam</w:t>
      </w:r>
      <w:r>
        <w:rPr>
          <w:rFonts w:ascii="Times New Roman" w:hAnsi="Times New Roman" w:cs="Times New Roman"/>
          <w:sz w:val="24"/>
          <w:szCs w:val="24"/>
        </w:rPr>
        <w:t xml:space="preserve"> </w:t>
      </w:r>
      <w:r w:rsidRPr="00F81FC2">
        <w:rPr>
          <w:rFonts w:ascii="Times New Roman" w:hAnsi="Times New Roman" w:cs="Times New Roman"/>
          <w:sz w:val="24"/>
          <w:szCs w:val="24"/>
        </w:rPr>
        <w:t>orang</w:t>
      </w:r>
      <w:r>
        <w:rPr>
          <w:rFonts w:ascii="Times New Roman" w:hAnsi="Times New Roman" w:cs="Times New Roman"/>
          <w:sz w:val="24"/>
          <w:szCs w:val="24"/>
        </w:rPr>
        <w:t xml:space="preserve"> </w:t>
      </w:r>
      <w:r w:rsidRPr="00F81FC2">
        <w:rPr>
          <w:rFonts w:ascii="Times New Roman" w:hAnsi="Times New Roman" w:cs="Times New Roman"/>
          <w:sz w:val="24"/>
          <w:szCs w:val="24"/>
        </w:rPr>
        <w:t>pribadi</w:t>
      </w:r>
      <w:r>
        <w:rPr>
          <w:rFonts w:ascii="Times New Roman" w:hAnsi="Times New Roman" w:cs="Times New Roman"/>
          <w:sz w:val="24"/>
          <w:szCs w:val="24"/>
        </w:rPr>
        <w:t xml:space="preserve"> </w:t>
      </w:r>
      <w:r w:rsidRPr="00F81FC2">
        <w:rPr>
          <w:rFonts w:ascii="Times New Roman" w:hAnsi="Times New Roman" w:cs="Times New Roman"/>
          <w:sz w:val="24"/>
          <w:szCs w:val="24"/>
        </w:rPr>
        <w:t>atau</w:t>
      </w:r>
      <w:r>
        <w:rPr>
          <w:rFonts w:ascii="Times New Roman" w:hAnsi="Times New Roman" w:cs="Times New Roman"/>
          <w:sz w:val="24"/>
          <w:szCs w:val="24"/>
        </w:rPr>
        <w:t xml:space="preserve"> </w:t>
      </w:r>
      <w:r w:rsidRPr="00F81FC2">
        <w:rPr>
          <w:rFonts w:ascii="Times New Roman" w:hAnsi="Times New Roman" w:cs="Times New Roman"/>
          <w:sz w:val="24"/>
          <w:szCs w:val="24"/>
        </w:rPr>
        <w:t>badan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yang</w:t>
      </w:r>
      <w:r>
        <w:rPr>
          <w:rFonts w:ascii="Times New Roman" w:hAnsi="Times New Roman" w:cs="Times New Roman"/>
          <w:sz w:val="24"/>
          <w:szCs w:val="24"/>
        </w:rPr>
        <w:t xml:space="preserve"> </w:t>
      </w:r>
      <w:r w:rsidRPr="00F81FC2">
        <w:rPr>
          <w:rFonts w:ascii="Times New Roman" w:hAnsi="Times New Roman" w:cs="Times New Roman"/>
          <w:sz w:val="24"/>
          <w:szCs w:val="24"/>
          <w:lang w:val="en-US"/>
        </w:rPr>
        <w:t>mencakup</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hal</w:t>
      </w:r>
      <w:r>
        <w:rPr>
          <w:rFonts w:ascii="Times New Roman" w:hAnsi="Times New Roman" w:cs="Times New Roman"/>
          <w:sz w:val="24"/>
          <w:szCs w:val="24"/>
        </w:rPr>
        <w:t xml:space="preserve"> </w:t>
      </w:r>
      <w:r w:rsidRPr="00F81FC2">
        <w:rPr>
          <w:rFonts w:ascii="Times New Roman" w:hAnsi="Times New Roman" w:cs="Times New Roman"/>
          <w:sz w:val="24"/>
          <w:szCs w:val="24"/>
          <w:lang w:val="en-US"/>
        </w:rPr>
        <w:t>pembayaran</w:t>
      </w:r>
      <w:r>
        <w:rPr>
          <w:rFonts w:ascii="Times New Roman" w:hAnsi="Times New Roman" w:cs="Times New Roman"/>
          <w:sz w:val="24"/>
          <w:szCs w:val="24"/>
        </w:rPr>
        <w:t xml:space="preserve"> </w:t>
      </w:r>
      <w:r w:rsidRPr="00F81FC2">
        <w:rPr>
          <w:rFonts w:ascii="Times New Roman" w:hAnsi="Times New Roman" w:cs="Times New Roman"/>
          <w:sz w:val="24"/>
          <w:szCs w:val="24"/>
        </w:rPr>
        <w:t>pajak,</w:t>
      </w:r>
      <w:r>
        <w:rPr>
          <w:rFonts w:ascii="Times New Roman" w:hAnsi="Times New Roman" w:cs="Times New Roman"/>
          <w:sz w:val="24"/>
          <w:szCs w:val="24"/>
        </w:rPr>
        <w:t xml:space="preserve"> </w:t>
      </w:r>
      <w:r w:rsidRPr="00F81FC2">
        <w:rPr>
          <w:rFonts w:ascii="Times New Roman" w:hAnsi="Times New Roman" w:cs="Times New Roman"/>
          <w:sz w:val="24"/>
          <w:szCs w:val="24"/>
        </w:rPr>
        <w:t>pemotong</w:t>
      </w:r>
      <w:r w:rsidRPr="00F81FC2">
        <w:rPr>
          <w:rFonts w:ascii="Times New Roman" w:hAnsi="Times New Roman" w:cs="Times New Roman"/>
          <w:sz w:val="24"/>
          <w:szCs w:val="24"/>
          <w:lang w:val="en-US"/>
        </w:rPr>
        <w:t>an</w:t>
      </w:r>
      <w:r>
        <w:rPr>
          <w:rFonts w:ascii="Times New Roman" w:hAnsi="Times New Roman" w:cs="Times New Roman"/>
          <w:sz w:val="24"/>
          <w:szCs w:val="24"/>
        </w:rPr>
        <w:t xml:space="preserve"> </w:t>
      </w:r>
      <w:r w:rsidRPr="00F81FC2">
        <w:rPr>
          <w:rFonts w:ascii="Times New Roman" w:hAnsi="Times New Roman" w:cs="Times New Roman"/>
          <w:sz w:val="24"/>
          <w:szCs w:val="24"/>
        </w:rPr>
        <w:t>pajak,</w:t>
      </w:r>
      <w:r>
        <w:rPr>
          <w:rFonts w:ascii="Times New Roman" w:hAnsi="Times New Roman" w:cs="Times New Roman"/>
          <w:sz w:val="24"/>
          <w:szCs w:val="24"/>
        </w:rPr>
        <w:t xml:space="preserve"> </w:t>
      </w:r>
      <w:r w:rsidRPr="00F81FC2">
        <w:rPr>
          <w:rFonts w:ascii="Times New Roman" w:hAnsi="Times New Roman" w:cs="Times New Roman"/>
          <w:sz w:val="24"/>
          <w:szCs w:val="24"/>
        </w:rPr>
        <w:t>dan</w:t>
      </w:r>
      <w:r>
        <w:rPr>
          <w:rFonts w:ascii="Times New Roman" w:hAnsi="Times New Roman" w:cs="Times New Roman"/>
          <w:sz w:val="24"/>
          <w:szCs w:val="24"/>
        </w:rPr>
        <w:t xml:space="preserve"> </w:t>
      </w:r>
      <w:r w:rsidRPr="00F81FC2">
        <w:rPr>
          <w:rFonts w:ascii="Times New Roman" w:hAnsi="Times New Roman" w:cs="Times New Roman"/>
          <w:sz w:val="24"/>
          <w:szCs w:val="24"/>
        </w:rPr>
        <w:t>pemungut</w:t>
      </w:r>
      <w:r w:rsidRPr="00F81FC2">
        <w:rPr>
          <w:rFonts w:ascii="Times New Roman" w:hAnsi="Times New Roman" w:cs="Times New Roman"/>
          <w:sz w:val="24"/>
          <w:szCs w:val="24"/>
          <w:lang w:val="en-US"/>
        </w:rPr>
        <w:t>an</w:t>
      </w:r>
      <w:r>
        <w:rPr>
          <w:rFonts w:ascii="Times New Roman" w:hAnsi="Times New Roman" w:cs="Times New Roman"/>
          <w:sz w:val="24"/>
          <w:szCs w:val="24"/>
        </w:rPr>
        <w:t xml:space="preserve"> </w:t>
      </w:r>
      <w:r w:rsidRPr="00F81FC2">
        <w:rPr>
          <w:rFonts w:ascii="Times New Roman" w:hAnsi="Times New Roman" w:cs="Times New Roman"/>
          <w:sz w:val="24"/>
          <w:szCs w:val="24"/>
        </w:rPr>
        <w:t>pajak</w:t>
      </w:r>
      <w:r>
        <w:rPr>
          <w:rFonts w:ascii="Times New Roman" w:hAnsi="Times New Roman" w:cs="Times New Roman"/>
          <w:sz w:val="24"/>
          <w:szCs w:val="24"/>
        </w:rPr>
        <w:t xml:space="preserve"> </w:t>
      </w:r>
      <w:r w:rsidRPr="00F81FC2">
        <w:rPr>
          <w:rFonts w:ascii="Times New Roman" w:hAnsi="Times New Roman" w:cs="Times New Roman"/>
          <w:sz w:val="24"/>
          <w:szCs w:val="24"/>
          <w:lang w:val="en-US"/>
        </w:rPr>
        <w:t>dimana</w:t>
      </w:r>
      <w:r>
        <w:rPr>
          <w:rFonts w:ascii="Times New Roman" w:hAnsi="Times New Roman" w:cs="Times New Roman"/>
          <w:sz w:val="24"/>
          <w:szCs w:val="24"/>
        </w:rPr>
        <w:t xml:space="preserve"> </w:t>
      </w:r>
      <w:r w:rsidRPr="00F81FC2">
        <w:rPr>
          <w:rFonts w:ascii="Times New Roman" w:hAnsi="Times New Roman" w:cs="Times New Roman"/>
          <w:sz w:val="24"/>
          <w:szCs w:val="24"/>
          <w:lang w:val="en-US"/>
        </w:rPr>
        <w:t>memegang</w:t>
      </w:r>
      <w:r>
        <w:rPr>
          <w:rFonts w:ascii="Times New Roman" w:hAnsi="Times New Roman" w:cs="Times New Roman"/>
          <w:sz w:val="24"/>
          <w:szCs w:val="24"/>
        </w:rPr>
        <w:t xml:space="preserve"> </w:t>
      </w:r>
      <w:r w:rsidRPr="00F81FC2">
        <w:rPr>
          <w:rFonts w:ascii="Times New Roman" w:hAnsi="Times New Roman" w:cs="Times New Roman"/>
          <w:sz w:val="24"/>
          <w:szCs w:val="24"/>
        </w:rPr>
        <w:t>hak</w:t>
      </w:r>
      <w:r>
        <w:rPr>
          <w:rFonts w:ascii="Times New Roman" w:hAnsi="Times New Roman" w:cs="Times New Roman"/>
          <w:sz w:val="24"/>
          <w:szCs w:val="24"/>
        </w:rPr>
        <w:t xml:space="preserve"> </w:t>
      </w:r>
      <w:r w:rsidRPr="00F81FC2">
        <w:rPr>
          <w:rFonts w:ascii="Times New Roman" w:hAnsi="Times New Roman" w:cs="Times New Roman"/>
          <w:sz w:val="24"/>
          <w:szCs w:val="24"/>
        </w:rPr>
        <w:t>dan</w:t>
      </w:r>
      <w:r>
        <w:rPr>
          <w:rFonts w:ascii="Times New Roman" w:hAnsi="Times New Roman" w:cs="Times New Roman"/>
          <w:sz w:val="24"/>
          <w:szCs w:val="24"/>
        </w:rPr>
        <w:t xml:space="preserve"> </w:t>
      </w:r>
      <w:r w:rsidRPr="00F81FC2">
        <w:rPr>
          <w:rFonts w:ascii="Times New Roman" w:hAnsi="Times New Roman" w:cs="Times New Roman"/>
          <w:sz w:val="24"/>
          <w:szCs w:val="24"/>
        </w:rPr>
        <w:t>kewajiban</w:t>
      </w:r>
      <w:r>
        <w:rPr>
          <w:rFonts w:ascii="Times New Roman" w:hAnsi="Times New Roman" w:cs="Times New Roman"/>
          <w:sz w:val="24"/>
          <w:szCs w:val="24"/>
        </w:rPr>
        <w:t xml:space="preserve"> </w:t>
      </w:r>
      <w:r w:rsidRPr="00F81FC2">
        <w:rPr>
          <w:rFonts w:ascii="Times New Roman" w:hAnsi="Times New Roman" w:cs="Times New Roman"/>
          <w:sz w:val="24"/>
          <w:szCs w:val="24"/>
        </w:rPr>
        <w:t>perpajakan</w:t>
      </w:r>
      <w:r>
        <w:rPr>
          <w:rFonts w:ascii="Times New Roman" w:hAnsi="Times New Roman" w:cs="Times New Roman"/>
          <w:sz w:val="24"/>
          <w:szCs w:val="24"/>
        </w:rPr>
        <w:t xml:space="preserve"> </w:t>
      </w:r>
      <w:r w:rsidRPr="00F81FC2">
        <w:rPr>
          <w:rFonts w:ascii="Times New Roman" w:hAnsi="Times New Roman" w:cs="Times New Roman"/>
          <w:sz w:val="24"/>
          <w:szCs w:val="24"/>
          <w:lang w:val="en-US"/>
        </w:rPr>
        <w:t>berdasarkan</w:t>
      </w:r>
      <w:r>
        <w:rPr>
          <w:rFonts w:ascii="Times New Roman" w:hAnsi="Times New Roman" w:cs="Times New Roman"/>
          <w:sz w:val="24"/>
          <w:szCs w:val="24"/>
        </w:rPr>
        <w:t xml:space="preserve"> </w:t>
      </w:r>
      <w:r w:rsidRPr="00F81FC2">
        <w:rPr>
          <w:rFonts w:ascii="Times New Roman" w:hAnsi="Times New Roman" w:cs="Times New Roman"/>
          <w:sz w:val="24"/>
          <w:szCs w:val="24"/>
        </w:rPr>
        <w:t>ketentuan</w:t>
      </w:r>
      <w:r>
        <w:rPr>
          <w:rFonts w:ascii="Times New Roman" w:hAnsi="Times New Roman" w:cs="Times New Roman"/>
          <w:sz w:val="24"/>
          <w:szCs w:val="24"/>
        </w:rPr>
        <w:t xml:space="preserve"> </w:t>
      </w:r>
      <w:r w:rsidRPr="00F81FC2">
        <w:rPr>
          <w:rFonts w:ascii="Times New Roman" w:hAnsi="Times New Roman" w:cs="Times New Roman"/>
          <w:sz w:val="24"/>
          <w:szCs w:val="24"/>
        </w:rPr>
        <w:t>peraturan</w:t>
      </w:r>
      <w:r>
        <w:rPr>
          <w:rFonts w:ascii="Times New Roman" w:hAnsi="Times New Roman" w:cs="Times New Roman"/>
          <w:sz w:val="24"/>
          <w:szCs w:val="24"/>
        </w:rPr>
        <w:t xml:space="preserve"> </w:t>
      </w:r>
      <w:r w:rsidRPr="00F81FC2">
        <w:rPr>
          <w:rFonts w:ascii="Times New Roman" w:hAnsi="Times New Roman" w:cs="Times New Roman"/>
          <w:sz w:val="24"/>
          <w:szCs w:val="24"/>
        </w:rPr>
        <w:t>perundang-undangan</w:t>
      </w:r>
      <w:r>
        <w:rPr>
          <w:rFonts w:ascii="Times New Roman" w:hAnsi="Times New Roman" w:cs="Times New Roman"/>
          <w:sz w:val="24"/>
          <w:szCs w:val="24"/>
        </w:rPr>
        <w:t xml:space="preserve"> </w:t>
      </w:r>
      <w:r w:rsidRPr="00F81FC2">
        <w:rPr>
          <w:rFonts w:ascii="Times New Roman" w:hAnsi="Times New Roman" w:cs="Times New Roman"/>
          <w:sz w:val="24"/>
          <w:szCs w:val="24"/>
        </w:rPr>
        <w:t>perpajakan.</w:t>
      </w:r>
      <w:r>
        <w:rPr>
          <w:rFonts w:ascii="Times New Roman" w:hAnsi="Times New Roman" w:cs="Times New Roman"/>
          <w:sz w:val="24"/>
          <w:szCs w:val="24"/>
        </w:rPr>
        <w:t xml:space="preserve"> </w:t>
      </w:r>
      <w:r w:rsidRPr="00F81FC2">
        <w:rPr>
          <w:rFonts w:ascii="Times New Roman" w:hAnsi="Times New Roman" w:cs="Times New Roman"/>
          <w:sz w:val="24"/>
          <w:szCs w:val="24"/>
          <w:shd w:val="clear" w:color="auto" w:fill="FFFFFF"/>
          <w:lang w:val="en-US"/>
        </w:rPr>
        <w:t>Sehingga</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motivasi</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wajib</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pajak</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lang w:val="en-US"/>
        </w:rPr>
        <w:t>dinyatakan</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lang w:val="en-US"/>
        </w:rPr>
        <w:t>sebagai</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dorongan</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lang w:val="en-US"/>
        </w:rPr>
        <w:t>dalam</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diri</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seseorang</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untuk</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lang w:val="en-US"/>
        </w:rPr>
        <w:t>menjalankan</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kewajiban</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perpajakan</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lang w:val="en-US"/>
        </w:rPr>
        <w:t>atas</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lang w:val="en-US"/>
        </w:rPr>
        <w:t>dasar</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lang w:val="en-US"/>
        </w:rPr>
        <w:t>terbentuknya</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rPr>
        <w:t>peraturan</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perundang-undangan</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perpajakan</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lang w:val="en-US"/>
        </w:rPr>
        <w:t>hingga</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lang w:val="en-US"/>
        </w:rPr>
        <w:t>saat</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lang w:val="en-US"/>
        </w:rPr>
        <w:t>ini</w:t>
      </w:r>
      <w:r w:rsidRPr="00F81FC2">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rPr>
        <w:t>Kesadaran</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wajib</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pajak</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dan</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kepatuhan</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wajib</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pajak</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lang w:val="en-US"/>
        </w:rPr>
        <w:t>melahirkan</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latar</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belakang</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motivasi</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wajib</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pajak</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tumbuh</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lang w:val="en-US"/>
        </w:rPr>
        <w:t>dalam</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lang w:val="en-US"/>
        </w:rPr>
        <w:t>hal</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lang w:val="en-US"/>
        </w:rPr>
        <w:t>ini</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lang w:val="en-US"/>
        </w:rPr>
        <w:t>berkenaan</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dengan</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pemungutan</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pajak,</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pelaporan</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pajak,</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pemeriksaan</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pajak</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serta</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pembayaran</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pajak.</w:t>
      </w:r>
      <w:r>
        <w:rPr>
          <w:rFonts w:ascii="Times New Roman" w:hAnsi="Times New Roman" w:cs="Times New Roman"/>
          <w:sz w:val="24"/>
          <w:szCs w:val="24"/>
          <w:shd w:val="clear" w:color="auto" w:fill="FFFFFF"/>
        </w:rPr>
        <w:t xml:space="preserve"> </w:t>
      </w:r>
    </w:p>
    <w:p w14:paraId="07153C05" w14:textId="77777777" w:rsidR="007E2874" w:rsidRPr="00F81FC2" w:rsidRDefault="007E2874" w:rsidP="00735F39">
      <w:pPr>
        <w:spacing w:after="0" w:line="240" w:lineRule="auto"/>
        <w:ind w:firstLine="851"/>
        <w:jc w:val="both"/>
        <w:rPr>
          <w:rFonts w:ascii="Times New Roman" w:hAnsi="Times New Roman" w:cs="Times New Roman"/>
          <w:sz w:val="24"/>
          <w:szCs w:val="24"/>
          <w:shd w:val="clear" w:color="auto" w:fill="FFFFFF"/>
        </w:rPr>
      </w:pPr>
    </w:p>
    <w:p w14:paraId="3A541417" w14:textId="1648B03D" w:rsidR="00F81FC2" w:rsidRPr="00735F39" w:rsidRDefault="00F81FC2" w:rsidP="00F81FC2">
      <w:pPr>
        <w:pStyle w:val="Caption"/>
        <w:spacing w:after="0"/>
        <w:ind w:left="0" w:firstLine="57"/>
        <w:jc w:val="center"/>
        <w:rPr>
          <w:b/>
          <w:i w:val="0"/>
          <w:color w:val="auto"/>
          <w:sz w:val="20"/>
          <w:szCs w:val="20"/>
        </w:rPr>
      </w:pPr>
      <w:bookmarkStart w:id="9" w:name="_Toc165482276"/>
      <w:r w:rsidRPr="00735F39">
        <w:rPr>
          <w:b/>
          <w:i w:val="0"/>
          <w:color w:val="auto"/>
          <w:sz w:val="20"/>
          <w:szCs w:val="20"/>
        </w:rPr>
        <w:t>Tabel 1.</w:t>
      </w:r>
      <w:r w:rsidRPr="00735F39">
        <w:rPr>
          <w:b/>
          <w:i w:val="0"/>
          <w:color w:val="auto"/>
          <w:sz w:val="20"/>
          <w:szCs w:val="20"/>
        </w:rPr>
        <w:fldChar w:fldCharType="begin"/>
      </w:r>
      <w:r w:rsidRPr="00735F39">
        <w:rPr>
          <w:b/>
          <w:i w:val="0"/>
          <w:color w:val="auto"/>
          <w:sz w:val="20"/>
          <w:szCs w:val="20"/>
        </w:rPr>
        <w:instrText xml:space="preserve"> SEQ Tabel_1. \* ARABIC </w:instrText>
      </w:r>
      <w:r w:rsidRPr="00735F39">
        <w:rPr>
          <w:b/>
          <w:i w:val="0"/>
          <w:color w:val="auto"/>
          <w:sz w:val="20"/>
          <w:szCs w:val="20"/>
        </w:rPr>
        <w:fldChar w:fldCharType="separate"/>
      </w:r>
      <w:r w:rsidRPr="00735F39">
        <w:rPr>
          <w:b/>
          <w:i w:val="0"/>
          <w:color w:val="auto"/>
          <w:sz w:val="20"/>
          <w:szCs w:val="20"/>
        </w:rPr>
        <w:t>1</w:t>
      </w:r>
      <w:bookmarkEnd w:id="9"/>
      <w:r w:rsidRPr="00735F39">
        <w:rPr>
          <w:b/>
          <w:i w:val="0"/>
          <w:color w:val="auto"/>
          <w:sz w:val="20"/>
          <w:szCs w:val="20"/>
        </w:rPr>
        <w:fldChar w:fldCharType="end"/>
      </w:r>
    </w:p>
    <w:p w14:paraId="46937D16" w14:textId="5C9A1D52" w:rsidR="00F81FC2" w:rsidRPr="00735F39" w:rsidRDefault="00F81FC2" w:rsidP="00F81FC2">
      <w:pPr>
        <w:spacing w:after="0" w:line="240" w:lineRule="auto"/>
        <w:jc w:val="center"/>
        <w:rPr>
          <w:rFonts w:ascii="Times New Roman" w:hAnsi="Times New Roman" w:cs="Times New Roman"/>
          <w:sz w:val="20"/>
          <w:szCs w:val="20"/>
          <w:lang w:val="en-US"/>
        </w:rPr>
      </w:pPr>
      <w:r w:rsidRPr="00735F39">
        <w:rPr>
          <w:rFonts w:ascii="Times New Roman" w:hAnsi="Times New Roman" w:cs="Times New Roman"/>
          <w:b/>
          <w:iCs/>
          <w:sz w:val="20"/>
          <w:szCs w:val="20"/>
        </w:rPr>
        <w:t>Jumlah Wajib Pajak KPP Pratama Depok Sawangan</w:t>
      </w:r>
    </w:p>
    <w:tbl>
      <w:tblPr>
        <w:tblStyle w:val="TableGrid"/>
        <w:tblW w:w="8046" w:type="dxa"/>
        <w:jc w:val="center"/>
        <w:tblLook w:val="04A0" w:firstRow="1" w:lastRow="0" w:firstColumn="1" w:lastColumn="0" w:noHBand="0" w:noVBand="1"/>
      </w:tblPr>
      <w:tblGrid>
        <w:gridCol w:w="727"/>
        <w:gridCol w:w="1725"/>
        <w:gridCol w:w="1048"/>
        <w:gridCol w:w="1406"/>
        <w:gridCol w:w="1053"/>
        <w:gridCol w:w="2087"/>
      </w:tblGrid>
      <w:tr w:rsidR="00F81FC2" w:rsidRPr="00735F39" w14:paraId="03ED301F" w14:textId="77777777" w:rsidTr="00DC170A">
        <w:trPr>
          <w:jc w:val="center"/>
        </w:trPr>
        <w:tc>
          <w:tcPr>
            <w:tcW w:w="0" w:type="auto"/>
            <w:vAlign w:val="center"/>
          </w:tcPr>
          <w:p w14:paraId="2332A0D1" w14:textId="77777777" w:rsidR="00F81FC2" w:rsidRPr="00735F39" w:rsidRDefault="00F81FC2" w:rsidP="00F81FC2">
            <w:pPr>
              <w:jc w:val="center"/>
              <w:rPr>
                <w:rFonts w:ascii="Times New Roman" w:hAnsi="Times New Roman" w:cs="Times New Roman"/>
                <w:sz w:val="20"/>
                <w:szCs w:val="20"/>
                <w:shd w:val="clear" w:color="auto" w:fill="FFFFFF"/>
              </w:rPr>
            </w:pPr>
            <w:r w:rsidRPr="00735F39">
              <w:rPr>
                <w:rFonts w:ascii="Times New Roman" w:hAnsi="Times New Roman" w:cs="Times New Roman"/>
                <w:sz w:val="20"/>
                <w:szCs w:val="20"/>
                <w:shd w:val="clear" w:color="auto" w:fill="FFFFFF"/>
              </w:rPr>
              <w:t>Tahun</w:t>
            </w:r>
          </w:p>
        </w:tc>
        <w:tc>
          <w:tcPr>
            <w:tcW w:w="0" w:type="auto"/>
            <w:vAlign w:val="center"/>
          </w:tcPr>
          <w:p w14:paraId="68503403" w14:textId="519FA318" w:rsidR="00F81FC2" w:rsidRPr="00735F39" w:rsidRDefault="00F81FC2" w:rsidP="00F81FC2">
            <w:pPr>
              <w:jc w:val="center"/>
              <w:rPr>
                <w:rFonts w:ascii="Times New Roman" w:hAnsi="Times New Roman" w:cs="Times New Roman"/>
                <w:sz w:val="20"/>
                <w:szCs w:val="20"/>
                <w:shd w:val="clear" w:color="auto" w:fill="FFFFFF"/>
              </w:rPr>
            </w:pPr>
            <w:r w:rsidRPr="00735F39">
              <w:rPr>
                <w:rFonts w:ascii="Times New Roman" w:hAnsi="Times New Roman" w:cs="Times New Roman"/>
                <w:sz w:val="20"/>
                <w:szCs w:val="20"/>
                <w:shd w:val="clear" w:color="auto" w:fill="FFFFFF"/>
              </w:rPr>
              <w:t>Jenis WP</w:t>
            </w:r>
          </w:p>
        </w:tc>
        <w:tc>
          <w:tcPr>
            <w:tcW w:w="0" w:type="auto"/>
            <w:vAlign w:val="center"/>
          </w:tcPr>
          <w:p w14:paraId="67E838DF" w14:textId="70F4B643" w:rsidR="00F81FC2" w:rsidRPr="00735F39" w:rsidRDefault="00F81FC2" w:rsidP="00F81FC2">
            <w:pPr>
              <w:jc w:val="center"/>
              <w:rPr>
                <w:rFonts w:ascii="Times New Roman" w:hAnsi="Times New Roman" w:cs="Times New Roman"/>
                <w:sz w:val="20"/>
                <w:szCs w:val="20"/>
                <w:shd w:val="clear" w:color="auto" w:fill="FFFFFF"/>
              </w:rPr>
            </w:pPr>
            <w:r w:rsidRPr="00735F39">
              <w:rPr>
                <w:rFonts w:ascii="Times New Roman" w:hAnsi="Times New Roman" w:cs="Times New Roman"/>
                <w:sz w:val="20"/>
                <w:szCs w:val="20"/>
                <w:shd w:val="clear" w:color="auto" w:fill="FFFFFF"/>
              </w:rPr>
              <w:t>Jumlah WP</w:t>
            </w:r>
          </w:p>
        </w:tc>
        <w:tc>
          <w:tcPr>
            <w:tcW w:w="0" w:type="auto"/>
            <w:vAlign w:val="center"/>
          </w:tcPr>
          <w:p w14:paraId="52DA9E6C" w14:textId="5DDC8EF9" w:rsidR="00F81FC2" w:rsidRPr="00735F39" w:rsidRDefault="00F81FC2" w:rsidP="00F81FC2">
            <w:pPr>
              <w:jc w:val="center"/>
              <w:rPr>
                <w:rFonts w:ascii="Times New Roman" w:hAnsi="Times New Roman" w:cs="Times New Roman"/>
                <w:sz w:val="20"/>
                <w:szCs w:val="20"/>
                <w:shd w:val="clear" w:color="auto" w:fill="FFFFFF"/>
              </w:rPr>
            </w:pPr>
            <w:r w:rsidRPr="00735F39">
              <w:rPr>
                <w:rFonts w:ascii="Times New Roman" w:hAnsi="Times New Roman" w:cs="Times New Roman"/>
                <w:sz w:val="20"/>
                <w:szCs w:val="20"/>
                <w:shd w:val="clear" w:color="auto" w:fill="FFFFFF"/>
              </w:rPr>
              <w:t>Jumlah Wajib SPT</w:t>
            </w:r>
          </w:p>
        </w:tc>
        <w:tc>
          <w:tcPr>
            <w:tcW w:w="0" w:type="auto"/>
            <w:vAlign w:val="center"/>
          </w:tcPr>
          <w:p w14:paraId="27FC8627" w14:textId="67A31460" w:rsidR="00F81FC2" w:rsidRPr="00735F39" w:rsidRDefault="00F81FC2" w:rsidP="00F81FC2">
            <w:pPr>
              <w:jc w:val="center"/>
              <w:rPr>
                <w:rFonts w:ascii="Times New Roman" w:hAnsi="Times New Roman" w:cs="Times New Roman"/>
                <w:sz w:val="20"/>
                <w:szCs w:val="20"/>
                <w:shd w:val="clear" w:color="auto" w:fill="FFFFFF"/>
              </w:rPr>
            </w:pPr>
            <w:r w:rsidRPr="00735F39">
              <w:rPr>
                <w:rFonts w:ascii="Times New Roman" w:hAnsi="Times New Roman" w:cs="Times New Roman"/>
                <w:sz w:val="20"/>
                <w:szCs w:val="20"/>
                <w:shd w:val="clear" w:color="auto" w:fill="FFFFFF"/>
              </w:rPr>
              <w:t>Jumlah SPT</w:t>
            </w:r>
          </w:p>
        </w:tc>
        <w:tc>
          <w:tcPr>
            <w:tcW w:w="0" w:type="auto"/>
            <w:vAlign w:val="center"/>
          </w:tcPr>
          <w:p w14:paraId="1DB355BF" w14:textId="0F86EFEA" w:rsidR="00F81FC2" w:rsidRPr="00735F39" w:rsidRDefault="00F81FC2" w:rsidP="00F81FC2">
            <w:pPr>
              <w:jc w:val="center"/>
              <w:rPr>
                <w:rFonts w:ascii="Times New Roman" w:hAnsi="Times New Roman" w:cs="Times New Roman"/>
                <w:sz w:val="20"/>
                <w:szCs w:val="20"/>
                <w:shd w:val="clear" w:color="auto" w:fill="FFFFFF"/>
              </w:rPr>
            </w:pPr>
            <w:r w:rsidRPr="00735F39">
              <w:rPr>
                <w:rFonts w:ascii="Times New Roman" w:hAnsi="Times New Roman" w:cs="Times New Roman"/>
                <w:sz w:val="20"/>
                <w:szCs w:val="20"/>
                <w:shd w:val="clear" w:color="auto" w:fill="FFFFFF"/>
              </w:rPr>
              <w:t>Jumlah Penerimaan Pajak</w:t>
            </w:r>
          </w:p>
        </w:tc>
      </w:tr>
      <w:tr w:rsidR="00F81FC2" w:rsidRPr="00735F39" w14:paraId="09D6DB75" w14:textId="77777777" w:rsidTr="00DC170A">
        <w:trPr>
          <w:jc w:val="center"/>
        </w:trPr>
        <w:tc>
          <w:tcPr>
            <w:tcW w:w="0" w:type="auto"/>
            <w:vMerge w:val="restart"/>
            <w:vAlign w:val="center"/>
          </w:tcPr>
          <w:p w14:paraId="3D5BBD6C" w14:textId="77777777" w:rsidR="00F81FC2" w:rsidRPr="00735F39" w:rsidRDefault="00F81FC2" w:rsidP="00F81FC2">
            <w:pPr>
              <w:jc w:val="center"/>
              <w:rPr>
                <w:rFonts w:ascii="Times New Roman" w:hAnsi="Times New Roman" w:cs="Times New Roman"/>
                <w:sz w:val="20"/>
                <w:szCs w:val="20"/>
                <w:shd w:val="clear" w:color="auto" w:fill="FFFFFF"/>
              </w:rPr>
            </w:pPr>
            <w:r w:rsidRPr="00735F39">
              <w:rPr>
                <w:rFonts w:ascii="Times New Roman" w:hAnsi="Times New Roman" w:cs="Times New Roman"/>
                <w:sz w:val="20"/>
                <w:szCs w:val="20"/>
                <w:shd w:val="clear" w:color="auto" w:fill="FFFFFF"/>
              </w:rPr>
              <w:t>2022</w:t>
            </w:r>
          </w:p>
        </w:tc>
        <w:tc>
          <w:tcPr>
            <w:tcW w:w="0" w:type="auto"/>
            <w:vAlign w:val="center"/>
          </w:tcPr>
          <w:p w14:paraId="037EBFDD" w14:textId="35746502" w:rsidR="00F81FC2" w:rsidRPr="00735F39" w:rsidRDefault="00F81FC2" w:rsidP="00F81FC2">
            <w:pPr>
              <w:rPr>
                <w:rFonts w:ascii="Times New Roman" w:hAnsi="Times New Roman" w:cs="Times New Roman"/>
                <w:sz w:val="20"/>
                <w:szCs w:val="20"/>
                <w:shd w:val="clear" w:color="auto" w:fill="FFFFFF"/>
              </w:rPr>
            </w:pPr>
            <w:r w:rsidRPr="00735F39">
              <w:rPr>
                <w:rFonts w:ascii="Times New Roman" w:hAnsi="Times New Roman" w:cs="Times New Roman"/>
                <w:sz w:val="20"/>
                <w:szCs w:val="20"/>
                <w:shd w:val="clear" w:color="auto" w:fill="FFFFFF"/>
              </w:rPr>
              <w:t>WP Badan</w:t>
            </w:r>
          </w:p>
        </w:tc>
        <w:tc>
          <w:tcPr>
            <w:tcW w:w="0" w:type="auto"/>
            <w:vAlign w:val="center"/>
          </w:tcPr>
          <w:p w14:paraId="30933CC8" w14:textId="77777777" w:rsidR="00F81FC2" w:rsidRPr="00735F39" w:rsidRDefault="00F81FC2" w:rsidP="00F81FC2">
            <w:pPr>
              <w:jc w:val="center"/>
              <w:rPr>
                <w:rFonts w:ascii="Times New Roman" w:hAnsi="Times New Roman" w:cs="Times New Roman"/>
                <w:sz w:val="20"/>
                <w:szCs w:val="20"/>
                <w:shd w:val="clear" w:color="auto" w:fill="FFFFFF"/>
              </w:rPr>
            </w:pPr>
            <w:r w:rsidRPr="00735F39">
              <w:rPr>
                <w:rFonts w:ascii="Times New Roman" w:hAnsi="Times New Roman" w:cs="Times New Roman"/>
                <w:sz w:val="20"/>
                <w:szCs w:val="20"/>
                <w:shd w:val="clear" w:color="auto" w:fill="FFFFFF"/>
              </w:rPr>
              <w:t>19.156</w:t>
            </w:r>
          </w:p>
        </w:tc>
        <w:tc>
          <w:tcPr>
            <w:tcW w:w="0" w:type="auto"/>
            <w:vAlign w:val="center"/>
          </w:tcPr>
          <w:p w14:paraId="1B8F80AD" w14:textId="77777777" w:rsidR="00F81FC2" w:rsidRPr="00735F39" w:rsidRDefault="00F81FC2" w:rsidP="00F81FC2">
            <w:pPr>
              <w:jc w:val="center"/>
              <w:rPr>
                <w:rFonts w:ascii="Times New Roman" w:hAnsi="Times New Roman" w:cs="Times New Roman"/>
                <w:sz w:val="20"/>
                <w:szCs w:val="20"/>
                <w:shd w:val="clear" w:color="auto" w:fill="FFFFFF"/>
              </w:rPr>
            </w:pPr>
            <w:r w:rsidRPr="00735F39">
              <w:rPr>
                <w:rFonts w:ascii="Times New Roman" w:hAnsi="Times New Roman" w:cs="Times New Roman"/>
                <w:sz w:val="20"/>
                <w:szCs w:val="20"/>
                <w:shd w:val="clear" w:color="auto" w:fill="FFFFFF"/>
              </w:rPr>
              <w:t>5.107</w:t>
            </w:r>
          </w:p>
        </w:tc>
        <w:tc>
          <w:tcPr>
            <w:tcW w:w="0" w:type="auto"/>
            <w:vAlign w:val="center"/>
          </w:tcPr>
          <w:p w14:paraId="6B483347" w14:textId="77777777" w:rsidR="00F81FC2" w:rsidRPr="00735F39" w:rsidRDefault="00F81FC2" w:rsidP="00F81FC2">
            <w:pPr>
              <w:jc w:val="center"/>
              <w:rPr>
                <w:rFonts w:ascii="Times New Roman" w:hAnsi="Times New Roman" w:cs="Times New Roman"/>
                <w:sz w:val="20"/>
                <w:szCs w:val="20"/>
                <w:shd w:val="clear" w:color="auto" w:fill="FFFFFF"/>
              </w:rPr>
            </w:pPr>
            <w:r w:rsidRPr="00735F39">
              <w:rPr>
                <w:rFonts w:ascii="Times New Roman" w:hAnsi="Times New Roman" w:cs="Times New Roman"/>
                <w:sz w:val="20"/>
                <w:szCs w:val="20"/>
                <w:shd w:val="clear" w:color="auto" w:fill="FFFFFF"/>
              </w:rPr>
              <w:t>1.978</w:t>
            </w:r>
          </w:p>
        </w:tc>
        <w:tc>
          <w:tcPr>
            <w:tcW w:w="0" w:type="auto"/>
            <w:vAlign w:val="center"/>
          </w:tcPr>
          <w:p w14:paraId="4BE4211B" w14:textId="25509E0A" w:rsidR="00F81FC2" w:rsidRPr="00735F39" w:rsidRDefault="00F81FC2" w:rsidP="00F81FC2">
            <w:pPr>
              <w:rPr>
                <w:rFonts w:ascii="Times New Roman" w:hAnsi="Times New Roman" w:cs="Times New Roman"/>
                <w:sz w:val="20"/>
                <w:szCs w:val="20"/>
                <w:shd w:val="clear" w:color="auto" w:fill="FFFFFF"/>
              </w:rPr>
            </w:pPr>
            <w:r w:rsidRPr="00735F39">
              <w:rPr>
                <w:rFonts w:ascii="Times New Roman" w:hAnsi="Times New Roman" w:cs="Times New Roman"/>
                <w:sz w:val="20"/>
                <w:szCs w:val="20"/>
                <w:shd w:val="clear" w:color="auto" w:fill="FFFFFF"/>
              </w:rPr>
              <w:t>Rp 866.743.263.259</w:t>
            </w:r>
          </w:p>
        </w:tc>
      </w:tr>
      <w:tr w:rsidR="00F81FC2" w:rsidRPr="00735F39" w14:paraId="3BA12668" w14:textId="77777777" w:rsidTr="00DC170A">
        <w:trPr>
          <w:jc w:val="center"/>
        </w:trPr>
        <w:tc>
          <w:tcPr>
            <w:tcW w:w="0" w:type="auto"/>
            <w:vMerge/>
            <w:vAlign w:val="center"/>
          </w:tcPr>
          <w:p w14:paraId="12ADD865" w14:textId="77777777" w:rsidR="00F81FC2" w:rsidRPr="00735F39" w:rsidRDefault="00F81FC2" w:rsidP="00F81FC2">
            <w:pPr>
              <w:jc w:val="center"/>
              <w:rPr>
                <w:rFonts w:ascii="Times New Roman" w:hAnsi="Times New Roman" w:cs="Times New Roman"/>
                <w:sz w:val="20"/>
                <w:szCs w:val="20"/>
                <w:shd w:val="clear" w:color="auto" w:fill="FFFFFF"/>
              </w:rPr>
            </w:pPr>
          </w:p>
        </w:tc>
        <w:tc>
          <w:tcPr>
            <w:tcW w:w="0" w:type="auto"/>
            <w:vAlign w:val="center"/>
          </w:tcPr>
          <w:p w14:paraId="325359B5" w14:textId="3899D382" w:rsidR="00F81FC2" w:rsidRPr="00735F39" w:rsidRDefault="00F81FC2" w:rsidP="00F81FC2">
            <w:pPr>
              <w:rPr>
                <w:rFonts w:ascii="Times New Roman" w:hAnsi="Times New Roman" w:cs="Times New Roman"/>
                <w:sz w:val="20"/>
                <w:szCs w:val="20"/>
                <w:shd w:val="clear" w:color="auto" w:fill="FFFFFF"/>
              </w:rPr>
            </w:pPr>
            <w:r w:rsidRPr="00735F39">
              <w:rPr>
                <w:rFonts w:ascii="Times New Roman" w:hAnsi="Times New Roman" w:cs="Times New Roman"/>
                <w:sz w:val="20"/>
                <w:szCs w:val="20"/>
                <w:shd w:val="clear" w:color="auto" w:fill="FFFFFF"/>
              </w:rPr>
              <w:t>WP OP Karyawan</w:t>
            </w:r>
          </w:p>
        </w:tc>
        <w:tc>
          <w:tcPr>
            <w:tcW w:w="0" w:type="auto"/>
            <w:vAlign w:val="center"/>
          </w:tcPr>
          <w:p w14:paraId="42A54560" w14:textId="77777777" w:rsidR="00F81FC2" w:rsidRPr="00735F39" w:rsidRDefault="00F81FC2" w:rsidP="00F81FC2">
            <w:pPr>
              <w:jc w:val="center"/>
              <w:rPr>
                <w:rFonts w:ascii="Times New Roman" w:hAnsi="Times New Roman" w:cs="Times New Roman"/>
                <w:sz w:val="20"/>
                <w:szCs w:val="20"/>
                <w:shd w:val="clear" w:color="auto" w:fill="FFFFFF"/>
              </w:rPr>
            </w:pPr>
            <w:r w:rsidRPr="00735F39">
              <w:rPr>
                <w:rFonts w:ascii="Times New Roman" w:hAnsi="Times New Roman" w:cs="Times New Roman"/>
                <w:sz w:val="20"/>
                <w:szCs w:val="20"/>
                <w:shd w:val="clear" w:color="auto" w:fill="FFFFFF"/>
              </w:rPr>
              <w:t>271.519</w:t>
            </w:r>
          </w:p>
        </w:tc>
        <w:tc>
          <w:tcPr>
            <w:tcW w:w="0" w:type="auto"/>
            <w:vAlign w:val="center"/>
          </w:tcPr>
          <w:p w14:paraId="59635ECC" w14:textId="77777777" w:rsidR="00F81FC2" w:rsidRPr="00735F39" w:rsidRDefault="00F81FC2" w:rsidP="00F81FC2">
            <w:pPr>
              <w:jc w:val="center"/>
              <w:rPr>
                <w:rFonts w:ascii="Times New Roman" w:hAnsi="Times New Roman" w:cs="Times New Roman"/>
                <w:sz w:val="20"/>
                <w:szCs w:val="20"/>
                <w:shd w:val="clear" w:color="auto" w:fill="FFFFFF"/>
              </w:rPr>
            </w:pPr>
            <w:r w:rsidRPr="00735F39">
              <w:rPr>
                <w:rFonts w:ascii="Times New Roman" w:hAnsi="Times New Roman" w:cs="Times New Roman"/>
                <w:sz w:val="20"/>
                <w:szCs w:val="20"/>
                <w:shd w:val="clear" w:color="auto" w:fill="FFFFFF"/>
              </w:rPr>
              <w:t>81.221</w:t>
            </w:r>
          </w:p>
        </w:tc>
        <w:tc>
          <w:tcPr>
            <w:tcW w:w="0" w:type="auto"/>
            <w:vAlign w:val="center"/>
          </w:tcPr>
          <w:p w14:paraId="543899AA" w14:textId="77777777" w:rsidR="00F81FC2" w:rsidRPr="00735F39" w:rsidRDefault="00F81FC2" w:rsidP="00F81FC2">
            <w:pPr>
              <w:jc w:val="center"/>
              <w:rPr>
                <w:rFonts w:ascii="Times New Roman" w:hAnsi="Times New Roman" w:cs="Times New Roman"/>
                <w:sz w:val="20"/>
                <w:szCs w:val="20"/>
                <w:shd w:val="clear" w:color="auto" w:fill="FFFFFF"/>
              </w:rPr>
            </w:pPr>
            <w:r w:rsidRPr="00735F39">
              <w:rPr>
                <w:rFonts w:ascii="Times New Roman" w:hAnsi="Times New Roman" w:cs="Times New Roman"/>
                <w:sz w:val="20"/>
                <w:szCs w:val="20"/>
                <w:shd w:val="clear" w:color="auto" w:fill="FFFFFF"/>
              </w:rPr>
              <w:t>59.500</w:t>
            </w:r>
          </w:p>
        </w:tc>
        <w:tc>
          <w:tcPr>
            <w:tcW w:w="0" w:type="auto"/>
            <w:vAlign w:val="center"/>
          </w:tcPr>
          <w:p w14:paraId="1A6BFBA2" w14:textId="2F3F3DC4" w:rsidR="00F81FC2" w:rsidRPr="00735F39" w:rsidRDefault="00F81FC2" w:rsidP="00F81FC2">
            <w:pPr>
              <w:rPr>
                <w:rFonts w:ascii="Times New Roman" w:hAnsi="Times New Roman" w:cs="Times New Roman"/>
                <w:sz w:val="20"/>
                <w:szCs w:val="20"/>
                <w:shd w:val="clear" w:color="auto" w:fill="FFFFFF"/>
              </w:rPr>
            </w:pPr>
            <w:r w:rsidRPr="00735F39">
              <w:rPr>
                <w:rFonts w:ascii="Times New Roman" w:hAnsi="Times New Roman" w:cs="Times New Roman"/>
                <w:sz w:val="20"/>
                <w:szCs w:val="20"/>
                <w:shd w:val="clear" w:color="auto" w:fill="FFFFFF"/>
              </w:rPr>
              <w:t>Rp 131.791.306.255</w:t>
            </w:r>
          </w:p>
        </w:tc>
      </w:tr>
      <w:tr w:rsidR="00F81FC2" w:rsidRPr="00735F39" w14:paraId="2886254C" w14:textId="77777777" w:rsidTr="00DC170A">
        <w:trPr>
          <w:jc w:val="center"/>
        </w:trPr>
        <w:tc>
          <w:tcPr>
            <w:tcW w:w="0" w:type="auto"/>
            <w:vMerge/>
            <w:vAlign w:val="center"/>
          </w:tcPr>
          <w:p w14:paraId="304B323C" w14:textId="77777777" w:rsidR="00F81FC2" w:rsidRPr="00735F39" w:rsidRDefault="00F81FC2" w:rsidP="00F81FC2">
            <w:pPr>
              <w:jc w:val="center"/>
              <w:rPr>
                <w:rFonts w:ascii="Times New Roman" w:hAnsi="Times New Roman" w:cs="Times New Roman"/>
                <w:sz w:val="20"/>
                <w:szCs w:val="20"/>
                <w:shd w:val="clear" w:color="auto" w:fill="FFFFFF"/>
              </w:rPr>
            </w:pPr>
          </w:p>
        </w:tc>
        <w:tc>
          <w:tcPr>
            <w:tcW w:w="0" w:type="auto"/>
            <w:vAlign w:val="center"/>
          </w:tcPr>
          <w:p w14:paraId="4FD2E217" w14:textId="5E509A7D" w:rsidR="00F81FC2" w:rsidRPr="00735F39" w:rsidRDefault="00F81FC2" w:rsidP="00F81FC2">
            <w:pPr>
              <w:rPr>
                <w:rFonts w:ascii="Times New Roman" w:hAnsi="Times New Roman" w:cs="Times New Roman"/>
                <w:sz w:val="20"/>
                <w:szCs w:val="20"/>
                <w:shd w:val="clear" w:color="auto" w:fill="FFFFFF"/>
              </w:rPr>
            </w:pPr>
            <w:r w:rsidRPr="00735F39">
              <w:rPr>
                <w:rFonts w:ascii="Times New Roman" w:hAnsi="Times New Roman" w:cs="Times New Roman"/>
                <w:sz w:val="20"/>
                <w:szCs w:val="20"/>
                <w:shd w:val="clear" w:color="auto" w:fill="FFFFFF"/>
              </w:rPr>
              <w:t>WP OP Non Karyawan</w:t>
            </w:r>
          </w:p>
        </w:tc>
        <w:tc>
          <w:tcPr>
            <w:tcW w:w="0" w:type="auto"/>
            <w:vAlign w:val="center"/>
          </w:tcPr>
          <w:p w14:paraId="68387255" w14:textId="77777777" w:rsidR="00F81FC2" w:rsidRPr="00735F39" w:rsidRDefault="00F81FC2" w:rsidP="00F81FC2">
            <w:pPr>
              <w:jc w:val="center"/>
              <w:rPr>
                <w:rFonts w:ascii="Times New Roman" w:hAnsi="Times New Roman" w:cs="Times New Roman"/>
                <w:sz w:val="20"/>
                <w:szCs w:val="20"/>
                <w:shd w:val="clear" w:color="auto" w:fill="FFFFFF"/>
              </w:rPr>
            </w:pPr>
            <w:r w:rsidRPr="00735F39">
              <w:rPr>
                <w:rFonts w:ascii="Times New Roman" w:hAnsi="Times New Roman" w:cs="Times New Roman"/>
                <w:sz w:val="20"/>
                <w:szCs w:val="20"/>
                <w:shd w:val="clear" w:color="auto" w:fill="FFFFFF"/>
              </w:rPr>
              <w:t>63.875</w:t>
            </w:r>
          </w:p>
        </w:tc>
        <w:tc>
          <w:tcPr>
            <w:tcW w:w="0" w:type="auto"/>
            <w:vAlign w:val="center"/>
          </w:tcPr>
          <w:p w14:paraId="588708E2" w14:textId="77777777" w:rsidR="00F81FC2" w:rsidRPr="00735F39" w:rsidRDefault="00F81FC2" w:rsidP="00F81FC2">
            <w:pPr>
              <w:jc w:val="center"/>
              <w:rPr>
                <w:rFonts w:ascii="Times New Roman" w:hAnsi="Times New Roman" w:cs="Times New Roman"/>
                <w:sz w:val="20"/>
                <w:szCs w:val="20"/>
                <w:shd w:val="clear" w:color="auto" w:fill="FFFFFF"/>
              </w:rPr>
            </w:pPr>
            <w:r w:rsidRPr="00735F39">
              <w:rPr>
                <w:rFonts w:ascii="Times New Roman" w:hAnsi="Times New Roman" w:cs="Times New Roman"/>
                <w:sz w:val="20"/>
                <w:szCs w:val="20"/>
                <w:shd w:val="clear" w:color="auto" w:fill="FFFFFF"/>
              </w:rPr>
              <w:t>11.077</w:t>
            </w:r>
          </w:p>
        </w:tc>
        <w:tc>
          <w:tcPr>
            <w:tcW w:w="0" w:type="auto"/>
            <w:vAlign w:val="center"/>
          </w:tcPr>
          <w:p w14:paraId="4F6CB66B" w14:textId="77777777" w:rsidR="00F81FC2" w:rsidRPr="00735F39" w:rsidRDefault="00F81FC2" w:rsidP="00F81FC2">
            <w:pPr>
              <w:jc w:val="center"/>
              <w:rPr>
                <w:rFonts w:ascii="Times New Roman" w:hAnsi="Times New Roman" w:cs="Times New Roman"/>
                <w:sz w:val="20"/>
                <w:szCs w:val="20"/>
                <w:shd w:val="clear" w:color="auto" w:fill="FFFFFF"/>
              </w:rPr>
            </w:pPr>
            <w:r w:rsidRPr="00735F39">
              <w:rPr>
                <w:rFonts w:ascii="Times New Roman" w:hAnsi="Times New Roman" w:cs="Times New Roman"/>
                <w:sz w:val="20"/>
                <w:szCs w:val="20"/>
                <w:shd w:val="clear" w:color="auto" w:fill="FFFFFF"/>
              </w:rPr>
              <w:t>8.768</w:t>
            </w:r>
          </w:p>
        </w:tc>
        <w:tc>
          <w:tcPr>
            <w:tcW w:w="0" w:type="auto"/>
            <w:vAlign w:val="center"/>
          </w:tcPr>
          <w:p w14:paraId="189F0B6D" w14:textId="1C9C9D6C" w:rsidR="00F81FC2" w:rsidRPr="00735F39" w:rsidRDefault="00F81FC2" w:rsidP="00F81FC2">
            <w:pPr>
              <w:rPr>
                <w:rFonts w:ascii="Times New Roman" w:hAnsi="Times New Roman" w:cs="Times New Roman"/>
                <w:sz w:val="20"/>
                <w:szCs w:val="20"/>
                <w:shd w:val="clear" w:color="auto" w:fill="FFFFFF"/>
              </w:rPr>
            </w:pPr>
            <w:r w:rsidRPr="00735F39">
              <w:rPr>
                <w:rFonts w:ascii="Times New Roman" w:hAnsi="Times New Roman" w:cs="Times New Roman"/>
                <w:sz w:val="20"/>
                <w:szCs w:val="20"/>
                <w:shd w:val="clear" w:color="auto" w:fill="FFFFFF"/>
              </w:rPr>
              <w:t>Rp 119.528.059.391</w:t>
            </w:r>
          </w:p>
        </w:tc>
      </w:tr>
      <w:tr w:rsidR="00F81FC2" w:rsidRPr="00735F39" w14:paraId="7E66C474" w14:textId="77777777" w:rsidTr="00DC170A">
        <w:trPr>
          <w:jc w:val="center"/>
        </w:trPr>
        <w:tc>
          <w:tcPr>
            <w:tcW w:w="0" w:type="auto"/>
            <w:vMerge/>
            <w:vAlign w:val="center"/>
          </w:tcPr>
          <w:p w14:paraId="3D51A023" w14:textId="77777777" w:rsidR="00F81FC2" w:rsidRPr="00735F39" w:rsidRDefault="00F81FC2" w:rsidP="00F81FC2">
            <w:pPr>
              <w:jc w:val="center"/>
              <w:rPr>
                <w:rFonts w:ascii="Times New Roman" w:hAnsi="Times New Roman" w:cs="Times New Roman"/>
                <w:sz w:val="20"/>
                <w:szCs w:val="20"/>
                <w:shd w:val="clear" w:color="auto" w:fill="FFFFFF"/>
              </w:rPr>
            </w:pPr>
          </w:p>
        </w:tc>
        <w:tc>
          <w:tcPr>
            <w:tcW w:w="0" w:type="auto"/>
            <w:vAlign w:val="center"/>
          </w:tcPr>
          <w:p w14:paraId="7F793C26" w14:textId="77777777" w:rsidR="00F81FC2" w:rsidRPr="00735F39" w:rsidRDefault="00F81FC2" w:rsidP="00F81FC2">
            <w:pPr>
              <w:rPr>
                <w:rFonts w:ascii="Times New Roman" w:hAnsi="Times New Roman" w:cs="Times New Roman"/>
                <w:b/>
                <w:sz w:val="20"/>
                <w:szCs w:val="20"/>
                <w:shd w:val="clear" w:color="auto" w:fill="FFFFFF"/>
              </w:rPr>
            </w:pPr>
            <w:r w:rsidRPr="00735F39">
              <w:rPr>
                <w:rFonts w:ascii="Times New Roman" w:hAnsi="Times New Roman" w:cs="Times New Roman"/>
                <w:b/>
                <w:sz w:val="20"/>
                <w:szCs w:val="20"/>
                <w:shd w:val="clear" w:color="auto" w:fill="FFFFFF"/>
              </w:rPr>
              <w:t>Total</w:t>
            </w:r>
          </w:p>
        </w:tc>
        <w:tc>
          <w:tcPr>
            <w:tcW w:w="0" w:type="auto"/>
            <w:vAlign w:val="center"/>
          </w:tcPr>
          <w:p w14:paraId="69056B0C" w14:textId="77777777" w:rsidR="00F81FC2" w:rsidRPr="00735F39" w:rsidRDefault="00F81FC2" w:rsidP="00F81FC2">
            <w:pPr>
              <w:jc w:val="center"/>
              <w:rPr>
                <w:rFonts w:ascii="Times New Roman" w:hAnsi="Times New Roman" w:cs="Times New Roman"/>
                <w:b/>
                <w:sz w:val="20"/>
                <w:szCs w:val="20"/>
                <w:shd w:val="clear" w:color="auto" w:fill="FFFFFF"/>
              </w:rPr>
            </w:pPr>
            <w:r w:rsidRPr="00735F39">
              <w:rPr>
                <w:rFonts w:ascii="Times New Roman" w:hAnsi="Times New Roman" w:cs="Times New Roman"/>
                <w:b/>
                <w:sz w:val="20"/>
                <w:szCs w:val="20"/>
                <w:shd w:val="clear" w:color="auto" w:fill="FFFFFF"/>
              </w:rPr>
              <w:t>354.550</w:t>
            </w:r>
          </w:p>
        </w:tc>
        <w:tc>
          <w:tcPr>
            <w:tcW w:w="0" w:type="auto"/>
            <w:vAlign w:val="center"/>
          </w:tcPr>
          <w:p w14:paraId="0FE8A545" w14:textId="77777777" w:rsidR="00F81FC2" w:rsidRPr="00735F39" w:rsidRDefault="00F81FC2" w:rsidP="00F81FC2">
            <w:pPr>
              <w:jc w:val="center"/>
              <w:rPr>
                <w:rFonts w:ascii="Times New Roman" w:hAnsi="Times New Roman" w:cs="Times New Roman"/>
                <w:b/>
                <w:sz w:val="20"/>
                <w:szCs w:val="20"/>
                <w:shd w:val="clear" w:color="auto" w:fill="FFFFFF"/>
              </w:rPr>
            </w:pPr>
            <w:r w:rsidRPr="00735F39">
              <w:rPr>
                <w:rFonts w:ascii="Times New Roman" w:hAnsi="Times New Roman" w:cs="Times New Roman"/>
                <w:b/>
                <w:sz w:val="20"/>
                <w:szCs w:val="20"/>
                <w:shd w:val="clear" w:color="auto" w:fill="FFFFFF"/>
              </w:rPr>
              <w:t>97.405</w:t>
            </w:r>
          </w:p>
        </w:tc>
        <w:tc>
          <w:tcPr>
            <w:tcW w:w="0" w:type="auto"/>
            <w:vAlign w:val="center"/>
          </w:tcPr>
          <w:p w14:paraId="6B190FD8" w14:textId="77777777" w:rsidR="00F81FC2" w:rsidRPr="00735F39" w:rsidRDefault="00F81FC2" w:rsidP="00F81FC2">
            <w:pPr>
              <w:jc w:val="center"/>
              <w:rPr>
                <w:rFonts w:ascii="Times New Roman" w:hAnsi="Times New Roman" w:cs="Times New Roman"/>
                <w:b/>
                <w:sz w:val="20"/>
                <w:szCs w:val="20"/>
                <w:shd w:val="clear" w:color="auto" w:fill="FFFFFF"/>
              </w:rPr>
            </w:pPr>
            <w:r w:rsidRPr="00735F39">
              <w:rPr>
                <w:rFonts w:ascii="Times New Roman" w:hAnsi="Times New Roman" w:cs="Times New Roman"/>
                <w:b/>
                <w:sz w:val="20"/>
                <w:szCs w:val="20"/>
                <w:shd w:val="clear" w:color="auto" w:fill="FFFFFF"/>
              </w:rPr>
              <w:t>70.246</w:t>
            </w:r>
          </w:p>
        </w:tc>
        <w:tc>
          <w:tcPr>
            <w:tcW w:w="0" w:type="auto"/>
            <w:vAlign w:val="center"/>
          </w:tcPr>
          <w:p w14:paraId="3B81D21F" w14:textId="79C76321" w:rsidR="00F81FC2" w:rsidRPr="00735F39" w:rsidRDefault="00F81FC2" w:rsidP="00F81FC2">
            <w:pPr>
              <w:jc w:val="center"/>
              <w:rPr>
                <w:rFonts w:ascii="Times New Roman" w:hAnsi="Times New Roman" w:cs="Times New Roman"/>
                <w:b/>
                <w:sz w:val="20"/>
                <w:szCs w:val="20"/>
                <w:shd w:val="clear" w:color="auto" w:fill="FFFFFF"/>
              </w:rPr>
            </w:pPr>
            <w:r w:rsidRPr="00735F39">
              <w:rPr>
                <w:rFonts w:ascii="Times New Roman" w:hAnsi="Times New Roman" w:cs="Times New Roman"/>
                <w:b/>
                <w:sz w:val="20"/>
                <w:szCs w:val="20"/>
                <w:shd w:val="clear" w:color="auto" w:fill="FFFFFF"/>
              </w:rPr>
              <w:t>Rp 1.118.062.628.905</w:t>
            </w:r>
          </w:p>
        </w:tc>
      </w:tr>
    </w:tbl>
    <w:p w14:paraId="11477851" w14:textId="720CACFB" w:rsidR="00F81FC2" w:rsidRDefault="00F81FC2" w:rsidP="00735F39">
      <w:pPr>
        <w:pStyle w:val="FootnoteText"/>
        <w:jc w:val="center"/>
        <w:rPr>
          <w:rFonts w:ascii="Times New Roman" w:hAnsi="Times New Roman" w:cs="Times New Roman"/>
          <w:i/>
          <w:iCs/>
        </w:rPr>
      </w:pPr>
      <w:r w:rsidRPr="00735F39">
        <w:rPr>
          <w:rStyle w:val="SubtleEmphasis"/>
          <w:rFonts w:ascii="Times New Roman" w:hAnsi="Times New Roman" w:cs="Times New Roman"/>
        </w:rPr>
        <w:t>Sumber:</w:t>
      </w:r>
      <w:r w:rsidRPr="00735F39">
        <w:rPr>
          <w:rFonts w:ascii="Times New Roman" w:hAnsi="Times New Roman" w:cs="Times New Roman"/>
        </w:rPr>
        <w:t xml:space="preserve"> </w:t>
      </w:r>
      <w:r w:rsidRPr="00735F39">
        <w:rPr>
          <w:rFonts w:ascii="Times New Roman" w:hAnsi="Times New Roman" w:cs="Times New Roman"/>
          <w:i/>
          <w:iCs/>
        </w:rPr>
        <w:t>KPP Pratama Depok Sawangan (2022)</w:t>
      </w:r>
    </w:p>
    <w:p w14:paraId="6B550647" w14:textId="77777777" w:rsidR="007E2874" w:rsidRPr="00735F39" w:rsidRDefault="007E2874" w:rsidP="00735F39">
      <w:pPr>
        <w:pStyle w:val="FootnoteText"/>
        <w:jc w:val="center"/>
        <w:rPr>
          <w:rFonts w:ascii="Times New Roman" w:hAnsi="Times New Roman" w:cs="Times New Roman"/>
          <w:i/>
          <w:iCs/>
        </w:rPr>
      </w:pPr>
    </w:p>
    <w:p w14:paraId="4E58FF11" w14:textId="06A7CBC3" w:rsidR="00F81FC2" w:rsidRPr="00F81FC2" w:rsidRDefault="00F81FC2" w:rsidP="00F81FC2">
      <w:pPr>
        <w:spacing w:after="0" w:line="240" w:lineRule="auto"/>
        <w:ind w:firstLine="851"/>
        <w:jc w:val="both"/>
        <w:rPr>
          <w:rFonts w:ascii="Times New Roman" w:hAnsi="Times New Roman" w:cs="Times New Roman"/>
          <w:sz w:val="24"/>
          <w:szCs w:val="24"/>
          <w:shd w:val="clear" w:color="auto" w:fill="FFFFFF"/>
        </w:rPr>
      </w:pPr>
      <w:r w:rsidRPr="00F81FC2">
        <w:rPr>
          <w:rFonts w:ascii="Times New Roman" w:hAnsi="Times New Roman" w:cs="Times New Roman"/>
          <w:sz w:val="24"/>
          <w:szCs w:val="24"/>
          <w:shd w:val="clear" w:color="auto" w:fill="FFFFFF"/>
        </w:rPr>
        <w:t>Dari</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tabel</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diatas</w:t>
      </w:r>
      <w:r w:rsidRPr="00F81FC2">
        <w:rPr>
          <w:rFonts w:ascii="Times New Roman" w:hAnsi="Times New Roman" w:cs="Times New Roman"/>
          <w:sz w:val="24"/>
          <w:szCs w:val="24"/>
          <w:shd w:val="clear" w:color="auto" w:fill="FFFFFF"/>
          <w:lang w:val="en-US"/>
        </w:rPr>
        <w:t>,</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lang w:val="en-US"/>
        </w:rPr>
        <w:t>besaran</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rPr>
        <w:t>penerimaan</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pajak</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lang w:val="en-US"/>
        </w:rPr>
        <w:t>KPP</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lang w:val="en-US"/>
        </w:rPr>
        <w:t>Pratama</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lang w:val="en-US"/>
        </w:rPr>
        <w:t>Depok</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lang w:val="en-US"/>
        </w:rPr>
        <w:t>Sawangan</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lang w:val="en-US"/>
        </w:rPr>
        <w:t>bertotal</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Rp</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1.118.062.628.905,</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lang w:val="en-US"/>
        </w:rPr>
        <w:t>c</w:t>
      </w:r>
      <w:r w:rsidRPr="00F81FC2">
        <w:rPr>
          <w:rFonts w:ascii="Times New Roman" w:hAnsi="Times New Roman" w:cs="Times New Roman"/>
          <w:sz w:val="24"/>
          <w:szCs w:val="24"/>
          <w:shd w:val="clear" w:color="auto" w:fill="FFFFFF"/>
        </w:rPr>
        <w:t>apaian</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penerimaan</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pajak</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tersebut</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melebihi</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dari</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target</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yang</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ditetapkan</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KPP</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Pratama</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Depok</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Sawangan</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yakni</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Rp</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850.000.000.000</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(berita.depok.go.id).</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lang w:val="en-US"/>
        </w:rPr>
        <w:t>H</w:t>
      </w:r>
      <w:r w:rsidRPr="00F81FC2">
        <w:rPr>
          <w:rFonts w:ascii="Times New Roman" w:hAnsi="Times New Roman" w:cs="Times New Roman"/>
          <w:sz w:val="24"/>
          <w:szCs w:val="24"/>
          <w:shd w:val="clear" w:color="auto" w:fill="FFFFFF"/>
        </w:rPr>
        <w:t>al</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tersebut</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menunjukkan</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bahwa</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motivasi</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wajib</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pajak</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dalam</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melaksanakan</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kewajiban</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perpajakan</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cukup</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tinggi.</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Agar</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lang w:val="en-US"/>
        </w:rPr>
        <w:t>jumlah</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rPr>
        <w:t>penerimaan</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pajak</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di</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tahun</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berikutnya</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sesuai</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dengan</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harapan</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yang</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ditetapkan</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maka</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KPP</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Pratama</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Depok</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Sawangan</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harus</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dapat</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meningkatkan</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motivasi</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wajib</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pajak</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secara</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berkala</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dimulai</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dari</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himbauan,</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sosialisasi,</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serta</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memberikan</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fasilitas</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yang</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ramah</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dan</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dapat</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dimengerti</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masyarakat</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baik</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dari</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KPP</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Pratama</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Depok</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Sawangan</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maupun</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Direktorat</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Jenderal</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Pajak.</w:t>
      </w:r>
    </w:p>
    <w:p w14:paraId="473E0C89" w14:textId="4061B726" w:rsidR="00F81FC2" w:rsidRPr="00F81FC2" w:rsidRDefault="00F81FC2" w:rsidP="00F81FC2">
      <w:pPr>
        <w:spacing w:after="0" w:line="240" w:lineRule="auto"/>
        <w:ind w:firstLine="851"/>
        <w:jc w:val="both"/>
        <w:rPr>
          <w:rFonts w:ascii="Times New Roman" w:hAnsi="Times New Roman" w:cs="Times New Roman"/>
          <w:sz w:val="24"/>
          <w:szCs w:val="24"/>
          <w:shd w:val="clear" w:color="auto" w:fill="FFFFFF"/>
          <w:lang w:val="en-US"/>
        </w:rPr>
      </w:pPr>
      <w:r w:rsidRPr="00F81FC2">
        <w:rPr>
          <w:rFonts w:ascii="Times New Roman" w:hAnsi="Times New Roman" w:cs="Times New Roman"/>
          <w:sz w:val="24"/>
          <w:szCs w:val="24"/>
          <w:shd w:val="clear" w:color="auto" w:fill="FFFFFF"/>
          <w:lang w:val="en-US"/>
        </w:rPr>
        <w:t>Aspek</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kedua</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lang w:val="en-US"/>
        </w:rPr>
        <w:t>wajib</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lang w:val="en-US"/>
        </w:rPr>
        <w:t>pajak</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lang w:val="en-US"/>
        </w:rPr>
        <w:t>akan</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lang w:val="en-US"/>
        </w:rPr>
        <w:t>memanfaatkan</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lang w:val="en-US"/>
        </w:rPr>
        <w:t>jasa</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lang w:val="en-US"/>
        </w:rPr>
        <w:t>dari</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lang w:val="en-US"/>
        </w:rPr>
        <w:t>profesi</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lang w:val="en-US"/>
        </w:rPr>
        <w:t>konsultan</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ja</w:t>
      </w:r>
      <w:r w:rsidRPr="00F81FC2">
        <w:rPr>
          <w:rFonts w:ascii="Times New Roman" w:hAnsi="Times New Roman" w:cs="Times New Roman"/>
          <w:sz w:val="24"/>
          <w:szCs w:val="24"/>
          <w:shd w:val="clear" w:color="auto" w:fill="FFFFFF"/>
          <w:lang w:val="en-US"/>
        </w:rPr>
        <w:t>s</w:t>
      </w:r>
      <w:r w:rsidRPr="00F81FC2">
        <w:rPr>
          <w:rFonts w:ascii="Times New Roman" w:hAnsi="Times New Roman" w:cs="Times New Roman"/>
          <w:sz w:val="24"/>
          <w:szCs w:val="24"/>
          <w:shd w:val="clear" w:color="auto" w:fill="FFFFFF"/>
        </w:rPr>
        <w:t>a</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lang w:val="en-US"/>
        </w:rPr>
        <w:t>a</w:t>
      </w:r>
      <w:r w:rsidRPr="00F81FC2">
        <w:rPr>
          <w:rFonts w:ascii="Times New Roman" w:hAnsi="Times New Roman" w:cs="Times New Roman"/>
          <w:sz w:val="24"/>
          <w:szCs w:val="24"/>
          <w:shd w:val="clear" w:color="auto" w:fill="FFFFFF"/>
        </w:rPr>
        <w:t>dalah</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lang w:val="en-US"/>
        </w:rPr>
        <w:t>dari</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lang w:val="en-US"/>
        </w:rPr>
        <w:t>motivasi</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lang w:val="en-US"/>
        </w:rPr>
        <w:t>wajib</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lang w:val="en-US"/>
        </w:rPr>
        <w:t>pajak.</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lang w:val="en-US"/>
        </w:rPr>
        <w:t>Terdapat</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lang w:val="en-US"/>
        </w:rPr>
        <w:t>pengaruh</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lang w:val="en-US"/>
        </w:rPr>
        <w:t>motivasi</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lang w:val="en-US"/>
        </w:rPr>
        <w:t>wajib</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lang w:val="en-US"/>
        </w:rPr>
        <w:t>pajak</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lang w:val="en-US"/>
        </w:rPr>
        <w:t>terhadap</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lang w:val="en-US"/>
        </w:rPr>
        <w:t>penggunaan</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lang w:val="en-US"/>
        </w:rPr>
        <w:t>jasa</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lang w:val="en-US"/>
        </w:rPr>
        <w:t>konsultan</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lang w:val="en-US"/>
        </w:rPr>
        <w:t>pajak</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lang w:val="en-US"/>
        </w:rPr>
        <w:t>d</w:t>
      </w:r>
      <w:r w:rsidRPr="00F81FC2">
        <w:rPr>
          <w:rFonts w:ascii="Times New Roman" w:hAnsi="Times New Roman" w:cs="Times New Roman"/>
          <w:sz w:val="24"/>
          <w:szCs w:val="24"/>
          <w:shd w:val="clear" w:color="auto" w:fill="FFFFFF"/>
        </w:rPr>
        <w:t>ikarenakan</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konsultan</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pajak</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dapat</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mengurangi</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resiko</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kesalahan</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dalam</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memenuhi</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kewajiban</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perpajakan</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serta</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memberikan</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lang w:val="en-US"/>
        </w:rPr>
        <w:t>penyelesaian</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lang w:val="en-US"/>
        </w:rPr>
        <w:t>terhadap</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lang w:val="en-US"/>
        </w:rPr>
        <w:t>kendala</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perpajakan</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yang</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lang w:val="en-US"/>
        </w:rPr>
        <w:t>dialami</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wajib</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pajak.</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Oleh</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karena</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itu</w:t>
      </w:r>
      <w:r w:rsidRPr="00F81FC2">
        <w:rPr>
          <w:rFonts w:ascii="Times New Roman" w:hAnsi="Times New Roman" w:cs="Times New Roman"/>
          <w:sz w:val="24"/>
          <w:szCs w:val="24"/>
          <w:shd w:val="clear" w:color="auto" w:fill="FFFFFF"/>
          <w:lang w:val="en-US"/>
        </w:rPr>
        <w:t>,</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lang w:val="en-US"/>
        </w:rPr>
        <w:t>konsultan</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lang w:val="en-US"/>
        </w:rPr>
        <w:t>pajak</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lang w:val="en-US"/>
        </w:rPr>
        <w:t>mampu</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lang w:val="en-US"/>
        </w:rPr>
        <w:t>mengurangi</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lang w:val="en-US"/>
        </w:rPr>
        <w:t>resiko</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lang w:val="en-US"/>
        </w:rPr>
        <w:t>kesalahan</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lang w:val="en-US"/>
        </w:rPr>
        <w:t>yang</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lang w:val="en-US"/>
        </w:rPr>
        <w:t>ada</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lang w:val="en-US"/>
        </w:rPr>
        <w:t>di</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lang w:val="en-US"/>
        </w:rPr>
        <w:t>setiap</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lang w:val="en-US"/>
        </w:rPr>
        <w:t>pemenuhan</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lang w:val="en-US"/>
        </w:rPr>
        <w:t>kewajiban</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lang w:val="en-US"/>
        </w:rPr>
        <w:t>perpajakan</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lang w:val="en-US"/>
        </w:rPr>
        <w:t>wajib</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lang w:val="en-US"/>
        </w:rPr>
        <w:t>pajak</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lang w:val="en-US"/>
        </w:rPr>
        <w:t>yang</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lang w:val="en-US"/>
        </w:rPr>
        <w:t>kemudian</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lang w:val="en-US"/>
        </w:rPr>
        <w:t>wajib</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lang w:val="en-US"/>
        </w:rPr>
        <w:t>pajak</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lang w:val="en-US"/>
        </w:rPr>
        <w:t>mulai</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lang w:val="en-US"/>
        </w:rPr>
        <w:t>termotivasi</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lang w:val="en-US"/>
        </w:rPr>
        <w:t>ingin</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lang w:val="en-US"/>
        </w:rPr>
        <w:t>menggunakan</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lang w:val="en-US"/>
        </w:rPr>
        <w:t>jasa</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lang w:val="en-US"/>
        </w:rPr>
        <w:t>konsultan</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lang w:val="en-US"/>
        </w:rPr>
        <w:t>pajak.</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lang w:val="en-US"/>
        </w:rPr>
        <w:t>Studi</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lang w:val="en-US"/>
        </w:rPr>
        <w:t>yang</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lang w:val="en-US"/>
        </w:rPr>
        <w:t>digarap</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lang w:val="en-US"/>
        </w:rPr>
        <w:t>oleh</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rPr>
        <w:t>Abdullah</w:t>
      </w:r>
      <w:r>
        <w:rPr>
          <w:rFonts w:ascii="Times New Roman" w:hAnsi="Times New Roman" w:cs="Times New Roman"/>
          <w:sz w:val="24"/>
          <w:szCs w:val="24"/>
        </w:rPr>
        <w:t xml:space="preserve"> </w:t>
      </w:r>
      <w:r w:rsidRPr="00F81FC2">
        <w:rPr>
          <w:rFonts w:ascii="Times New Roman" w:hAnsi="Times New Roman" w:cs="Times New Roman"/>
          <w:sz w:val="24"/>
          <w:szCs w:val="24"/>
        </w:rPr>
        <w:t>dan</w:t>
      </w:r>
      <w:r>
        <w:rPr>
          <w:rFonts w:ascii="Times New Roman" w:hAnsi="Times New Roman" w:cs="Times New Roman"/>
          <w:sz w:val="24"/>
          <w:szCs w:val="24"/>
        </w:rPr>
        <w:t xml:space="preserve"> </w:t>
      </w:r>
      <w:r w:rsidRPr="00F81FC2">
        <w:rPr>
          <w:rFonts w:ascii="Times New Roman" w:hAnsi="Times New Roman" w:cs="Times New Roman"/>
          <w:sz w:val="24"/>
          <w:szCs w:val="24"/>
        </w:rPr>
        <w:t>Yudawirawan</w:t>
      </w:r>
      <w:r>
        <w:rPr>
          <w:rFonts w:ascii="Times New Roman" w:hAnsi="Times New Roman" w:cs="Times New Roman"/>
          <w:sz w:val="24"/>
          <w:szCs w:val="24"/>
        </w:rPr>
        <w:t xml:space="preserve"> </w:t>
      </w:r>
      <w:r w:rsidRPr="00F81FC2">
        <w:rPr>
          <w:rFonts w:ascii="Times New Roman" w:hAnsi="Times New Roman" w:cs="Times New Roman"/>
          <w:sz w:val="24"/>
          <w:szCs w:val="24"/>
        </w:rPr>
        <w:t>(2022),</w:t>
      </w:r>
      <w:r>
        <w:rPr>
          <w:rFonts w:ascii="Times New Roman" w:hAnsi="Times New Roman" w:cs="Times New Roman"/>
          <w:sz w:val="24"/>
          <w:szCs w:val="24"/>
        </w:rPr>
        <w:t xml:space="preserve"> </w:t>
      </w:r>
      <w:r w:rsidRPr="00F81FC2">
        <w:rPr>
          <w:rFonts w:ascii="Times New Roman" w:hAnsi="Times New Roman" w:cs="Times New Roman"/>
          <w:sz w:val="24"/>
          <w:szCs w:val="24"/>
        </w:rPr>
        <w:t>menyimpulkan</w:t>
      </w:r>
      <w:r>
        <w:rPr>
          <w:rFonts w:ascii="Times New Roman" w:hAnsi="Times New Roman" w:cs="Times New Roman"/>
          <w:sz w:val="24"/>
          <w:szCs w:val="24"/>
        </w:rPr>
        <w:t xml:space="preserve"> </w:t>
      </w:r>
      <w:r w:rsidRPr="00F81FC2">
        <w:rPr>
          <w:rFonts w:ascii="Times New Roman" w:hAnsi="Times New Roman" w:cs="Times New Roman"/>
          <w:sz w:val="24"/>
          <w:szCs w:val="24"/>
          <w:lang w:val="en-US"/>
        </w:rPr>
        <w:t>yakni</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motivasi</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wajib</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pajak</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tidak</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berpengaruh</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terhadap</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penggunaan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jasa</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konsultan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pajak.</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Berlainan</w:t>
      </w:r>
      <w:r>
        <w:rPr>
          <w:rFonts w:ascii="Times New Roman" w:hAnsi="Times New Roman" w:cs="Times New Roman"/>
          <w:sz w:val="24"/>
          <w:szCs w:val="24"/>
        </w:rPr>
        <w:t xml:space="preserve"> </w:t>
      </w:r>
      <w:r w:rsidRPr="00F81FC2">
        <w:rPr>
          <w:rFonts w:ascii="Times New Roman" w:hAnsi="Times New Roman" w:cs="Times New Roman"/>
          <w:sz w:val="24"/>
          <w:szCs w:val="24"/>
          <w:lang w:val="en-US"/>
        </w:rPr>
        <w:t>atas</w:t>
      </w:r>
      <w:r>
        <w:rPr>
          <w:rFonts w:ascii="Times New Roman" w:hAnsi="Times New Roman" w:cs="Times New Roman"/>
          <w:sz w:val="24"/>
          <w:szCs w:val="24"/>
        </w:rPr>
        <w:t xml:space="preserve"> </w:t>
      </w:r>
      <w:r w:rsidRPr="00F81FC2">
        <w:rPr>
          <w:rFonts w:ascii="Times New Roman" w:hAnsi="Times New Roman" w:cs="Times New Roman"/>
          <w:sz w:val="24"/>
          <w:szCs w:val="24"/>
          <w:lang w:val="en-US"/>
        </w:rPr>
        <w:t>studi</w:t>
      </w:r>
      <w:r>
        <w:rPr>
          <w:rFonts w:ascii="Times New Roman" w:hAnsi="Times New Roman" w:cs="Times New Roman"/>
          <w:sz w:val="24"/>
          <w:szCs w:val="24"/>
        </w:rPr>
        <w:t xml:space="preserve"> </w:t>
      </w:r>
      <w:r w:rsidRPr="00F81FC2">
        <w:rPr>
          <w:rFonts w:ascii="Times New Roman" w:hAnsi="Times New Roman" w:cs="Times New Roman"/>
          <w:sz w:val="24"/>
          <w:szCs w:val="24"/>
        </w:rPr>
        <w:t>yang</w:t>
      </w:r>
      <w:r>
        <w:rPr>
          <w:rFonts w:ascii="Times New Roman" w:hAnsi="Times New Roman" w:cs="Times New Roman"/>
          <w:sz w:val="24"/>
          <w:szCs w:val="24"/>
        </w:rPr>
        <w:t xml:space="preserve"> </w:t>
      </w:r>
      <w:r w:rsidRPr="00F81FC2">
        <w:rPr>
          <w:rFonts w:ascii="Times New Roman" w:hAnsi="Times New Roman" w:cs="Times New Roman"/>
          <w:sz w:val="24"/>
          <w:szCs w:val="24"/>
          <w:lang w:val="en-US"/>
        </w:rPr>
        <w:t>digarap</w:t>
      </w:r>
      <w:r>
        <w:rPr>
          <w:rFonts w:ascii="Times New Roman" w:hAnsi="Times New Roman" w:cs="Times New Roman"/>
          <w:sz w:val="24"/>
          <w:szCs w:val="24"/>
        </w:rPr>
        <w:t xml:space="preserve"> </w:t>
      </w:r>
      <w:r w:rsidRPr="00F81FC2">
        <w:rPr>
          <w:rFonts w:ascii="Times New Roman" w:hAnsi="Times New Roman" w:cs="Times New Roman"/>
          <w:sz w:val="24"/>
          <w:szCs w:val="24"/>
        </w:rPr>
        <w:t>oleh</w:t>
      </w:r>
      <w:r>
        <w:rPr>
          <w:rFonts w:ascii="Times New Roman" w:hAnsi="Times New Roman" w:cs="Times New Roman"/>
          <w:sz w:val="24"/>
          <w:szCs w:val="24"/>
        </w:rPr>
        <w:t xml:space="preserve"> </w:t>
      </w:r>
      <w:r w:rsidRPr="00F81FC2">
        <w:rPr>
          <w:rFonts w:ascii="Times New Roman" w:hAnsi="Times New Roman" w:cs="Times New Roman"/>
          <w:sz w:val="24"/>
          <w:szCs w:val="24"/>
        </w:rPr>
        <w:t>Pahala</w:t>
      </w:r>
      <w:r>
        <w:rPr>
          <w:rFonts w:ascii="Times New Roman" w:hAnsi="Times New Roman" w:cs="Times New Roman"/>
          <w:sz w:val="24"/>
          <w:szCs w:val="24"/>
        </w:rPr>
        <w:t xml:space="preserve"> </w:t>
      </w:r>
      <w:r w:rsidRPr="00F81FC2">
        <w:rPr>
          <w:rFonts w:ascii="Times New Roman" w:hAnsi="Times New Roman" w:cs="Times New Roman"/>
          <w:i/>
          <w:sz w:val="24"/>
          <w:szCs w:val="24"/>
        </w:rPr>
        <w:t>et</w:t>
      </w:r>
      <w:r>
        <w:rPr>
          <w:rFonts w:ascii="Times New Roman" w:hAnsi="Times New Roman" w:cs="Times New Roman"/>
          <w:i/>
          <w:sz w:val="24"/>
          <w:szCs w:val="24"/>
        </w:rPr>
        <w:t xml:space="preserve"> </w:t>
      </w:r>
      <w:r w:rsidRPr="00F81FC2">
        <w:rPr>
          <w:rFonts w:ascii="Times New Roman" w:hAnsi="Times New Roman" w:cs="Times New Roman"/>
          <w:i/>
          <w:sz w:val="24"/>
          <w:szCs w:val="24"/>
        </w:rPr>
        <w:t>al</w:t>
      </w:r>
      <w:r w:rsidRPr="00F81FC2">
        <w:rPr>
          <w:rFonts w:ascii="Times New Roman" w:hAnsi="Times New Roman" w:cs="Times New Roman"/>
          <w:i/>
          <w:sz w:val="24"/>
          <w:szCs w:val="24"/>
          <w:lang w:val="en-US"/>
        </w:rPr>
        <w:t>.,</w:t>
      </w:r>
      <w:r>
        <w:rPr>
          <w:rFonts w:ascii="Times New Roman" w:hAnsi="Times New Roman" w:cs="Times New Roman"/>
          <w:sz w:val="24"/>
          <w:szCs w:val="24"/>
        </w:rPr>
        <w:t xml:space="preserve"> </w:t>
      </w:r>
      <w:r w:rsidRPr="00F81FC2">
        <w:rPr>
          <w:rFonts w:ascii="Times New Roman" w:hAnsi="Times New Roman" w:cs="Times New Roman"/>
          <w:sz w:val="24"/>
          <w:szCs w:val="24"/>
        </w:rPr>
        <w:t>(2021)</w:t>
      </w:r>
      <w:r>
        <w:rPr>
          <w:rFonts w:ascii="Times New Roman" w:hAnsi="Times New Roman" w:cs="Times New Roman"/>
          <w:sz w:val="24"/>
          <w:szCs w:val="24"/>
        </w:rPr>
        <w:t xml:space="preserve"> </w:t>
      </w:r>
      <w:r w:rsidRPr="00F81FC2">
        <w:rPr>
          <w:rFonts w:ascii="Times New Roman" w:hAnsi="Times New Roman" w:cs="Times New Roman"/>
          <w:sz w:val="24"/>
          <w:szCs w:val="24"/>
        </w:rPr>
        <w:t>yang</w:t>
      </w:r>
      <w:r>
        <w:rPr>
          <w:rFonts w:ascii="Times New Roman" w:hAnsi="Times New Roman" w:cs="Times New Roman"/>
          <w:sz w:val="24"/>
          <w:szCs w:val="24"/>
        </w:rPr>
        <w:t xml:space="preserve"> </w:t>
      </w:r>
      <w:r w:rsidRPr="00F81FC2">
        <w:rPr>
          <w:rFonts w:ascii="Times New Roman" w:hAnsi="Times New Roman" w:cs="Times New Roman"/>
          <w:sz w:val="24"/>
          <w:szCs w:val="24"/>
        </w:rPr>
        <w:t>sejalan</w:t>
      </w:r>
      <w:r>
        <w:rPr>
          <w:rFonts w:ascii="Times New Roman" w:hAnsi="Times New Roman" w:cs="Times New Roman"/>
          <w:sz w:val="24"/>
          <w:szCs w:val="24"/>
        </w:rPr>
        <w:t xml:space="preserve"> </w:t>
      </w:r>
      <w:r w:rsidRPr="00F81FC2">
        <w:rPr>
          <w:rFonts w:ascii="Times New Roman" w:hAnsi="Times New Roman" w:cs="Times New Roman"/>
          <w:sz w:val="24"/>
          <w:szCs w:val="24"/>
        </w:rPr>
        <w:t>dengan</w:t>
      </w:r>
      <w:r>
        <w:rPr>
          <w:rFonts w:ascii="Times New Roman" w:hAnsi="Times New Roman" w:cs="Times New Roman"/>
          <w:sz w:val="24"/>
          <w:szCs w:val="24"/>
        </w:rPr>
        <w:t xml:space="preserve"> </w:t>
      </w:r>
      <w:r w:rsidRPr="00F81FC2">
        <w:rPr>
          <w:rFonts w:ascii="Times New Roman" w:hAnsi="Times New Roman" w:cs="Times New Roman"/>
          <w:sz w:val="24"/>
          <w:szCs w:val="24"/>
        </w:rPr>
        <w:t>Hartanti</w:t>
      </w:r>
      <w:r>
        <w:rPr>
          <w:rFonts w:ascii="Times New Roman" w:hAnsi="Times New Roman" w:cs="Times New Roman"/>
          <w:sz w:val="24"/>
          <w:szCs w:val="24"/>
        </w:rPr>
        <w:t xml:space="preserve"> </w:t>
      </w:r>
      <w:r w:rsidRPr="00F81FC2">
        <w:rPr>
          <w:rFonts w:ascii="Times New Roman" w:hAnsi="Times New Roman" w:cs="Times New Roman"/>
          <w:sz w:val="24"/>
          <w:szCs w:val="24"/>
        </w:rPr>
        <w:t>dan</w:t>
      </w:r>
      <w:r>
        <w:rPr>
          <w:rFonts w:ascii="Times New Roman" w:hAnsi="Times New Roman" w:cs="Times New Roman"/>
          <w:sz w:val="24"/>
          <w:szCs w:val="24"/>
        </w:rPr>
        <w:t xml:space="preserve"> </w:t>
      </w:r>
      <w:r w:rsidRPr="00F81FC2">
        <w:rPr>
          <w:rFonts w:ascii="Times New Roman" w:hAnsi="Times New Roman" w:cs="Times New Roman"/>
          <w:sz w:val="24"/>
          <w:szCs w:val="24"/>
        </w:rPr>
        <w:t>Nuryatno</w:t>
      </w:r>
      <w:r>
        <w:rPr>
          <w:rFonts w:ascii="Times New Roman" w:hAnsi="Times New Roman" w:cs="Times New Roman"/>
          <w:sz w:val="24"/>
          <w:szCs w:val="24"/>
        </w:rPr>
        <w:t xml:space="preserve"> </w:t>
      </w:r>
      <w:r w:rsidRPr="00F81FC2">
        <w:rPr>
          <w:rFonts w:ascii="Times New Roman" w:hAnsi="Times New Roman" w:cs="Times New Roman"/>
          <w:sz w:val="24"/>
          <w:szCs w:val="24"/>
        </w:rPr>
        <w:t>(2019),</w:t>
      </w:r>
      <w:r>
        <w:rPr>
          <w:rFonts w:ascii="Times New Roman" w:hAnsi="Times New Roman" w:cs="Times New Roman"/>
          <w:sz w:val="24"/>
          <w:szCs w:val="24"/>
        </w:rPr>
        <w:t xml:space="preserve"> </w:t>
      </w:r>
      <w:r w:rsidRPr="00F81FC2">
        <w:rPr>
          <w:rFonts w:ascii="Times New Roman" w:hAnsi="Times New Roman" w:cs="Times New Roman"/>
          <w:sz w:val="24"/>
          <w:szCs w:val="24"/>
        </w:rPr>
        <w:t>membuktika</w:t>
      </w:r>
      <w:r w:rsidRPr="00F81FC2">
        <w:rPr>
          <w:rFonts w:ascii="Times New Roman" w:hAnsi="Times New Roman" w:cs="Times New Roman"/>
          <w:sz w:val="24"/>
          <w:szCs w:val="24"/>
          <w:lang w:val="en-US"/>
        </w:rPr>
        <w:t>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yakni</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motivasi</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wajib</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pajak</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berpengaruh</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terhadap</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penggunaan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jasa</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konsultan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pajak.</w:t>
      </w:r>
    </w:p>
    <w:p w14:paraId="3273CA0C" w14:textId="347727D5" w:rsidR="00F81FC2" w:rsidRPr="00F81FC2" w:rsidRDefault="00F81FC2" w:rsidP="00F81FC2">
      <w:pPr>
        <w:shd w:val="clear" w:color="auto" w:fill="FFFFFF"/>
        <w:spacing w:after="0" w:line="240" w:lineRule="auto"/>
        <w:ind w:firstLine="851"/>
        <w:jc w:val="both"/>
        <w:rPr>
          <w:rFonts w:ascii="Times New Roman" w:hAnsi="Times New Roman" w:cs="Times New Roman"/>
          <w:sz w:val="24"/>
          <w:szCs w:val="24"/>
          <w:lang w:val="en-US"/>
        </w:rPr>
      </w:pPr>
      <w:r w:rsidRPr="00F81FC2">
        <w:rPr>
          <w:rFonts w:ascii="Times New Roman" w:hAnsi="Times New Roman" w:cs="Times New Roman"/>
          <w:sz w:val="24"/>
          <w:szCs w:val="24"/>
          <w:shd w:val="clear" w:color="auto" w:fill="FFFFFF"/>
          <w:lang w:val="en-US"/>
        </w:rPr>
        <w:t>Sanksi</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lang w:val="en-US"/>
        </w:rPr>
        <w:t>perpajakan</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rPr>
        <w:t>merupakan</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lang w:val="en-US"/>
        </w:rPr>
        <w:t>aspek</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lang w:val="en-US"/>
        </w:rPr>
        <w:t>ketiga</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lang w:val="en-US"/>
        </w:rPr>
        <w:t>yang</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lang w:val="en-US"/>
        </w:rPr>
        <w:t>menjadi</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lang w:val="en-US"/>
        </w:rPr>
        <w:t>alasan</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lang w:val="en-US"/>
        </w:rPr>
        <w:t>mengapa</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lang w:val="en-US"/>
        </w:rPr>
        <w:t>wajib</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lang w:val="en-US"/>
        </w:rPr>
        <w:t>pajak</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lang w:val="en-US"/>
        </w:rPr>
        <w:t>membutuhkan</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jasa</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konsultan</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pajak.</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rPr>
        <w:t>Sanksi</w:t>
      </w:r>
      <w:r>
        <w:rPr>
          <w:rFonts w:ascii="Times New Roman" w:hAnsi="Times New Roman" w:cs="Times New Roman"/>
          <w:sz w:val="24"/>
          <w:szCs w:val="24"/>
        </w:rPr>
        <w:t xml:space="preserve"> </w:t>
      </w:r>
      <w:r w:rsidRPr="00F81FC2">
        <w:rPr>
          <w:rFonts w:ascii="Times New Roman" w:hAnsi="Times New Roman" w:cs="Times New Roman"/>
          <w:sz w:val="24"/>
          <w:szCs w:val="24"/>
        </w:rPr>
        <w:t>atas</w:t>
      </w:r>
      <w:r>
        <w:rPr>
          <w:rFonts w:ascii="Times New Roman" w:hAnsi="Times New Roman" w:cs="Times New Roman"/>
          <w:sz w:val="24"/>
          <w:szCs w:val="24"/>
        </w:rPr>
        <w:t xml:space="preserve"> </w:t>
      </w:r>
      <w:r w:rsidRPr="00F81FC2">
        <w:rPr>
          <w:rFonts w:ascii="Times New Roman" w:hAnsi="Times New Roman" w:cs="Times New Roman"/>
          <w:sz w:val="24"/>
          <w:szCs w:val="24"/>
        </w:rPr>
        <w:t>perpajakan</w:t>
      </w:r>
      <w:r>
        <w:rPr>
          <w:rFonts w:ascii="Times New Roman" w:hAnsi="Times New Roman" w:cs="Times New Roman"/>
          <w:sz w:val="24"/>
          <w:szCs w:val="24"/>
        </w:rPr>
        <w:t xml:space="preserve"> </w:t>
      </w:r>
      <w:r w:rsidRPr="00F81FC2">
        <w:rPr>
          <w:rFonts w:ascii="Times New Roman" w:hAnsi="Times New Roman" w:cs="Times New Roman"/>
          <w:sz w:val="24"/>
          <w:szCs w:val="24"/>
          <w:lang w:val="en-US"/>
        </w:rPr>
        <w:t>diberlakukan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dan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mampu</w:t>
      </w:r>
      <w:r>
        <w:rPr>
          <w:rFonts w:ascii="Times New Roman" w:hAnsi="Times New Roman" w:cs="Times New Roman"/>
          <w:sz w:val="24"/>
          <w:szCs w:val="24"/>
        </w:rPr>
        <w:t xml:space="preserve"> </w:t>
      </w:r>
      <w:r w:rsidRPr="00F81FC2">
        <w:rPr>
          <w:rFonts w:ascii="Times New Roman" w:hAnsi="Times New Roman" w:cs="Times New Roman"/>
          <w:sz w:val="24"/>
          <w:szCs w:val="24"/>
        </w:rPr>
        <w:lastRenderedPageBreak/>
        <w:t>diancamkan</w:t>
      </w:r>
      <w:r>
        <w:rPr>
          <w:rFonts w:ascii="Times New Roman" w:hAnsi="Times New Roman" w:cs="Times New Roman"/>
          <w:sz w:val="24"/>
          <w:szCs w:val="24"/>
        </w:rPr>
        <w:t xml:space="preserve"> </w:t>
      </w:r>
      <w:r w:rsidRPr="00F81FC2">
        <w:rPr>
          <w:rFonts w:ascii="Times New Roman" w:hAnsi="Times New Roman" w:cs="Times New Roman"/>
          <w:sz w:val="24"/>
          <w:szCs w:val="24"/>
        </w:rPr>
        <w:t>kepada</w:t>
      </w:r>
      <w:r>
        <w:rPr>
          <w:rFonts w:ascii="Times New Roman" w:hAnsi="Times New Roman" w:cs="Times New Roman"/>
          <w:sz w:val="24"/>
          <w:szCs w:val="24"/>
        </w:rPr>
        <w:t xml:space="preserve"> </w:t>
      </w:r>
      <w:r w:rsidRPr="00F81FC2">
        <w:rPr>
          <w:rFonts w:ascii="Times New Roman" w:hAnsi="Times New Roman" w:cs="Times New Roman"/>
          <w:sz w:val="24"/>
          <w:szCs w:val="24"/>
        </w:rPr>
        <w:t>wajib</w:t>
      </w:r>
      <w:r>
        <w:rPr>
          <w:rFonts w:ascii="Times New Roman" w:hAnsi="Times New Roman" w:cs="Times New Roman"/>
          <w:sz w:val="24"/>
          <w:szCs w:val="24"/>
        </w:rPr>
        <w:t xml:space="preserve"> </w:t>
      </w:r>
      <w:r w:rsidRPr="00F81FC2">
        <w:rPr>
          <w:rFonts w:ascii="Times New Roman" w:hAnsi="Times New Roman" w:cs="Times New Roman"/>
          <w:sz w:val="24"/>
          <w:szCs w:val="24"/>
        </w:rPr>
        <w:t>pajak,</w:t>
      </w:r>
      <w:r>
        <w:rPr>
          <w:rFonts w:ascii="Times New Roman" w:hAnsi="Times New Roman" w:cs="Times New Roman"/>
          <w:sz w:val="24"/>
          <w:szCs w:val="24"/>
        </w:rPr>
        <w:t xml:space="preserve"> </w:t>
      </w:r>
      <w:r w:rsidRPr="00F81FC2">
        <w:rPr>
          <w:rFonts w:ascii="Times New Roman" w:hAnsi="Times New Roman" w:cs="Times New Roman"/>
          <w:sz w:val="24"/>
          <w:szCs w:val="24"/>
        </w:rPr>
        <w:t>pejabat</w:t>
      </w:r>
      <w:r>
        <w:rPr>
          <w:rFonts w:ascii="Times New Roman" w:hAnsi="Times New Roman" w:cs="Times New Roman"/>
          <w:sz w:val="24"/>
          <w:szCs w:val="24"/>
        </w:rPr>
        <w:t xml:space="preserve"> </w:t>
      </w:r>
      <w:r w:rsidRPr="00F81FC2">
        <w:rPr>
          <w:rFonts w:ascii="Times New Roman" w:hAnsi="Times New Roman" w:cs="Times New Roman"/>
          <w:sz w:val="24"/>
          <w:szCs w:val="24"/>
        </w:rPr>
        <w:t>pajak</w:t>
      </w:r>
      <w:r w:rsidRPr="00F81FC2">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dan</w:t>
      </w:r>
      <w:r>
        <w:rPr>
          <w:rFonts w:ascii="Times New Roman" w:hAnsi="Times New Roman" w:cs="Times New Roman"/>
          <w:sz w:val="24"/>
          <w:szCs w:val="24"/>
          <w:lang w:val="en-US"/>
        </w:rPr>
        <w:t xml:space="preserve"> </w:t>
      </w:r>
      <w:r w:rsidRPr="00F81FC2">
        <w:rPr>
          <w:rFonts w:ascii="Times New Roman" w:hAnsi="Times New Roman" w:cs="Times New Roman"/>
          <w:sz w:val="24"/>
          <w:szCs w:val="24"/>
        </w:rPr>
        <w:t>pihak</w:t>
      </w:r>
      <w:r>
        <w:rPr>
          <w:rFonts w:ascii="Times New Roman" w:hAnsi="Times New Roman" w:cs="Times New Roman"/>
          <w:sz w:val="24"/>
          <w:szCs w:val="24"/>
        </w:rPr>
        <w:t xml:space="preserve"> </w:t>
      </w:r>
      <w:r w:rsidRPr="00F81FC2">
        <w:rPr>
          <w:rFonts w:ascii="Times New Roman" w:hAnsi="Times New Roman" w:cs="Times New Roman"/>
          <w:sz w:val="24"/>
          <w:szCs w:val="24"/>
        </w:rPr>
        <w:t>ketiga</w:t>
      </w:r>
      <w:r>
        <w:rPr>
          <w:rFonts w:ascii="Times New Roman" w:hAnsi="Times New Roman" w:cs="Times New Roman"/>
          <w:sz w:val="24"/>
          <w:szCs w:val="24"/>
        </w:rPr>
        <w:t xml:space="preserve"> </w:t>
      </w:r>
      <w:r w:rsidRPr="00F81FC2">
        <w:rPr>
          <w:rFonts w:ascii="Times New Roman" w:hAnsi="Times New Roman" w:cs="Times New Roman"/>
          <w:sz w:val="24"/>
          <w:szCs w:val="24"/>
        </w:rPr>
        <w:t>yang</w:t>
      </w:r>
      <w:r>
        <w:rPr>
          <w:rFonts w:ascii="Times New Roman" w:hAnsi="Times New Roman" w:cs="Times New Roman"/>
          <w:sz w:val="24"/>
          <w:szCs w:val="24"/>
        </w:rPr>
        <w:t xml:space="preserve"> </w:t>
      </w:r>
      <w:r w:rsidRPr="00F81FC2">
        <w:rPr>
          <w:rFonts w:ascii="Times New Roman" w:hAnsi="Times New Roman" w:cs="Times New Roman"/>
          <w:sz w:val="24"/>
          <w:szCs w:val="24"/>
          <w:lang w:val="en-US"/>
        </w:rPr>
        <w:t>berbuat</w:t>
      </w:r>
      <w:r>
        <w:rPr>
          <w:rFonts w:ascii="Times New Roman" w:hAnsi="Times New Roman" w:cs="Times New Roman"/>
          <w:sz w:val="24"/>
          <w:szCs w:val="24"/>
        </w:rPr>
        <w:t xml:space="preserve"> </w:t>
      </w:r>
      <w:r w:rsidRPr="00F81FC2">
        <w:rPr>
          <w:rFonts w:ascii="Times New Roman" w:hAnsi="Times New Roman" w:cs="Times New Roman"/>
          <w:sz w:val="24"/>
          <w:szCs w:val="24"/>
        </w:rPr>
        <w:t>pelanggaran</w:t>
      </w:r>
      <w:r>
        <w:rPr>
          <w:rFonts w:ascii="Times New Roman" w:hAnsi="Times New Roman" w:cs="Times New Roman"/>
          <w:sz w:val="24"/>
          <w:szCs w:val="24"/>
        </w:rPr>
        <w:t xml:space="preserve"> </w:t>
      </w:r>
      <w:r w:rsidRPr="00F81FC2">
        <w:rPr>
          <w:rFonts w:ascii="Times New Roman" w:hAnsi="Times New Roman" w:cs="Times New Roman"/>
          <w:sz w:val="24"/>
          <w:szCs w:val="24"/>
        </w:rPr>
        <w:t>atau</w:t>
      </w:r>
      <w:r>
        <w:rPr>
          <w:rFonts w:ascii="Times New Roman" w:hAnsi="Times New Roman" w:cs="Times New Roman"/>
          <w:sz w:val="24"/>
          <w:szCs w:val="24"/>
        </w:rPr>
        <w:t xml:space="preserve"> </w:t>
      </w:r>
      <w:r w:rsidRPr="00F81FC2">
        <w:rPr>
          <w:rFonts w:ascii="Times New Roman" w:hAnsi="Times New Roman" w:cs="Times New Roman"/>
          <w:sz w:val="24"/>
          <w:szCs w:val="24"/>
        </w:rPr>
        <w:t>kejahatan.</w:t>
      </w:r>
      <w:r>
        <w:rPr>
          <w:rFonts w:ascii="Times New Roman" w:hAnsi="Times New Roman" w:cs="Times New Roman"/>
          <w:sz w:val="24"/>
          <w:szCs w:val="24"/>
        </w:rPr>
        <w:t xml:space="preserve"> </w:t>
      </w:r>
      <w:r w:rsidRPr="00F81FC2">
        <w:rPr>
          <w:rFonts w:ascii="Times New Roman" w:hAnsi="Times New Roman" w:cs="Times New Roman"/>
          <w:sz w:val="24"/>
          <w:szCs w:val="24"/>
        </w:rPr>
        <w:t>Sanksi</w:t>
      </w:r>
      <w:r>
        <w:rPr>
          <w:rFonts w:ascii="Times New Roman" w:hAnsi="Times New Roman" w:cs="Times New Roman"/>
          <w:sz w:val="24"/>
          <w:szCs w:val="24"/>
        </w:rPr>
        <w:t xml:space="preserve"> </w:t>
      </w:r>
      <w:r w:rsidRPr="00F81FC2">
        <w:rPr>
          <w:rFonts w:ascii="Times New Roman" w:hAnsi="Times New Roman" w:cs="Times New Roman"/>
          <w:sz w:val="24"/>
          <w:szCs w:val="24"/>
        </w:rPr>
        <w:t>perpajakan</w:t>
      </w:r>
      <w:r>
        <w:rPr>
          <w:rFonts w:ascii="Times New Roman" w:hAnsi="Times New Roman" w:cs="Times New Roman"/>
          <w:sz w:val="24"/>
          <w:szCs w:val="24"/>
        </w:rPr>
        <w:t xml:space="preserve"> </w:t>
      </w:r>
      <w:r w:rsidRPr="00F81FC2">
        <w:rPr>
          <w:rFonts w:ascii="Times New Roman" w:hAnsi="Times New Roman" w:cs="Times New Roman"/>
          <w:sz w:val="24"/>
          <w:szCs w:val="24"/>
        </w:rPr>
        <w:t>dibagi</w:t>
      </w:r>
      <w:r>
        <w:rPr>
          <w:rFonts w:ascii="Times New Roman" w:hAnsi="Times New Roman" w:cs="Times New Roman"/>
          <w:sz w:val="24"/>
          <w:szCs w:val="24"/>
        </w:rPr>
        <w:t xml:space="preserve"> </w:t>
      </w:r>
      <w:r w:rsidRPr="00F81FC2">
        <w:rPr>
          <w:rFonts w:ascii="Times New Roman" w:hAnsi="Times New Roman" w:cs="Times New Roman"/>
          <w:sz w:val="24"/>
          <w:szCs w:val="24"/>
        </w:rPr>
        <w:t>menjadi</w:t>
      </w:r>
      <w:r>
        <w:rPr>
          <w:rFonts w:ascii="Times New Roman" w:hAnsi="Times New Roman" w:cs="Times New Roman"/>
          <w:sz w:val="24"/>
          <w:szCs w:val="24"/>
        </w:rPr>
        <w:t xml:space="preserve"> </w:t>
      </w:r>
      <w:r w:rsidRPr="00F81FC2">
        <w:rPr>
          <w:rFonts w:ascii="Times New Roman" w:hAnsi="Times New Roman" w:cs="Times New Roman"/>
          <w:sz w:val="24"/>
          <w:szCs w:val="24"/>
        </w:rPr>
        <w:t>dua</w:t>
      </w:r>
      <w:r>
        <w:rPr>
          <w:rFonts w:ascii="Times New Roman" w:hAnsi="Times New Roman" w:cs="Times New Roman"/>
          <w:sz w:val="24"/>
          <w:szCs w:val="24"/>
        </w:rPr>
        <w:t xml:space="preserve"> </w:t>
      </w:r>
      <w:r w:rsidRPr="00F81FC2">
        <w:rPr>
          <w:rFonts w:ascii="Times New Roman" w:hAnsi="Times New Roman" w:cs="Times New Roman"/>
          <w:sz w:val="24"/>
          <w:szCs w:val="24"/>
          <w:lang w:val="en-US"/>
        </w:rPr>
        <w:t>kategori</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yang</w:t>
      </w:r>
      <w:r>
        <w:rPr>
          <w:rFonts w:ascii="Times New Roman" w:hAnsi="Times New Roman" w:cs="Times New Roman"/>
          <w:sz w:val="24"/>
          <w:szCs w:val="24"/>
        </w:rPr>
        <w:t xml:space="preserve"> </w:t>
      </w:r>
      <w:r w:rsidRPr="00F81FC2">
        <w:rPr>
          <w:rFonts w:ascii="Times New Roman" w:hAnsi="Times New Roman" w:cs="Times New Roman"/>
          <w:sz w:val="24"/>
          <w:szCs w:val="24"/>
        </w:rPr>
        <w:t>dikenal</w:t>
      </w:r>
      <w:r>
        <w:rPr>
          <w:rFonts w:ascii="Times New Roman" w:hAnsi="Times New Roman" w:cs="Times New Roman"/>
          <w:sz w:val="24"/>
          <w:szCs w:val="24"/>
        </w:rPr>
        <w:t xml:space="preserve"> </w:t>
      </w:r>
      <w:r w:rsidRPr="00F81FC2">
        <w:rPr>
          <w:rFonts w:ascii="Times New Roman" w:hAnsi="Times New Roman" w:cs="Times New Roman"/>
          <w:sz w:val="24"/>
          <w:szCs w:val="24"/>
        </w:rPr>
        <w:t>sebagai</w:t>
      </w:r>
      <w:r>
        <w:rPr>
          <w:rFonts w:ascii="Times New Roman" w:hAnsi="Times New Roman" w:cs="Times New Roman"/>
          <w:sz w:val="24"/>
          <w:szCs w:val="24"/>
        </w:rPr>
        <w:t xml:space="preserve"> </w:t>
      </w:r>
      <w:r w:rsidRPr="00F81FC2">
        <w:rPr>
          <w:rFonts w:ascii="Times New Roman" w:hAnsi="Times New Roman" w:cs="Times New Roman"/>
          <w:sz w:val="24"/>
          <w:szCs w:val="24"/>
        </w:rPr>
        <w:t>sanksi</w:t>
      </w:r>
      <w:r>
        <w:rPr>
          <w:rFonts w:ascii="Times New Roman" w:hAnsi="Times New Roman" w:cs="Times New Roman"/>
          <w:sz w:val="24"/>
          <w:szCs w:val="24"/>
        </w:rPr>
        <w:t xml:space="preserve"> </w:t>
      </w:r>
      <w:r w:rsidRPr="00F81FC2">
        <w:rPr>
          <w:rFonts w:ascii="Times New Roman" w:hAnsi="Times New Roman" w:cs="Times New Roman"/>
          <w:sz w:val="24"/>
          <w:szCs w:val="24"/>
        </w:rPr>
        <w:t>administratif</w:t>
      </w:r>
      <w:r>
        <w:rPr>
          <w:rFonts w:ascii="Times New Roman" w:hAnsi="Times New Roman" w:cs="Times New Roman"/>
          <w:sz w:val="24"/>
          <w:szCs w:val="24"/>
        </w:rPr>
        <w:t xml:space="preserve"> </w:t>
      </w:r>
      <w:r w:rsidRPr="00F81FC2">
        <w:rPr>
          <w:rFonts w:ascii="Times New Roman" w:hAnsi="Times New Roman" w:cs="Times New Roman"/>
          <w:sz w:val="24"/>
          <w:szCs w:val="24"/>
        </w:rPr>
        <w:t>dan</w:t>
      </w:r>
      <w:r>
        <w:rPr>
          <w:rFonts w:ascii="Times New Roman" w:hAnsi="Times New Roman" w:cs="Times New Roman"/>
          <w:sz w:val="24"/>
          <w:szCs w:val="24"/>
        </w:rPr>
        <w:t xml:space="preserve"> </w:t>
      </w:r>
      <w:r w:rsidRPr="00F81FC2">
        <w:rPr>
          <w:rFonts w:ascii="Times New Roman" w:hAnsi="Times New Roman" w:cs="Times New Roman"/>
          <w:sz w:val="24"/>
          <w:szCs w:val="24"/>
        </w:rPr>
        <w:t>sanksi</w:t>
      </w:r>
      <w:r>
        <w:rPr>
          <w:rFonts w:ascii="Times New Roman" w:hAnsi="Times New Roman" w:cs="Times New Roman"/>
          <w:sz w:val="24"/>
          <w:szCs w:val="24"/>
        </w:rPr>
        <w:t xml:space="preserve"> </w:t>
      </w:r>
      <w:r w:rsidRPr="00F81FC2">
        <w:rPr>
          <w:rFonts w:ascii="Times New Roman" w:hAnsi="Times New Roman" w:cs="Times New Roman"/>
          <w:sz w:val="24"/>
          <w:szCs w:val="24"/>
        </w:rPr>
        <w:t>pidana.</w:t>
      </w:r>
      <w:r>
        <w:rPr>
          <w:rFonts w:ascii="Times New Roman" w:hAnsi="Times New Roman" w:cs="Times New Roman"/>
          <w:sz w:val="24"/>
          <w:szCs w:val="24"/>
        </w:rPr>
        <w:t xml:space="preserve"> </w:t>
      </w:r>
      <w:r w:rsidRPr="00F81FC2">
        <w:rPr>
          <w:rFonts w:ascii="Times New Roman" w:hAnsi="Times New Roman" w:cs="Times New Roman"/>
          <w:sz w:val="24"/>
          <w:szCs w:val="24"/>
        </w:rPr>
        <w:t>Sanksi</w:t>
      </w:r>
      <w:r>
        <w:rPr>
          <w:rFonts w:ascii="Times New Roman" w:hAnsi="Times New Roman" w:cs="Times New Roman"/>
          <w:sz w:val="24"/>
          <w:szCs w:val="24"/>
        </w:rPr>
        <w:t xml:space="preserve"> </w:t>
      </w:r>
      <w:r w:rsidRPr="00F81FC2">
        <w:rPr>
          <w:rFonts w:ascii="Times New Roman" w:hAnsi="Times New Roman" w:cs="Times New Roman"/>
          <w:sz w:val="24"/>
          <w:szCs w:val="24"/>
        </w:rPr>
        <w:t>administratif</w:t>
      </w:r>
      <w:r>
        <w:rPr>
          <w:rFonts w:ascii="Times New Roman" w:hAnsi="Times New Roman" w:cs="Times New Roman"/>
          <w:sz w:val="24"/>
          <w:szCs w:val="24"/>
        </w:rPr>
        <w:t xml:space="preserve"> </w:t>
      </w:r>
      <w:r w:rsidRPr="00F81FC2">
        <w:rPr>
          <w:rFonts w:ascii="Times New Roman" w:hAnsi="Times New Roman" w:cs="Times New Roman"/>
          <w:sz w:val="24"/>
          <w:szCs w:val="24"/>
          <w:lang w:val="en-US"/>
        </w:rPr>
        <w:t>diartikan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sebagai</w:t>
      </w:r>
      <w:r>
        <w:rPr>
          <w:rFonts w:ascii="Times New Roman" w:hAnsi="Times New Roman" w:cs="Times New Roman"/>
          <w:sz w:val="24"/>
          <w:szCs w:val="24"/>
        </w:rPr>
        <w:t xml:space="preserve"> </w:t>
      </w:r>
      <w:r w:rsidRPr="00F81FC2">
        <w:rPr>
          <w:rFonts w:ascii="Times New Roman" w:hAnsi="Times New Roman" w:cs="Times New Roman"/>
          <w:sz w:val="24"/>
          <w:szCs w:val="24"/>
        </w:rPr>
        <w:t>pengenaan</w:t>
      </w:r>
      <w:r>
        <w:rPr>
          <w:rFonts w:ascii="Times New Roman" w:hAnsi="Times New Roman" w:cs="Times New Roman"/>
          <w:sz w:val="24"/>
          <w:szCs w:val="24"/>
        </w:rPr>
        <w:t xml:space="preserve"> </w:t>
      </w:r>
      <w:r w:rsidRPr="00F81FC2">
        <w:rPr>
          <w:rFonts w:ascii="Times New Roman" w:hAnsi="Times New Roman" w:cs="Times New Roman"/>
          <w:sz w:val="24"/>
          <w:szCs w:val="24"/>
        </w:rPr>
        <w:t>hukuman</w:t>
      </w:r>
      <w:r>
        <w:rPr>
          <w:rFonts w:ascii="Times New Roman" w:hAnsi="Times New Roman" w:cs="Times New Roman"/>
          <w:sz w:val="24"/>
          <w:szCs w:val="24"/>
        </w:rPr>
        <w:t xml:space="preserve"> </w:t>
      </w:r>
      <w:r w:rsidRPr="00F81FC2">
        <w:rPr>
          <w:rFonts w:ascii="Times New Roman" w:hAnsi="Times New Roman" w:cs="Times New Roman"/>
          <w:sz w:val="24"/>
          <w:szCs w:val="24"/>
        </w:rPr>
        <w:t>perpajakan</w:t>
      </w:r>
      <w:r>
        <w:rPr>
          <w:rFonts w:ascii="Times New Roman" w:hAnsi="Times New Roman" w:cs="Times New Roman"/>
          <w:sz w:val="24"/>
          <w:szCs w:val="24"/>
        </w:rPr>
        <w:t xml:space="preserve"> </w:t>
      </w:r>
      <w:r w:rsidRPr="00F81FC2">
        <w:rPr>
          <w:rFonts w:ascii="Times New Roman" w:hAnsi="Times New Roman" w:cs="Times New Roman"/>
          <w:sz w:val="24"/>
          <w:szCs w:val="24"/>
          <w:lang w:val="en-US"/>
        </w:rPr>
        <w:t>dan</w:t>
      </w:r>
      <w:r>
        <w:rPr>
          <w:rFonts w:ascii="Times New Roman" w:hAnsi="Times New Roman" w:cs="Times New Roman"/>
          <w:sz w:val="24"/>
          <w:szCs w:val="24"/>
        </w:rPr>
        <w:t xml:space="preserve"> </w:t>
      </w:r>
      <w:r w:rsidRPr="00F81FC2">
        <w:rPr>
          <w:rFonts w:ascii="Times New Roman" w:hAnsi="Times New Roman" w:cs="Times New Roman"/>
          <w:sz w:val="24"/>
          <w:szCs w:val="24"/>
        </w:rPr>
        <w:t>pembayaran</w:t>
      </w:r>
      <w:r>
        <w:rPr>
          <w:rFonts w:ascii="Times New Roman" w:hAnsi="Times New Roman" w:cs="Times New Roman"/>
          <w:sz w:val="24"/>
          <w:szCs w:val="24"/>
        </w:rPr>
        <w:t xml:space="preserve"> </w:t>
      </w:r>
      <w:r w:rsidRPr="00F81FC2">
        <w:rPr>
          <w:rFonts w:ascii="Times New Roman" w:hAnsi="Times New Roman" w:cs="Times New Roman"/>
          <w:sz w:val="24"/>
          <w:szCs w:val="24"/>
        </w:rPr>
        <w:t>atas</w:t>
      </w:r>
      <w:r>
        <w:rPr>
          <w:rFonts w:ascii="Times New Roman" w:hAnsi="Times New Roman" w:cs="Times New Roman"/>
          <w:sz w:val="24"/>
          <w:szCs w:val="24"/>
        </w:rPr>
        <w:t xml:space="preserve"> </w:t>
      </w:r>
      <w:r w:rsidRPr="00F81FC2">
        <w:rPr>
          <w:rFonts w:ascii="Times New Roman" w:hAnsi="Times New Roman" w:cs="Times New Roman"/>
          <w:sz w:val="24"/>
          <w:szCs w:val="24"/>
        </w:rPr>
        <w:t>kerugian</w:t>
      </w:r>
      <w:r>
        <w:rPr>
          <w:rFonts w:ascii="Times New Roman" w:hAnsi="Times New Roman" w:cs="Times New Roman"/>
          <w:sz w:val="24"/>
          <w:szCs w:val="24"/>
        </w:rPr>
        <w:t xml:space="preserve"> </w:t>
      </w:r>
      <w:r w:rsidRPr="00F81FC2">
        <w:rPr>
          <w:rFonts w:ascii="Times New Roman" w:hAnsi="Times New Roman" w:cs="Times New Roman"/>
          <w:sz w:val="24"/>
          <w:szCs w:val="24"/>
        </w:rPr>
        <w:t>yang</w:t>
      </w:r>
      <w:r>
        <w:rPr>
          <w:rFonts w:ascii="Times New Roman" w:hAnsi="Times New Roman" w:cs="Times New Roman"/>
          <w:sz w:val="24"/>
          <w:szCs w:val="24"/>
        </w:rPr>
        <w:t xml:space="preserve"> </w:t>
      </w:r>
      <w:r w:rsidRPr="00F81FC2">
        <w:rPr>
          <w:rFonts w:ascii="Times New Roman" w:hAnsi="Times New Roman" w:cs="Times New Roman"/>
          <w:sz w:val="24"/>
          <w:szCs w:val="24"/>
        </w:rPr>
        <w:t>dibuat</w:t>
      </w:r>
      <w:r>
        <w:rPr>
          <w:rFonts w:ascii="Times New Roman" w:hAnsi="Times New Roman" w:cs="Times New Roman"/>
          <w:sz w:val="24"/>
          <w:szCs w:val="24"/>
        </w:rPr>
        <w:t xml:space="preserve"> </w:t>
      </w:r>
      <w:r w:rsidRPr="00F81FC2">
        <w:rPr>
          <w:rFonts w:ascii="Times New Roman" w:hAnsi="Times New Roman" w:cs="Times New Roman"/>
          <w:sz w:val="24"/>
          <w:szCs w:val="24"/>
        </w:rPr>
        <w:t>dengan</w:t>
      </w:r>
      <w:r>
        <w:rPr>
          <w:rFonts w:ascii="Times New Roman" w:hAnsi="Times New Roman" w:cs="Times New Roman"/>
          <w:sz w:val="24"/>
          <w:szCs w:val="24"/>
        </w:rPr>
        <w:t xml:space="preserve"> </w:t>
      </w:r>
      <w:r w:rsidRPr="00F81FC2">
        <w:rPr>
          <w:rFonts w:ascii="Times New Roman" w:hAnsi="Times New Roman" w:cs="Times New Roman"/>
          <w:sz w:val="24"/>
          <w:szCs w:val="24"/>
        </w:rPr>
        <w:t>denda,</w:t>
      </w:r>
      <w:r>
        <w:rPr>
          <w:rFonts w:ascii="Times New Roman" w:hAnsi="Times New Roman" w:cs="Times New Roman"/>
          <w:sz w:val="24"/>
          <w:szCs w:val="24"/>
        </w:rPr>
        <w:t xml:space="preserve"> </w:t>
      </w:r>
      <w:r w:rsidRPr="00F81FC2">
        <w:rPr>
          <w:rFonts w:ascii="Times New Roman" w:hAnsi="Times New Roman" w:cs="Times New Roman"/>
          <w:sz w:val="24"/>
          <w:szCs w:val="24"/>
        </w:rPr>
        <w:t>bunga,</w:t>
      </w:r>
      <w:r>
        <w:rPr>
          <w:rFonts w:ascii="Times New Roman" w:hAnsi="Times New Roman" w:cs="Times New Roman"/>
          <w:sz w:val="24"/>
          <w:szCs w:val="24"/>
        </w:rPr>
        <w:t xml:space="preserve"> </w:t>
      </w:r>
      <w:r w:rsidRPr="00F81FC2">
        <w:rPr>
          <w:rFonts w:ascii="Times New Roman" w:hAnsi="Times New Roman" w:cs="Times New Roman"/>
          <w:sz w:val="24"/>
          <w:szCs w:val="24"/>
        </w:rPr>
        <w:t>dan</w:t>
      </w:r>
      <w:r>
        <w:rPr>
          <w:rFonts w:ascii="Times New Roman" w:hAnsi="Times New Roman" w:cs="Times New Roman"/>
          <w:sz w:val="24"/>
          <w:szCs w:val="24"/>
        </w:rPr>
        <w:t xml:space="preserve"> </w:t>
      </w:r>
      <w:r w:rsidRPr="00F81FC2">
        <w:rPr>
          <w:rFonts w:ascii="Times New Roman" w:hAnsi="Times New Roman" w:cs="Times New Roman"/>
          <w:sz w:val="24"/>
          <w:szCs w:val="24"/>
        </w:rPr>
        <w:t>kenaikan</w:t>
      </w:r>
      <w:r>
        <w:rPr>
          <w:rFonts w:ascii="Times New Roman" w:hAnsi="Times New Roman" w:cs="Times New Roman"/>
          <w:sz w:val="24"/>
          <w:szCs w:val="24"/>
        </w:rPr>
        <w:t xml:space="preserve"> </w:t>
      </w:r>
      <w:r w:rsidRPr="00F81FC2">
        <w:rPr>
          <w:rFonts w:ascii="Times New Roman" w:hAnsi="Times New Roman" w:cs="Times New Roman"/>
          <w:sz w:val="24"/>
          <w:szCs w:val="24"/>
        </w:rPr>
        <w:t>pembayaran.</w:t>
      </w:r>
      <w:r>
        <w:rPr>
          <w:rFonts w:ascii="Times New Roman" w:hAnsi="Times New Roman" w:cs="Times New Roman"/>
          <w:sz w:val="24"/>
          <w:szCs w:val="24"/>
        </w:rPr>
        <w:t xml:space="preserve"> </w:t>
      </w:r>
      <w:r w:rsidRPr="00F81FC2">
        <w:rPr>
          <w:rFonts w:ascii="Times New Roman" w:hAnsi="Times New Roman" w:cs="Times New Roman"/>
          <w:sz w:val="24"/>
          <w:szCs w:val="24"/>
        </w:rPr>
        <w:t>Selain</w:t>
      </w:r>
      <w:r>
        <w:rPr>
          <w:rFonts w:ascii="Times New Roman" w:hAnsi="Times New Roman" w:cs="Times New Roman"/>
          <w:sz w:val="24"/>
          <w:szCs w:val="24"/>
        </w:rPr>
        <w:t xml:space="preserve"> </w:t>
      </w:r>
      <w:r w:rsidRPr="00F81FC2">
        <w:rPr>
          <w:rFonts w:ascii="Times New Roman" w:hAnsi="Times New Roman" w:cs="Times New Roman"/>
          <w:sz w:val="24"/>
          <w:szCs w:val="24"/>
        </w:rPr>
        <w:t>itu,</w:t>
      </w:r>
      <w:r>
        <w:rPr>
          <w:rFonts w:ascii="Times New Roman" w:hAnsi="Times New Roman" w:cs="Times New Roman"/>
          <w:sz w:val="24"/>
          <w:szCs w:val="24"/>
        </w:rPr>
        <w:t xml:space="preserve"> </w:t>
      </w:r>
      <w:r w:rsidRPr="00F81FC2">
        <w:rPr>
          <w:rFonts w:ascii="Times New Roman" w:hAnsi="Times New Roman" w:cs="Times New Roman"/>
          <w:sz w:val="24"/>
          <w:szCs w:val="24"/>
        </w:rPr>
        <w:t>sanksi</w:t>
      </w:r>
      <w:r>
        <w:rPr>
          <w:rFonts w:ascii="Times New Roman" w:hAnsi="Times New Roman" w:cs="Times New Roman"/>
          <w:sz w:val="24"/>
          <w:szCs w:val="24"/>
        </w:rPr>
        <w:t xml:space="preserve"> </w:t>
      </w:r>
      <w:r w:rsidRPr="00F81FC2">
        <w:rPr>
          <w:rFonts w:ascii="Times New Roman" w:hAnsi="Times New Roman" w:cs="Times New Roman"/>
          <w:sz w:val="24"/>
          <w:szCs w:val="24"/>
        </w:rPr>
        <w:t>pidana</w:t>
      </w:r>
      <w:r>
        <w:rPr>
          <w:rFonts w:ascii="Times New Roman" w:hAnsi="Times New Roman" w:cs="Times New Roman"/>
          <w:sz w:val="24"/>
          <w:szCs w:val="24"/>
        </w:rPr>
        <w:t xml:space="preserve"> </w:t>
      </w:r>
      <w:r w:rsidRPr="00F81FC2">
        <w:rPr>
          <w:rFonts w:ascii="Times New Roman" w:hAnsi="Times New Roman" w:cs="Times New Roman"/>
          <w:sz w:val="24"/>
          <w:szCs w:val="24"/>
        </w:rPr>
        <w:t>merupakan</w:t>
      </w:r>
      <w:r>
        <w:rPr>
          <w:rFonts w:ascii="Times New Roman" w:hAnsi="Times New Roman" w:cs="Times New Roman"/>
          <w:sz w:val="24"/>
          <w:szCs w:val="24"/>
        </w:rPr>
        <w:t xml:space="preserve"> </w:t>
      </w:r>
      <w:r w:rsidRPr="00F81FC2">
        <w:rPr>
          <w:rFonts w:ascii="Times New Roman" w:hAnsi="Times New Roman" w:cs="Times New Roman"/>
          <w:sz w:val="24"/>
          <w:szCs w:val="24"/>
        </w:rPr>
        <w:t>pengenaan</w:t>
      </w:r>
      <w:r>
        <w:rPr>
          <w:rFonts w:ascii="Times New Roman" w:hAnsi="Times New Roman" w:cs="Times New Roman"/>
          <w:sz w:val="24"/>
          <w:szCs w:val="24"/>
        </w:rPr>
        <w:t xml:space="preserve"> </w:t>
      </w:r>
      <w:r w:rsidRPr="00F81FC2">
        <w:rPr>
          <w:rFonts w:ascii="Times New Roman" w:hAnsi="Times New Roman" w:cs="Times New Roman"/>
          <w:sz w:val="24"/>
          <w:szCs w:val="24"/>
        </w:rPr>
        <w:t>hukuman</w:t>
      </w:r>
      <w:r>
        <w:rPr>
          <w:rFonts w:ascii="Times New Roman" w:hAnsi="Times New Roman" w:cs="Times New Roman"/>
          <w:sz w:val="24"/>
          <w:szCs w:val="24"/>
        </w:rPr>
        <w:t xml:space="preserve"> </w:t>
      </w:r>
      <w:r w:rsidRPr="00F81FC2">
        <w:rPr>
          <w:rFonts w:ascii="Times New Roman" w:hAnsi="Times New Roman" w:cs="Times New Roman"/>
          <w:sz w:val="24"/>
          <w:szCs w:val="24"/>
        </w:rPr>
        <w:t>perpajakan</w:t>
      </w:r>
      <w:r>
        <w:rPr>
          <w:rFonts w:ascii="Times New Roman" w:hAnsi="Times New Roman" w:cs="Times New Roman"/>
          <w:sz w:val="24"/>
          <w:szCs w:val="24"/>
        </w:rPr>
        <w:t xml:space="preserve"> </w:t>
      </w:r>
      <w:r w:rsidRPr="00F81FC2">
        <w:rPr>
          <w:rFonts w:ascii="Times New Roman" w:hAnsi="Times New Roman" w:cs="Times New Roman"/>
          <w:sz w:val="24"/>
          <w:szCs w:val="24"/>
        </w:rPr>
        <w:t>dengan</w:t>
      </w:r>
      <w:r>
        <w:rPr>
          <w:rFonts w:ascii="Times New Roman" w:hAnsi="Times New Roman" w:cs="Times New Roman"/>
          <w:sz w:val="24"/>
          <w:szCs w:val="24"/>
        </w:rPr>
        <w:t xml:space="preserve"> </w:t>
      </w:r>
      <w:r w:rsidRPr="00F81FC2">
        <w:rPr>
          <w:rFonts w:ascii="Times New Roman" w:hAnsi="Times New Roman" w:cs="Times New Roman"/>
          <w:sz w:val="24"/>
          <w:szCs w:val="24"/>
        </w:rPr>
        <w:t>menjatuhkan</w:t>
      </w:r>
      <w:r>
        <w:rPr>
          <w:rFonts w:ascii="Times New Roman" w:hAnsi="Times New Roman" w:cs="Times New Roman"/>
          <w:sz w:val="24"/>
          <w:szCs w:val="24"/>
        </w:rPr>
        <w:t xml:space="preserve"> </w:t>
      </w:r>
      <w:r w:rsidRPr="00F81FC2">
        <w:rPr>
          <w:rFonts w:ascii="Times New Roman" w:hAnsi="Times New Roman" w:cs="Times New Roman"/>
          <w:sz w:val="24"/>
          <w:szCs w:val="24"/>
        </w:rPr>
        <w:t>hukuman</w:t>
      </w:r>
      <w:r>
        <w:rPr>
          <w:rFonts w:ascii="Times New Roman" w:hAnsi="Times New Roman" w:cs="Times New Roman"/>
          <w:sz w:val="24"/>
          <w:szCs w:val="24"/>
        </w:rPr>
        <w:t xml:space="preserve"> </w:t>
      </w:r>
      <w:r w:rsidRPr="00F81FC2">
        <w:rPr>
          <w:rFonts w:ascii="Times New Roman" w:hAnsi="Times New Roman" w:cs="Times New Roman"/>
          <w:sz w:val="24"/>
          <w:szCs w:val="24"/>
        </w:rPr>
        <w:t>pidana.</w:t>
      </w:r>
      <w:r>
        <w:rPr>
          <w:rFonts w:ascii="Times New Roman" w:hAnsi="Times New Roman" w:cs="Times New Roman"/>
          <w:sz w:val="24"/>
          <w:szCs w:val="24"/>
        </w:rPr>
        <w:t xml:space="preserve"> </w:t>
      </w:r>
      <w:r w:rsidRPr="00F81FC2">
        <w:rPr>
          <w:rFonts w:ascii="Times New Roman" w:hAnsi="Times New Roman" w:cs="Times New Roman"/>
          <w:sz w:val="24"/>
          <w:szCs w:val="24"/>
        </w:rPr>
        <w:t>Sanksi</w:t>
      </w:r>
      <w:r>
        <w:rPr>
          <w:rFonts w:ascii="Times New Roman" w:hAnsi="Times New Roman" w:cs="Times New Roman"/>
          <w:sz w:val="24"/>
          <w:szCs w:val="24"/>
        </w:rPr>
        <w:t xml:space="preserve"> </w:t>
      </w:r>
      <w:r w:rsidRPr="00F81FC2">
        <w:rPr>
          <w:rFonts w:ascii="Times New Roman" w:hAnsi="Times New Roman" w:cs="Times New Roman"/>
          <w:sz w:val="24"/>
          <w:szCs w:val="24"/>
        </w:rPr>
        <w:t>pidana</w:t>
      </w:r>
      <w:r>
        <w:rPr>
          <w:rFonts w:ascii="Times New Roman" w:hAnsi="Times New Roman" w:cs="Times New Roman"/>
          <w:sz w:val="24"/>
          <w:szCs w:val="24"/>
        </w:rPr>
        <w:t xml:space="preserve"> </w:t>
      </w:r>
      <w:r w:rsidRPr="00F81FC2">
        <w:rPr>
          <w:rFonts w:ascii="Times New Roman" w:hAnsi="Times New Roman" w:cs="Times New Roman"/>
          <w:sz w:val="24"/>
          <w:szCs w:val="24"/>
        </w:rPr>
        <w:t>ini</w:t>
      </w:r>
      <w:r>
        <w:rPr>
          <w:rFonts w:ascii="Times New Roman" w:hAnsi="Times New Roman" w:cs="Times New Roman"/>
          <w:sz w:val="24"/>
          <w:szCs w:val="24"/>
        </w:rPr>
        <w:t xml:space="preserve"> </w:t>
      </w:r>
      <w:r w:rsidRPr="00F81FC2">
        <w:rPr>
          <w:rFonts w:ascii="Times New Roman" w:hAnsi="Times New Roman" w:cs="Times New Roman"/>
          <w:sz w:val="24"/>
          <w:szCs w:val="24"/>
          <w:lang w:val="en-US"/>
        </w:rPr>
        <w:t>adalah</w:t>
      </w:r>
      <w:r>
        <w:rPr>
          <w:rFonts w:ascii="Times New Roman" w:hAnsi="Times New Roman" w:cs="Times New Roman"/>
          <w:sz w:val="24"/>
          <w:szCs w:val="24"/>
        </w:rPr>
        <w:t xml:space="preserve"> </w:t>
      </w:r>
      <w:r w:rsidRPr="00F81FC2">
        <w:rPr>
          <w:rFonts w:ascii="Times New Roman" w:hAnsi="Times New Roman" w:cs="Times New Roman"/>
          <w:sz w:val="24"/>
          <w:szCs w:val="24"/>
        </w:rPr>
        <w:t>langkah</w:t>
      </w:r>
      <w:r>
        <w:rPr>
          <w:rFonts w:ascii="Times New Roman" w:hAnsi="Times New Roman" w:cs="Times New Roman"/>
          <w:sz w:val="24"/>
          <w:szCs w:val="24"/>
        </w:rPr>
        <w:t xml:space="preserve"> </w:t>
      </w:r>
      <w:r w:rsidRPr="00F81FC2">
        <w:rPr>
          <w:rFonts w:ascii="Times New Roman" w:hAnsi="Times New Roman" w:cs="Times New Roman"/>
          <w:sz w:val="24"/>
          <w:szCs w:val="24"/>
          <w:lang w:val="en-US"/>
        </w:rPr>
        <w:t>final</w:t>
      </w:r>
      <w:r>
        <w:rPr>
          <w:rFonts w:ascii="Times New Roman" w:hAnsi="Times New Roman" w:cs="Times New Roman"/>
          <w:sz w:val="24"/>
          <w:szCs w:val="24"/>
        </w:rPr>
        <w:t xml:space="preserve"> </w:t>
      </w:r>
      <w:r w:rsidRPr="00F81FC2">
        <w:rPr>
          <w:rFonts w:ascii="Times New Roman" w:hAnsi="Times New Roman" w:cs="Times New Roman"/>
          <w:sz w:val="24"/>
          <w:szCs w:val="24"/>
        </w:rPr>
        <w:t>yang</w:t>
      </w:r>
      <w:r>
        <w:rPr>
          <w:rFonts w:ascii="Times New Roman" w:hAnsi="Times New Roman" w:cs="Times New Roman"/>
          <w:sz w:val="24"/>
          <w:szCs w:val="24"/>
        </w:rPr>
        <w:t xml:space="preserve"> </w:t>
      </w:r>
      <w:r w:rsidRPr="00F81FC2">
        <w:rPr>
          <w:rFonts w:ascii="Times New Roman" w:hAnsi="Times New Roman" w:cs="Times New Roman"/>
          <w:sz w:val="24"/>
          <w:szCs w:val="24"/>
          <w:lang w:val="en-US"/>
        </w:rPr>
        <w:t>dijalankan</w:t>
      </w:r>
      <w:r>
        <w:rPr>
          <w:rFonts w:ascii="Times New Roman" w:hAnsi="Times New Roman" w:cs="Times New Roman"/>
          <w:sz w:val="24"/>
          <w:szCs w:val="24"/>
        </w:rPr>
        <w:t xml:space="preserve"> </w:t>
      </w:r>
      <w:r w:rsidRPr="00F81FC2">
        <w:rPr>
          <w:rFonts w:ascii="Times New Roman" w:hAnsi="Times New Roman" w:cs="Times New Roman"/>
          <w:sz w:val="24"/>
          <w:szCs w:val="24"/>
        </w:rPr>
        <w:t>pemerintah</w:t>
      </w:r>
      <w:r>
        <w:rPr>
          <w:rFonts w:ascii="Times New Roman" w:hAnsi="Times New Roman" w:cs="Times New Roman"/>
          <w:sz w:val="24"/>
          <w:szCs w:val="24"/>
        </w:rPr>
        <w:t xml:space="preserve"> </w:t>
      </w:r>
      <w:r w:rsidRPr="00F81FC2">
        <w:rPr>
          <w:rFonts w:ascii="Times New Roman" w:hAnsi="Times New Roman" w:cs="Times New Roman"/>
          <w:sz w:val="24"/>
          <w:szCs w:val="24"/>
          <w:lang w:val="en-US"/>
        </w:rPr>
        <w:t>dengan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tujuan</w:t>
      </w:r>
      <w:r>
        <w:rPr>
          <w:rFonts w:ascii="Times New Roman" w:hAnsi="Times New Roman" w:cs="Times New Roman"/>
          <w:sz w:val="24"/>
          <w:szCs w:val="24"/>
        </w:rPr>
        <w:t xml:space="preserve"> </w:t>
      </w:r>
      <w:r w:rsidRPr="00F81FC2">
        <w:rPr>
          <w:rFonts w:ascii="Times New Roman" w:hAnsi="Times New Roman" w:cs="Times New Roman"/>
          <w:sz w:val="24"/>
          <w:szCs w:val="24"/>
        </w:rPr>
        <w:t>wajib</w:t>
      </w:r>
      <w:r>
        <w:rPr>
          <w:rFonts w:ascii="Times New Roman" w:hAnsi="Times New Roman" w:cs="Times New Roman"/>
          <w:sz w:val="24"/>
          <w:szCs w:val="24"/>
        </w:rPr>
        <w:t xml:space="preserve"> </w:t>
      </w:r>
      <w:r w:rsidRPr="00F81FC2">
        <w:rPr>
          <w:rFonts w:ascii="Times New Roman" w:hAnsi="Times New Roman" w:cs="Times New Roman"/>
          <w:sz w:val="24"/>
          <w:szCs w:val="24"/>
        </w:rPr>
        <w:t>pajak</w:t>
      </w:r>
      <w:r>
        <w:rPr>
          <w:rFonts w:ascii="Times New Roman" w:hAnsi="Times New Roman" w:cs="Times New Roman"/>
          <w:sz w:val="24"/>
          <w:szCs w:val="24"/>
        </w:rPr>
        <w:t xml:space="preserve"> </w:t>
      </w:r>
      <w:r w:rsidRPr="00F81FC2">
        <w:rPr>
          <w:rFonts w:ascii="Times New Roman" w:hAnsi="Times New Roman" w:cs="Times New Roman"/>
          <w:sz w:val="24"/>
          <w:szCs w:val="24"/>
        </w:rPr>
        <w:t>dapat</w:t>
      </w:r>
      <w:r>
        <w:rPr>
          <w:rFonts w:ascii="Times New Roman" w:hAnsi="Times New Roman" w:cs="Times New Roman"/>
          <w:sz w:val="24"/>
          <w:szCs w:val="24"/>
        </w:rPr>
        <w:t xml:space="preserve"> </w:t>
      </w:r>
      <w:r w:rsidRPr="00F81FC2">
        <w:rPr>
          <w:rFonts w:ascii="Times New Roman" w:hAnsi="Times New Roman" w:cs="Times New Roman"/>
          <w:sz w:val="24"/>
          <w:szCs w:val="24"/>
        </w:rPr>
        <w:t>patuh</w:t>
      </w:r>
      <w:r>
        <w:rPr>
          <w:rFonts w:ascii="Times New Roman" w:hAnsi="Times New Roman" w:cs="Times New Roman"/>
          <w:sz w:val="24"/>
          <w:szCs w:val="24"/>
        </w:rPr>
        <w:t xml:space="preserve"> </w:t>
      </w:r>
      <w:r w:rsidRPr="00F81FC2">
        <w:rPr>
          <w:rFonts w:ascii="Times New Roman" w:hAnsi="Times New Roman" w:cs="Times New Roman"/>
          <w:sz w:val="24"/>
          <w:szCs w:val="24"/>
        </w:rPr>
        <w:t>dalam</w:t>
      </w:r>
      <w:r>
        <w:rPr>
          <w:rFonts w:ascii="Times New Roman" w:hAnsi="Times New Roman" w:cs="Times New Roman"/>
          <w:sz w:val="24"/>
          <w:szCs w:val="24"/>
        </w:rPr>
        <w:t xml:space="preserve"> </w:t>
      </w:r>
      <w:r w:rsidRPr="00F81FC2">
        <w:rPr>
          <w:rFonts w:ascii="Times New Roman" w:hAnsi="Times New Roman" w:cs="Times New Roman"/>
          <w:sz w:val="24"/>
          <w:szCs w:val="24"/>
        </w:rPr>
        <w:t>melakukan</w:t>
      </w:r>
      <w:r>
        <w:rPr>
          <w:rFonts w:ascii="Times New Roman" w:hAnsi="Times New Roman" w:cs="Times New Roman"/>
          <w:sz w:val="24"/>
          <w:szCs w:val="24"/>
        </w:rPr>
        <w:t xml:space="preserve"> </w:t>
      </w:r>
      <w:r w:rsidRPr="00F81FC2">
        <w:rPr>
          <w:rFonts w:ascii="Times New Roman" w:hAnsi="Times New Roman" w:cs="Times New Roman"/>
          <w:sz w:val="24"/>
          <w:szCs w:val="24"/>
          <w:lang w:val="en-US"/>
        </w:rPr>
        <w:t>pembayaran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pajak.</w:t>
      </w:r>
      <w:r>
        <w:rPr>
          <w:rFonts w:ascii="Times New Roman" w:hAnsi="Times New Roman" w:cs="Times New Roman"/>
          <w:sz w:val="24"/>
          <w:szCs w:val="24"/>
          <w:lang w:val="en-US"/>
        </w:rPr>
        <w:t xml:space="preserve"> </w:t>
      </w:r>
      <w:r w:rsidRPr="00F81FC2">
        <w:rPr>
          <w:rFonts w:ascii="Times New Roman" w:hAnsi="Times New Roman" w:cs="Times New Roman"/>
          <w:sz w:val="24"/>
          <w:szCs w:val="24"/>
          <w:shd w:val="clear" w:color="auto" w:fill="FFFFFF"/>
          <w:lang w:val="en-US"/>
        </w:rPr>
        <w:t>Sanksi</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lang w:val="en-US"/>
        </w:rPr>
        <w:t>perpajakan</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lang w:val="en-US"/>
        </w:rPr>
        <w:t>mempunyai</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lang w:val="en-US"/>
        </w:rPr>
        <w:t>pengaruh</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lang w:val="en-US"/>
        </w:rPr>
        <w:t>terhadap</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lang w:val="en-US"/>
        </w:rPr>
        <w:t>penggunaan</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lang w:val="en-US"/>
        </w:rPr>
        <w:t>jasa</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lang w:val="en-US"/>
        </w:rPr>
        <w:t>konsultan</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lang w:val="en-US"/>
        </w:rPr>
        <w:t>pajak</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rPr>
        <w:t>karena</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dimana</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ada</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ketentuan</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peraturan</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perundang-undangan</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perpajakan</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sudah</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pasti</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tertera</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sanksi</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sehingga</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wajib</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pajak</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memiliki</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kesadaran</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akan</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pengerjaan</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kewajibannya.</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Pencegahan</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pengenaan</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sanksi</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perpajakan</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pertama</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yang</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dilakukan</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wajib</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pajak</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adalah</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lang w:val="en-US"/>
        </w:rPr>
        <w:t>ketika</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lang w:val="en-US"/>
        </w:rPr>
        <w:t>akan</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lang w:val="en-US"/>
        </w:rPr>
        <w:t>melakukan</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lang w:val="en-US"/>
        </w:rPr>
        <w:t>pemenuhan</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kewajiban</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lang w:val="en-US"/>
        </w:rPr>
        <w:t>perpajakan</w:t>
      </w:r>
      <w:r w:rsidRPr="00F81FC2">
        <w:rPr>
          <w:rFonts w:ascii="Times New Roman" w:hAnsi="Times New Roman" w:cs="Times New Roman"/>
          <w:sz w:val="24"/>
          <w:szCs w:val="24"/>
          <w:shd w:val="clear" w:color="auto" w:fill="FFFFFF"/>
        </w:rPr>
        <w:t>nya</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akan</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lebih</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baik</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lagi</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jika</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cara</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pencegahan</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pengenaan</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lang w:val="en-US"/>
        </w:rPr>
        <w:t>sanksi</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rPr>
        <w:t>perpajakan</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lang w:val="en-US"/>
        </w:rPr>
        <w:t>tersebut</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lang w:val="en-US"/>
        </w:rPr>
        <w:t>beserta</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lang w:val="en-US"/>
        </w:rPr>
        <w:t>penggunaan</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lang w:val="en-US"/>
        </w:rPr>
        <w:t>jasa</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lang w:val="en-US"/>
        </w:rPr>
        <w:t>konsultan</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lang w:val="en-US"/>
        </w:rPr>
        <w:t>pajak.</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lang w:val="en-US"/>
        </w:rPr>
        <w:t>Melalui</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lang w:val="en-US"/>
        </w:rPr>
        <w:t>penggunaan</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jas</w:t>
      </w:r>
      <w:r w:rsidRPr="00F81FC2">
        <w:rPr>
          <w:rFonts w:ascii="Times New Roman" w:hAnsi="Times New Roman" w:cs="Times New Roman"/>
          <w:sz w:val="24"/>
          <w:szCs w:val="24"/>
          <w:shd w:val="clear" w:color="auto" w:fill="FFFFFF"/>
          <w:lang w:val="en-US"/>
        </w:rPr>
        <w:t>a</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lang w:val="en-US"/>
        </w:rPr>
        <w:t>konsultan</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lang w:val="en-US"/>
        </w:rPr>
        <w:t>pajak</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lang w:val="en-US"/>
        </w:rPr>
        <w:t>bukan</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lang w:val="en-US"/>
        </w:rPr>
        <w:t>hanya</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lang w:val="en-US"/>
        </w:rPr>
        <w:t>sekedar</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rPr>
        <w:t>mencegah</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pengenaan</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sanksi</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perpajakan</w:t>
      </w:r>
      <w:r w:rsidRPr="00F81FC2">
        <w:rPr>
          <w:rFonts w:ascii="Times New Roman" w:hAnsi="Times New Roman" w:cs="Times New Roman"/>
          <w:sz w:val="24"/>
          <w:szCs w:val="24"/>
          <w:shd w:val="clear" w:color="auto" w:fill="FFFFFF"/>
          <w:lang w:val="en-US"/>
        </w:rPr>
        <w:t>,</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lang w:val="en-US"/>
        </w:rPr>
        <w:t>a</w:t>
      </w:r>
      <w:r w:rsidRPr="00F81FC2">
        <w:rPr>
          <w:rFonts w:ascii="Times New Roman" w:hAnsi="Times New Roman" w:cs="Times New Roman"/>
          <w:sz w:val="24"/>
          <w:szCs w:val="24"/>
          <w:shd w:val="clear" w:color="auto" w:fill="FFFFFF"/>
        </w:rPr>
        <w:t>kan</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tetapi</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wajib</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pajak</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dapat</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berkonsultasi</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kegiatan</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perpajakan</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seperti</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apa</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yang</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dapat</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dilakukan</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dengan</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tepat</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di</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berbagai</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situasi</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atau</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keadaan.</w:t>
      </w:r>
      <w:r>
        <w:rPr>
          <w:rFonts w:ascii="Times New Roman" w:hAnsi="Times New Roman" w:cs="Times New Roman"/>
          <w:sz w:val="24"/>
          <w:szCs w:val="24"/>
          <w:lang w:val="en-US"/>
        </w:rPr>
        <w:t xml:space="preserve"> </w:t>
      </w:r>
      <w:r w:rsidRPr="00F81FC2">
        <w:rPr>
          <w:rFonts w:ascii="Times New Roman" w:hAnsi="Times New Roman" w:cs="Times New Roman"/>
          <w:sz w:val="24"/>
          <w:szCs w:val="24"/>
        </w:rPr>
        <w:t>Dalam</w:t>
      </w:r>
      <w:r>
        <w:rPr>
          <w:rFonts w:ascii="Times New Roman" w:hAnsi="Times New Roman" w:cs="Times New Roman"/>
          <w:sz w:val="24"/>
          <w:szCs w:val="24"/>
        </w:rPr>
        <w:t xml:space="preserve"> </w:t>
      </w:r>
      <w:r w:rsidRPr="00F81FC2">
        <w:rPr>
          <w:rFonts w:ascii="Times New Roman" w:hAnsi="Times New Roman" w:cs="Times New Roman"/>
          <w:sz w:val="24"/>
          <w:szCs w:val="24"/>
          <w:lang w:val="en-US"/>
        </w:rPr>
        <w:t>studi</w:t>
      </w:r>
      <w:r>
        <w:rPr>
          <w:rFonts w:ascii="Times New Roman" w:hAnsi="Times New Roman" w:cs="Times New Roman"/>
          <w:sz w:val="24"/>
          <w:szCs w:val="24"/>
        </w:rPr>
        <w:t xml:space="preserve"> </w:t>
      </w:r>
      <w:r w:rsidRPr="00F81FC2">
        <w:rPr>
          <w:rFonts w:ascii="Times New Roman" w:hAnsi="Times New Roman" w:cs="Times New Roman"/>
          <w:sz w:val="24"/>
          <w:szCs w:val="24"/>
        </w:rPr>
        <w:t>yang</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digarap</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oleh</w:t>
      </w:r>
      <w:r>
        <w:rPr>
          <w:rFonts w:ascii="Times New Roman" w:hAnsi="Times New Roman" w:cs="Times New Roman"/>
          <w:sz w:val="24"/>
          <w:szCs w:val="24"/>
          <w:lang w:val="en-US"/>
        </w:rPr>
        <w:t xml:space="preserve"> </w:t>
      </w:r>
      <w:r w:rsidRPr="00F81FC2">
        <w:rPr>
          <w:rFonts w:ascii="Times New Roman" w:hAnsi="Times New Roman" w:cs="Times New Roman"/>
          <w:sz w:val="24"/>
          <w:szCs w:val="24"/>
        </w:rPr>
        <w:t>Angelita</w:t>
      </w:r>
      <w:r>
        <w:rPr>
          <w:rFonts w:ascii="Times New Roman" w:hAnsi="Times New Roman" w:cs="Times New Roman"/>
          <w:sz w:val="24"/>
          <w:szCs w:val="24"/>
        </w:rPr>
        <w:t xml:space="preserve"> </w:t>
      </w:r>
      <w:r w:rsidRPr="00F81FC2">
        <w:rPr>
          <w:rFonts w:ascii="Times New Roman" w:hAnsi="Times New Roman" w:cs="Times New Roman"/>
          <w:sz w:val="24"/>
          <w:szCs w:val="24"/>
        </w:rPr>
        <w:t>dan</w:t>
      </w:r>
      <w:r>
        <w:rPr>
          <w:rFonts w:ascii="Times New Roman" w:hAnsi="Times New Roman" w:cs="Times New Roman"/>
          <w:sz w:val="24"/>
          <w:szCs w:val="24"/>
        </w:rPr>
        <w:t xml:space="preserve"> </w:t>
      </w:r>
      <w:r w:rsidRPr="00F81FC2">
        <w:rPr>
          <w:rFonts w:ascii="Times New Roman" w:hAnsi="Times New Roman" w:cs="Times New Roman"/>
          <w:sz w:val="24"/>
          <w:szCs w:val="24"/>
        </w:rPr>
        <w:t>Darmawati</w:t>
      </w:r>
      <w:r>
        <w:rPr>
          <w:rFonts w:ascii="Times New Roman" w:hAnsi="Times New Roman" w:cs="Times New Roman"/>
          <w:sz w:val="24"/>
          <w:szCs w:val="24"/>
        </w:rPr>
        <w:t xml:space="preserve"> </w:t>
      </w:r>
      <w:r w:rsidRPr="00F81FC2">
        <w:rPr>
          <w:rFonts w:ascii="Times New Roman" w:hAnsi="Times New Roman" w:cs="Times New Roman"/>
          <w:sz w:val="24"/>
          <w:szCs w:val="24"/>
        </w:rPr>
        <w:t>(2022),</w:t>
      </w:r>
      <w:r>
        <w:rPr>
          <w:rFonts w:ascii="Times New Roman" w:hAnsi="Times New Roman" w:cs="Times New Roman"/>
          <w:sz w:val="24"/>
          <w:szCs w:val="24"/>
        </w:rPr>
        <w:t xml:space="preserve"> </w:t>
      </w:r>
      <w:r w:rsidRPr="00F81FC2">
        <w:rPr>
          <w:rFonts w:ascii="Times New Roman" w:hAnsi="Times New Roman" w:cs="Times New Roman"/>
          <w:sz w:val="24"/>
          <w:szCs w:val="24"/>
        </w:rPr>
        <w:t>menyimpulkan</w:t>
      </w:r>
      <w:r>
        <w:rPr>
          <w:rFonts w:ascii="Times New Roman" w:hAnsi="Times New Roman" w:cs="Times New Roman"/>
          <w:sz w:val="24"/>
          <w:szCs w:val="24"/>
        </w:rPr>
        <w:t xml:space="preserve"> </w:t>
      </w:r>
      <w:r w:rsidRPr="00F81FC2">
        <w:rPr>
          <w:rFonts w:ascii="Times New Roman" w:hAnsi="Times New Roman" w:cs="Times New Roman"/>
          <w:sz w:val="24"/>
          <w:szCs w:val="24"/>
          <w:lang w:val="en-US"/>
        </w:rPr>
        <w:t>yakni</w:t>
      </w:r>
      <w:r>
        <w:rPr>
          <w:rFonts w:ascii="Times New Roman" w:hAnsi="Times New Roman" w:cs="Times New Roman"/>
          <w:sz w:val="24"/>
          <w:szCs w:val="24"/>
        </w:rPr>
        <w:t xml:space="preserve"> </w:t>
      </w:r>
      <w:r w:rsidRPr="00F81FC2">
        <w:rPr>
          <w:rFonts w:ascii="Times New Roman" w:hAnsi="Times New Roman" w:cs="Times New Roman"/>
          <w:sz w:val="24"/>
          <w:szCs w:val="24"/>
        </w:rPr>
        <w:t>sanksi</w:t>
      </w:r>
      <w:r>
        <w:rPr>
          <w:rFonts w:ascii="Times New Roman" w:hAnsi="Times New Roman" w:cs="Times New Roman"/>
          <w:sz w:val="24"/>
          <w:szCs w:val="24"/>
        </w:rPr>
        <w:t xml:space="preserve"> </w:t>
      </w:r>
      <w:r w:rsidRPr="00F81FC2">
        <w:rPr>
          <w:rFonts w:ascii="Times New Roman" w:hAnsi="Times New Roman" w:cs="Times New Roman"/>
          <w:sz w:val="24"/>
          <w:szCs w:val="24"/>
        </w:rPr>
        <w:t>perpajakan</w:t>
      </w:r>
      <w:r>
        <w:rPr>
          <w:rFonts w:ascii="Times New Roman" w:hAnsi="Times New Roman" w:cs="Times New Roman"/>
          <w:sz w:val="24"/>
          <w:szCs w:val="24"/>
        </w:rPr>
        <w:t xml:space="preserve"> </w:t>
      </w:r>
      <w:r w:rsidRPr="00F81FC2">
        <w:rPr>
          <w:rFonts w:ascii="Times New Roman" w:hAnsi="Times New Roman" w:cs="Times New Roman"/>
          <w:sz w:val="24"/>
          <w:szCs w:val="24"/>
        </w:rPr>
        <w:t>tidak</w:t>
      </w:r>
      <w:r>
        <w:rPr>
          <w:rFonts w:ascii="Times New Roman" w:hAnsi="Times New Roman" w:cs="Times New Roman"/>
          <w:sz w:val="24"/>
          <w:szCs w:val="24"/>
        </w:rPr>
        <w:t xml:space="preserve"> </w:t>
      </w:r>
      <w:r w:rsidRPr="00F81FC2">
        <w:rPr>
          <w:rFonts w:ascii="Times New Roman" w:hAnsi="Times New Roman" w:cs="Times New Roman"/>
          <w:sz w:val="24"/>
          <w:szCs w:val="24"/>
          <w:lang w:val="en-US"/>
        </w:rPr>
        <w:t>berpengaruh</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terhadap</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penggunaan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jasa</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konsultan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pajak.</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Berlainan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atas</w:t>
      </w:r>
      <w:r>
        <w:rPr>
          <w:rFonts w:ascii="Times New Roman" w:hAnsi="Times New Roman" w:cs="Times New Roman"/>
          <w:sz w:val="24"/>
          <w:szCs w:val="24"/>
        </w:rPr>
        <w:t xml:space="preserve"> </w:t>
      </w:r>
      <w:r w:rsidRPr="00F81FC2">
        <w:rPr>
          <w:rFonts w:ascii="Times New Roman" w:hAnsi="Times New Roman" w:cs="Times New Roman"/>
          <w:sz w:val="24"/>
          <w:szCs w:val="24"/>
          <w:lang w:val="en-US"/>
        </w:rPr>
        <w:t>studi</w:t>
      </w:r>
      <w:r>
        <w:rPr>
          <w:rFonts w:ascii="Times New Roman" w:hAnsi="Times New Roman" w:cs="Times New Roman"/>
          <w:sz w:val="24"/>
          <w:szCs w:val="24"/>
        </w:rPr>
        <w:t xml:space="preserve"> </w:t>
      </w:r>
      <w:r w:rsidRPr="00F81FC2">
        <w:rPr>
          <w:rFonts w:ascii="Times New Roman" w:hAnsi="Times New Roman" w:cs="Times New Roman"/>
          <w:sz w:val="24"/>
          <w:szCs w:val="24"/>
        </w:rPr>
        <w:t>yang</w:t>
      </w:r>
      <w:r>
        <w:rPr>
          <w:rFonts w:ascii="Times New Roman" w:hAnsi="Times New Roman" w:cs="Times New Roman"/>
          <w:sz w:val="24"/>
          <w:szCs w:val="24"/>
        </w:rPr>
        <w:t xml:space="preserve"> </w:t>
      </w:r>
      <w:r w:rsidRPr="00F81FC2">
        <w:rPr>
          <w:rFonts w:ascii="Times New Roman" w:hAnsi="Times New Roman" w:cs="Times New Roman"/>
          <w:sz w:val="24"/>
          <w:szCs w:val="24"/>
          <w:lang w:val="en-US"/>
        </w:rPr>
        <w:t>digarap</w:t>
      </w:r>
      <w:r>
        <w:rPr>
          <w:rFonts w:ascii="Times New Roman" w:hAnsi="Times New Roman" w:cs="Times New Roman"/>
          <w:sz w:val="24"/>
          <w:szCs w:val="24"/>
        </w:rPr>
        <w:t xml:space="preserve"> </w:t>
      </w:r>
      <w:r w:rsidRPr="00F81FC2">
        <w:rPr>
          <w:rFonts w:ascii="Times New Roman" w:hAnsi="Times New Roman" w:cs="Times New Roman"/>
          <w:sz w:val="24"/>
          <w:szCs w:val="24"/>
        </w:rPr>
        <w:t>oleh</w:t>
      </w:r>
      <w:r>
        <w:rPr>
          <w:rFonts w:ascii="Times New Roman" w:hAnsi="Times New Roman" w:cs="Times New Roman"/>
          <w:sz w:val="24"/>
          <w:szCs w:val="24"/>
        </w:rPr>
        <w:t xml:space="preserve"> </w:t>
      </w:r>
      <w:r w:rsidRPr="00F81FC2">
        <w:rPr>
          <w:rFonts w:ascii="Times New Roman" w:hAnsi="Times New Roman" w:cs="Times New Roman"/>
          <w:sz w:val="24"/>
          <w:szCs w:val="24"/>
        </w:rPr>
        <w:t>Abdulla</w:t>
      </w:r>
      <w:r w:rsidRPr="00F81FC2">
        <w:rPr>
          <w:rFonts w:ascii="Times New Roman" w:hAnsi="Times New Roman" w:cs="Times New Roman"/>
          <w:sz w:val="24"/>
          <w:szCs w:val="24"/>
          <w:lang w:val="en-US"/>
        </w:rPr>
        <w:t>h</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dan</w:t>
      </w:r>
      <w:r>
        <w:rPr>
          <w:rFonts w:ascii="Times New Roman" w:hAnsi="Times New Roman" w:cs="Times New Roman"/>
          <w:sz w:val="24"/>
          <w:szCs w:val="24"/>
          <w:lang w:val="en-US"/>
        </w:rPr>
        <w:t xml:space="preserve"> </w:t>
      </w:r>
      <w:r w:rsidRPr="00F81FC2">
        <w:rPr>
          <w:rFonts w:ascii="Times New Roman" w:hAnsi="Times New Roman" w:cs="Times New Roman"/>
          <w:sz w:val="24"/>
          <w:szCs w:val="24"/>
        </w:rPr>
        <w:t>Yudawirawan</w:t>
      </w:r>
      <w:r>
        <w:rPr>
          <w:rFonts w:ascii="Times New Roman" w:hAnsi="Times New Roman" w:cs="Times New Roman"/>
          <w:sz w:val="24"/>
          <w:szCs w:val="24"/>
        </w:rPr>
        <w:t xml:space="preserve"> </w:t>
      </w:r>
      <w:r w:rsidRPr="00F81FC2">
        <w:rPr>
          <w:rFonts w:ascii="Times New Roman" w:hAnsi="Times New Roman" w:cs="Times New Roman"/>
          <w:sz w:val="24"/>
          <w:szCs w:val="24"/>
        </w:rPr>
        <w:t>(2022</w:t>
      </w:r>
      <w:r w:rsidRPr="00F81FC2">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yang</w:t>
      </w:r>
      <w:r>
        <w:rPr>
          <w:rFonts w:ascii="Times New Roman" w:hAnsi="Times New Roman" w:cs="Times New Roman"/>
          <w:sz w:val="24"/>
          <w:szCs w:val="24"/>
          <w:lang w:val="en-US"/>
        </w:rPr>
        <w:t xml:space="preserve"> </w:t>
      </w:r>
      <w:r w:rsidRPr="00F81FC2">
        <w:rPr>
          <w:rFonts w:ascii="Times New Roman" w:hAnsi="Times New Roman" w:cs="Times New Roman"/>
          <w:sz w:val="24"/>
          <w:szCs w:val="24"/>
        </w:rPr>
        <w:t>sejalan</w:t>
      </w:r>
      <w:r>
        <w:rPr>
          <w:rFonts w:ascii="Times New Roman" w:hAnsi="Times New Roman" w:cs="Times New Roman"/>
          <w:sz w:val="24"/>
          <w:szCs w:val="24"/>
        </w:rPr>
        <w:t xml:space="preserve"> </w:t>
      </w:r>
      <w:r w:rsidRPr="00F81FC2">
        <w:rPr>
          <w:rFonts w:ascii="Times New Roman" w:hAnsi="Times New Roman" w:cs="Times New Roman"/>
          <w:sz w:val="24"/>
          <w:szCs w:val="24"/>
        </w:rPr>
        <w:t>dengan</w:t>
      </w:r>
      <w:r>
        <w:rPr>
          <w:rFonts w:ascii="Times New Roman" w:hAnsi="Times New Roman" w:cs="Times New Roman"/>
          <w:sz w:val="24"/>
          <w:szCs w:val="24"/>
        </w:rPr>
        <w:t xml:space="preserve"> </w:t>
      </w:r>
      <w:r w:rsidRPr="00F81FC2">
        <w:rPr>
          <w:rFonts w:ascii="Times New Roman" w:hAnsi="Times New Roman" w:cs="Times New Roman"/>
          <w:sz w:val="24"/>
          <w:szCs w:val="24"/>
        </w:rPr>
        <w:t>Novalia,</w:t>
      </w:r>
      <w:r>
        <w:rPr>
          <w:rFonts w:ascii="Times New Roman" w:hAnsi="Times New Roman" w:cs="Times New Roman"/>
          <w:sz w:val="24"/>
          <w:szCs w:val="24"/>
        </w:rPr>
        <w:t xml:space="preserve"> </w:t>
      </w:r>
      <w:r w:rsidRPr="00F81FC2">
        <w:rPr>
          <w:rFonts w:ascii="Times New Roman" w:hAnsi="Times New Roman" w:cs="Times New Roman"/>
          <w:sz w:val="24"/>
          <w:szCs w:val="24"/>
        </w:rPr>
        <w:t>dkk.</w:t>
      </w:r>
      <w:r>
        <w:rPr>
          <w:rFonts w:ascii="Times New Roman" w:hAnsi="Times New Roman" w:cs="Times New Roman"/>
          <w:sz w:val="24"/>
          <w:szCs w:val="24"/>
        </w:rPr>
        <w:t xml:space="preserve"> </w:t>
      </w:r>
      <w:r w:rsidRPr="00F81FC2">
        <w:rPr>
          <w:rFonts w:ascii="Times New Roman" w:hAnsi="Times New Roman" w:cs="Times New Roman"/>
          <w:sz w:val="24"/>
          <w:szCs w:val="24"/>
        </w:rPr>
        <w:t>(2022),</w:t>
      </w:r>
      <w:r>
        <w:rPr>
          <w:rFonts w:ascii="Times New Roman" w:hAnsi="Times New Roman" w:cs="Times New Roman"/>
          <w:sz w:val="24"/>
          <w:szCs w:val="24"/>
        </w:rPr>
        <w:t xml:space="preserve"> </w:t>
      </w:r>
      <w:r w:rsidRPr="00F81FC2">
        <w:rPr>
          <w:rFonts w:ascii="Times New Roman" w:hAnsi="Times New Roman" w:cs="Times New Roman"/>
          <w:sz w:val="24"/>
          <w:szCs w:val="24"/>
        </w:rPr>
        <w:t>yang</w:t>
      </w:r>
      <w:r>
        <w:rPr>
          <w:rFonts w:ascii="Times New Roman" w:hAnsi="Times New Roman" w:cs="Times New Roman"/>
          <w:sz w:val="24"/>
          <w:szCs w:val="24"/>
        </w:rPr>
        <w:t xml:space="preserve"> </w:t>
      </w:r>
      <w:r w:rsidRPr="00F81FC2">
        <w:rPr>
          <w:rFonts w:ascii="Times New Roman" w:hAnsi="Times New Roman" w:cs="Times New Roman"/>
          <w:sz w:val="24"/>
          <w:szCs w:val="24"/>
        </w:rPr>
        <w:t>menyimpulkan</w:t>
      </w:r>
      <w:r>
        <w:rPr>
          <w:rFonts w:ascii="Times New Roman" w:hAnsi="Times New Roman" w:cs="Times New Roman"/>
          <w:sz w:val="24"/>
          <w:szCs w:val="24"/>
        </w:rPr>
        <w:t xml:space="preserve"> </w:t>
      </w:r>
      <w:r w:rsidRPr="00F81FC2">
        <w:rPr>
          <w:rFonts w:ascii="Times New Roman" w:hAnsi="Times New Roman" w:cs="Times New Roman"/>
          <w:sz w:val="24"/>
          <w:szCs w:val="24"/>
          <w:lang w:val="en-US"/>
        </w:rPr>
        <w:t>yakni</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sanksi</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perpajakan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berpengaruh</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terhadap</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penggunaan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jasa</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konsultan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pajak.</w:t>
      </w:r>
    </w:p>
    <w:p w14:paraId="1F1B05E1" w14:textId="4C11ECA1" w:rsidR="00F81FC2" w:rsidRPr="00F81FC2" w:rsidRDefault="00F81FC2" w:rsidP="00F81FC2">
      <w:pPr>
        <w:shd w:val="clear" w:color="auto" w:fill="FFFFFF"/>
        <w:spacing w:after="0" w:line="240" w:lineRule="auto"/>
        <w:ind w:firstLine="851"/>
        <w:jc w:val="both"/>
        <w:rPr>
          <w:rFonts w:ascii="Times New Roman" w:hAnsi="Times New Roman" w:cs="Times New Roman"/>
          <w:sz w:val="24"/>
          <w:szCs w:val="24"/>
          <w:lang w:val="en-US"/>
        </w:rPr>
      </w:pPr>
      <w:r w:rsidRPr="00F81FC2">
        <w:rPr>
          <w:rFonts w:ascii="Times New Roman" w:hAnsi="Times New Roman" w:cs="Times New Roman"/>
          <w:sz w:val="24"/>
          <w:szCs w:val="24"/>
        </w:rPr>
        <w:t>Kualitas</w:t>
      </w:r>
      <w:r>
        <w:rPr>
          <w:rFonts w:ascii="Times New Roman" w:hAnsi="Times New Roman" w:cs="Times New Roman"/>
          <w:sz w:val="24"/>
          <w:szCs w:val="24"/>
        </w:rPr>
        <w:t xml:space="preserve"> </w:t>
      </w:r>
      <w:r w:rsidRPr="00F81FC2">
        <w:rPr>
          <w:rFonts w:ascii="Times New Roman" w:hAnsi="Times New Roman" w:cs="Times New Roman"/>
          <w:sz w:val="24"/>
          <w:szCs w:val="24"/>
        </w:rPr>
        <w:t>pelayana</w:t>
      </w:r>
      <w:r w:rsidRPr="00F81FC2">
        <w:rPr>
          <w:rFonts w:ascii="Times New Roman" w:hAnsi="Times New Roman" w:cs="Times New Roman"/>
          <w:sz w:val="24"/>
          <w:szCs w:val="24"/>
          <w:lang w:val="en-US"/>
        </w:rPr>
        <w:t>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perpajakan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adalah</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aspek</w:t>
      </w:r>
      <w:r>
        <w:rPr>
          <w:rFonts w:ascii="Times New Roman" w:hAnsi="Times New Roman" w:cs="Times New Roman"/>
          <w:sz w:val="24"/>
          <w:szCs w:val="24"/>
        </w:rPr>
        <w:t xml:space="preserve"> </w:t>
      </w:r>
      <w:r w:rsidRPr="00F81FC2">
        <w:rPr>
          <w:rFonts w:ascii="Times New Roman" w:hAnsi="Times New Roman" w:cs="Times New Roman"/>
          <w:sz w:val="24"/>
          <w:szCs w:val="24"/>
          <w:lang w:val="en-US"/>
        </w:rPr>
        <w:t>terakhir</w:t>
      </w:r>
      <w:r>
        <w:rPr>
          <w:rFonts w:ascii="Times New Roman" w:hAnsi="Times New Roman" w:cs="Times New Roman"/>
          <w:sz w:val="24"/>
          <w:szCs w:val="24"/>
          <w:lang w:val="en-US"/>
        </w:rPr>
        <w:t xml:space="preserve"> </w:t>
      </w:r>
      <w:r w:rsidRPr="00F81FC2">
        <w:rPr>
          <w:rFonts w:ascii="Times New Roman" w:hAnsi="Times New Roman" w:cs="Times New Roman"/>
          <w:sz w:val="24"/>
          <w:szCs w:val="24"/>
        </w:rPr>
        <w:t>yang</w:t>
      </w:r>
      <w:r>
        <w:rPr>
          <w:rFonts w:ascii="Times New Roman" w:hAnsi="Times New Roman" w:cs="Times New Roman"/>
          <w:sz w:val="24"/>
          <w:szCs w:val="24"/>
        </w:rPr>
        <w:t xml:space="preserve"> </w:t>
      </w:r>
      <w:r w:rsidRPr="00F81FC2">
        <w:rPr>
          <w:rFonts w:ascii="Times New Roman" w:hAnsi="Times New Roman" w:cs="Times New Roman"/>
          <w:sz w:val="24"/>
          <w:szCs w:val="24"/>
          <w:lang w:val="en-US"/>
        </w:rPr>
        <w:t>menjadi</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alasan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wajib</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pajak</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membutuhkan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jasa</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konsultan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pajak</w:t>
      </w:r>
      <w:r w:rsidRPr="00F81FC2">
        <w:rPr>
          <w:rFonts w:ascii="Times New Roman" w:hAnsi="Times New Roman" w:cs="Times New Roman"/>
          <w:sz w:val="24"/>
          <w:szCs w:val="24"/>
        </w:rPr>
        <w:t>.</w:t>
      </w:r>
      <w:r>
        <w:rPr>
          <w:rFonts w:ascii="Times New Roman" w:hAnsi="Times New Roman" w:cs="Times New Roman"/>
          <w:sz w:val="24"/>
          <w:szCs w:val="24"/>
        </w:rPr>
        <w:t xml:space="preserve"> </w:t>
      </w:r>
      <w:r w:rsidRPr="00F81FC2">
        <w:rPr>
          <w:rFonts w:ascii="Times New Roman" w:hAnsi="Times New Roman" w:cs="Times New Roman"/>
          <w:sz w:val="24"/>
          <w:szCs w:val="24"/>
        </w:rPr>
        <w:t>Kualitas</w:t>
      </w:r>
      <w:r>
        <w:rPr>
          <w:rFonts w:ascii="Times New Roman" w:hAnsi="Times New Roman" w:cs="Times New Roman"/>
          <w:sz w:val="24"/>
          <w:szCs w:val="24"/>
        </w:rPr>
        <w:t xml:space="preserve"> </w:t>
      </w:r>
      <w:r w:rsidRPr="00F81FC2">
        <w:rPr>
          <w:rFonts w:ascii="Times New Roman" w:hAnsi="Times New Roman" w:cs="Times New Roman"/>
          <w:sz w:val="24"/>
          <w:szCs w:val="24"/>
        </w:rPr>
        <w:t>pelayanan</w:t>
      </w:r>
      <w:r>
        <w:rPr>
          <w:rFonts w:ascii="Times New Roman" w:hAnsi="Times New Roman" w:cs="Times New Roman"/>
          <w:sz w:val="24"/>
          <w:szCs w:val="24"/>
        </w:rPr>
        <w:t xml:space="preserve"> </w:t>
      </w:r>
      <w:r w:rsidRPr="00F81FC2">
        <w:rPr>
          <w:rFonts w:ascii="Times New Roman" w:hAnsi="Times New Roman" w:cs="Times New Roman"/>
          <w:sz w:val="24"/>
          <w:szCs w:val="24"/>
        </w:rPr>
        <w:t>merupakan</w:t>
      </w:r>
      <w:r>
        <w:rPr>
          <w:rFonts w:ascii="Times New Roman" w:hAnsi="Times New Roman" w:cs="Times New Roman"/>
          <w:sz w:val="24"/>
          <w:szCs w:val="24"/>
        </w:rPr>
        <w:t xml:space="preserve"> </w:t>
      </w:r>
      <w:r w:rsidRPr="00F81FC2">
        <w:rPr>
          <w:rFonts w:ascii="Times New Roman" w:hAnsi="Times New Roman" w:cs="Times New Roman"/>
          <w:sz w:val="24"/>
          <w:szCs w:val="24"/>
          <w:lang w:val="en-US"/>
        </w:rPr>
        <w:t>hasil</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dari</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membantu,</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mengelola,</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dan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menyiapkan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segala</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kebutuhan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seseorang</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yang</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dimaksudkan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kepada</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wajib</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pajak</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(Irawati</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&amp;</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Farida,</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2023).</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Kualitas</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tersebut</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ditentukan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dari</w:t>
      </w:r>
      <w:r>
        <w:rPr>
          <w:rFonts w:ascii="Times New Roman" w:hAnsi="Times New Roman" w:cs="Times New Roman"/>
          <w:sz w:val="24"/>
          <w:szCs w:val="24"/>
          <w:lang w:val="en-US"/>
        </w:rPr>
        <w:t xml:space="preserve"> </w:t>
      </w:r>
      <w:r w:rsidRPr="00F81FC2">
        <w:rPr>
          <w:rFonts w:ascii="Times New Roman" w:hAnsi="Times New Roman" w:cs="Times New Roman"/>
          <w:sz w:val="24"/>
          <w:szCs w:val="24"/>
        </w:rPr>
        <w:t>nilai</w:t>
      </w:r>
      <w:r>
        <w:rPr>
          <w:rFonts w:ascii="Times New Roman" w:hAnsi="Times New Roman" w:cs="Times New Roman"/>
          <w:sz w:val="24"/>
          <w:szCs w:val="24"/>
        </w:rPr>
        <w:t xml:space="preserve"> </w:t>
      </w:r>
      <w:r w:rsidRPr="00F81FC2">
        <w:rPr>
          <w:rFonts w:ascii="Times New Roman" w:hAnsi="Times New Roman" w:cs="Times New Roman"/>
          <w:sz w:val="24"/>
          <w:szCs w:val="24"/>
        </w:rPr>
        <w:t>pandang</w:t>
      </w:r>
      <w:r>
        <w:rPr>
          <w:rFonts w:ascii="Times New Roman" w:hAnsi="Times New Roman" w:cs="Times New Roman"/>
          <w:sz w:val="24"/>
          <w:szCs w:val="24"/>
        </w:rPr>
        <w:t xml:space="preserve"> </w:t>
      </w:r>
      <w:r w:rsidRPr="00F81FC2">
        <w:rPr>
          <w:rFonts w:ascii="Times New Roman" w:hAnsi="Times New Roman" w:cs="Times New Roman"/>
          <w:sz w:val="24"/>
          <w:szCs w:val="24"/>
        </w:rPr>
        <w:t>atas</w:t>
      </w:r>
      <w:r>
        <w:rPr>
          <w:rFonts w:ascii="Times New Roman" w:hAnsi="Times New Roman" w:cs="Times New Roman"/>
          <w:sz w:val="24"/>
          <w:szCs w:val="24"/>
        </w:rPr>
        <w:t xml:space="preserve"> </w:t>
      </w:r>
      <w:r w:rsidRPr="00F81FC2">
        <w:rPr>
          <w:rFonts w:ascii="Times New Roman" w:hAnsi="Times New Roman" w:cs="Times New Roman"/>
          <w:sz w:val="24"/>
          <w:szCs w:val="24"/>
        </w:rPr>
        <w:t>pelayanan</w:t>
      </w:r>
      <w:r>
        <w:rPr>
          <w:rFonts w:ascii="Times New Roman" w:hAnsi="Times New Roman" w:cs="Times New Roman"/>
          <w:sz w:val="24"/>
          <w:szCs w:val="24"/>
        </w:rPr>
        <w:t xml:space="preserve"> </w:t>
      </w:r>
      <w:r w:rsidRPr="00F81FC2">
        <w:rPr>
          <w:rFonts w:ascii="Times New Roman" w:hAnsi="Times New Roman" w:cs="Times New Roman"/>
          <w:sz w:val="24"/>
          <w:szCs w:val="24"/>
        </w:rPr>
        <w:t>yang</w:t>
      </w:r>
      <w:r>
        <w:rPr>
          <w:rFonts w:ascii="Times New Roman" w:hAnsi="Times New Roman" w:cs="Times New Roman"/>
          <w:sz w:val="24"/>
          <w:szCs w:val="24"/>
        </w:rPr>
        <w:t xml:space="preserve"> </w:t>
      </w:r>
      <w:r w:rsidRPr="00F81FC2">
        <w:rPr>
          <w:rFonts w:ascii="Times New Roman" w:hAnsi="Times New Roman" w:cs="Times New Roman"/>
          <w:sz w:val="24"/>
          <w:szCs w:val="24"/>
        </w:rPr>
        <w:t>diberikan</w:t>
      </w:r>
      <w:r>
        <w:rPr>
          <w:rFonts w:ascii="Times New Roman" w:hAnsi="Times New Roman" w:cs="Times New Roman"/>
          <w:sz w:val="24"/>
          <w:szCs w:val="24"/>
        </w:rPr>
        <w:t xml:space="preserve"> </w:t>
      </w:r>
      <w:r w:rsidRPr="00F81FC2">
        <w:rPr>
          <w:rFonts w:ascii="Times New Roman" w:hAnsi="Times New Roman" w:cs="Times New Roman"/>
          <w:sz w:val="24"/>
          <w:szCs w:val="24"/>
        </w:rPr>
        <w:t>dengan</w:t>
      </w:r>
      <w:r>
        <w:rPr>
          <w:rFonts w:ascii="Times New Roman" w:hAnsi="Times New Roman" w:cs="Times New Roman"/>
          <w:sz w:val="24"/>
          <w:szCs w:val="24"/>
        </w:rPr>
        <w:t xml:space="preserve"> </w:t>
      </w:r>
      <w:r w:rsidRPr="00F81FC2">
        <w:rPr>
          <w:rFonts w:ascii="Times New Roman" w:hAnsi="Times New Roman" w:cs="Times New Roman"/>
          <w:sz w:val="24"/>
          <w:szCs w:val="24"/>
        </w:rPr>
        <w:t>tolak</w:t>
      </w:r>
      <w:r>
        <w:rPr>
          <w:rFonts w:ascii="Times New Roman" w:hAnsi="Times New Roman" w:cs="Times New Roman"/>
          <w:sz w:val="24"/>
          <w:szCs w:val="24"/>
        </w:rPr>
        <w:t xml:space="preserve"> </w:t>
      </w:r>
      <w:r w:rsidRPr="00F81FC2">
        <w:rPr>
          <w:rFonts w:ascii="Times New Roman" w:hAnsi="Times New Roman" w:cs="Times New Roman"/>
          <w:sz w:val="24"/>
          <w:szCs w:val="24"/>
        </w:rPr>
        <w:t>ukur</w:t>
      </w:r>
      <w:r>
        <w:rPr>
          <w:rFonts w:ascii="Times New Roman" w:hAnsi="Times New Roman" w:cs="Times New Roman"/>
          <w:sz w:val="24"/>
          <w:szCs w:val="24"/>
        </w:rPr>
        <w:t xml:space="preserve"> </w:t>
      </w:r>
      <w:r w:rsidRPr="00F81FC2">
        <w:rPr>
          <w:rFonts w:ascii="Times New Roman" w:hAnsi="Times New Roman" w:cs="Times New Roman"/>
          <w:sz w:val="24"/>
          <w:szCs w:val="24"/>
        </w:rPr>
        <w:t>ekspektasi</w:t>
      </w:r>
      <w:r>
        <w:rPr>
          <w:rFonts w:ascii="Times New Roman" w:hAnsi="Times New Roman" w:cs="Times New Roman"/>
          <w:sz w:val="24"/>
          <w:szCs w:val="24"/>
        </w:rPr>
        <w:t xml:space="preserve"> </w:t>
      </w:r>
      <w:r w:rsidRPr="00F81FC2">
        <w:rPr>
          <w:rFonts w:ascii="Times New Roman" w:hAnsi="Times New Roman" w:cs="Times New Roman"/>
          <w:sz w:val="24"/>
          <w:szCs w:val="24"/>
          <w:lang w:val="en-US"/>
        </w:rPr>
        <w:t>wajib</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pajak</w:t>
      </w:r>
      <w:r w:rsidRPr="00F81FC2">
        <w:rPr>
          <w:rFonts w:ascii="Times New Roman" w:hAnsi="Times New Roman" w:cs="Times New Roman"/>
          <w:sz w:val="24"/>
          <w:szCs w:val="24"/>
        </w:rPr>
        <w:t>.</w:t>
      </w:r>
      <w:r>
        <w:rPr>
          <w:rFonts w:ascii="Times New Roman" w:hAnsi="Times New Roman" w:cs="Times New Roman"/>
          <w:sz w:val="24"/>
          <w:szCs w:val="24"/>
        </w:rPr>
        <w:t xml:space="preserve"> </w:t>
      </w:r>
      <w:r w:rsidRPr="00F81FC2">
        <w:rPr>
          <w:rFonts w:ascii="Times New Roman" w:hAnsi="Times New Roman" w:cs="Times New Roman"/>
          <w:sz w:val="24"/>
          <w:szCs w:val="24"/>
          <w:lang w:val="en-US"/>
        </w:rPr>
        <w:t>Atas</w:t>
      </w:r>
      <w:r>
        <w:rPr>
          <w:rFonts w:ascii="Times New Roman" w:hAnsi="Times New Roman" w:cs="Times New Roman"/>
          <w:sz w:val="24"/>
          <w:szCs w:val="24"/>
        </w:rPr>
        <w:t xml:space="preserve"> </w:t>
      </w:r>
      <w:r w:rsidRPr="00F81FC2">
        <w:rPr>
          <w:rFonts w:ascii="Times New Roman" w:hAnsi="Times New Roman" w:cs="Times New Roman"/>
          <w:sz w:val="24"/>
          <w:szCs w:val="24"/>
          <w:lang w:val="en-US"/>
        </w:rPr>
        <w:t>hal</w:t>
      </w:r>
      <w:r>
        <w:rPr>
          <w:rFonts w:ascii="Times New Roman" w:hAnsi="Times New Roman" w:cs="Times New Roman"/>
          <w:sz w:val="24"/>
          <w:szCs w:val="24"/>
        </w:rPr>
        <w:t xml:space="preserve"> </w:t>
      </w:r>
      <w:r w:rsidRPr="00F81FC2">
        <w:rPr>
          <w:rFonts w:ascii="Times New Roman" w:hAnsi="Times New Roman" w:cs="Times New Roman"/>
          <w:sz w:val="24"/>
          <w:szCs w:val="24"/>
          <w:lang w:val="en-US"/>
        </w:rPr>
        <w:t>terebut</w:t>
      </w:r>
      <w:r w:rsidRPr="00F81FC2">
        <w:rPr>
          <w:rFonts w:ascii="Times New Roman" w:hAnsi="Times New Roman" w:cs="Times New Roman"/>
          <w:sz w:val="24"/>
          <w:szCs w:val="24"/>
        </w:rPr>
        <w:t>,</w:t>
      </w:r>
      <w:r>
        <w:rPr>
          <w:rFonts w:ascii="Times New Roman" w:hAnsi="Times New Roman" w:cs="Times New Roman"/>
          <w:sz w:val="24"/>
          <w:szCs w:val="24"/>
        </w:rPr>
        <w:t xml:space="preserve"> </w:t>
      </w:r>
      <w:r w:rsidRPr="00F81FC2">
        <w:rPr>
          <w:rFonts w:ascii="Times New Roman" w:hAnsi="Times New Roman" w:cs="Times New Roman"/>
          <w:sz w:val="24"/>
          <w:szCs w:val="24"/>
        </w:rPr>
        <w:t>kualitas</w:t>
      </w:r>
      <w:r>
        <w:rPr>
          <w:rFonts w:ascii="Times New Roman" w:hAnsi="Times New Roman" w:cs="Times New Roman"/>
          <w:sz w:val="24"/>
          <w:szCs w:val="24"/>
        </w:rPr>
        <w:t xml:space="preserve"> </w:t>
      </w:r>
      <w:r w:rsidRPr="00F81FC2">
        <w:rPr>
          <w:rFonts w:ascii="Times New Roman" w:hAnsi="Times New Roman" w:cs="Times New Roman"/>
          <w:sz w:val="24"/>
          <w:szCs w:val="24"/>
        </w:rPr>
        <w:t>pelayanan</w:t>
      </w:r>
      <w:r>
        <w:rPr>
          <w:rFonts w:ascii="Times New Roman" w:hAnsi="Times New Roman" w:cs="Times New Roman"/>
          <w:sz w:val="24"/>
          <w:szCs w:val="24"/>
        </w:rPr>
        <w:t xml:space="preserve"> </w:t>
      </w:r>
      <w:r w:rsidRPr="00F81FC2">
        <w:rPr>
          <w:rFonts w:ascii="Times New Roman" w:hAnsi="Times New Roman" w:cs="Times New Roman"/>
          <w:sz w:val="24"/>
          <w:szCs w:val="24"/>
        </w:rPr>
        <w:t>yang</w:t>
      </w:r>
      <w:r>
        <w:rPr>
          <w:rFonts w:ascii="Times New Roman" w:hAnsi="Times New Roman" w:cs="Times New Roman"/>
          <w:sz w:val="24"/>
          <w:szCs w:val="24"/>
        </w:rPr>
        <w:t xml:space="preserve"> </w:t>
      </w:r>
      <w:r w:rsidRPr="00F81FC2">
        <w:rPr>
          <w:rFonts w:ascii="Times New Roman" w:hAnsi="Times New Roman" w:cs="Times New Roman"/>
          <w:sz w:val="24"/>
          <w:szCs w:val="24"/>
        </w:rPr>
        <w:t>dimaksud</w:t>
      </w:r>
      <w:r>
        <w:rPr>
          <w:rFonts w:ascii="Times New Roman" w:hAnsi="Times New Roman" w:cs="Times New Roman"/>
          <w:sz w:val="24"/>
          <w:szCs w:val="24"/>
        </w:rPr>
        <w:t xml:space="preserve"> </w:t>
      </w:r>
      <w:r w:rsidRPr="00F81FC2">
        <w:rPr>
          <w:rFonts w:ascii="Times New Roman" w:hAnsi="Times New Roman" w:cs="Times New Roman"/>
          <w:sz w:val="24"/>
          <w:szCs w:val="24"/>
          <w:lang w:val="en-US"/>
        </w:rPr>
        <w:t>merupakan</w:t>
      </w:r>
      <w:r>
        <w:rPr>
          <w:rFonts w:ascii="Times New Roman" w:hAnsi="Times New Roman" w:cs="Times New Roman"/>
          <w:sz w:val="24"/>
          <w:szCs w:val="24"/>
        </w:rPr>
        <w:t xml:space="preserve"> </w:t>
      </w:r>
      <w:r w:rsidRPr="00F81FC2">
        <w:rPr>
          <w:rFonts w:ascii="Times New Roman" w:hAnsi="Times New Roman" w:cs="Times New Roman"/>
          <w:sz w:val="24"/>
          <w:szCs w:val="24"/>
        </w:rPr>
        <w:t>kualitas</w:t>
      </w:r>
      <w:r>
        <w:rPr>
          <w:rFonts w:ascii="Times New Roman" w:hAnsi="Times New Roman" w:cs="Times New Roman"/>
          <w:sz w:val="24"/>
          <w:szCs w:val="24"/>
        </w:rPr>
        <w:t xml:space="preserve"> </w:t>
      </w:r>
      <w:r w:rsidRPr="00F81FC2">
        <w:rPr>
          <w:rFonts w:ascii="Times New Roman" w:hAnsi="Times New Roman" w:cs="Times New Roman"/>
          <w:sz w:val="24"/>
          <w:szCs w:val="24"/>
        </w:rPr>
        <w:t>pelayanan</w:t>
      </w:r>
      <w:r>
        <w:rPr>
          <w:rFonts w:ascii="Times New Roman" w:hAnsi="Times New Roman" w:cs="Times New Roman"/>
          <w:sz w:val="24"/>
          <w:szCs w:val="24"/>
        </w:rPr>
        <w:t xml:space="preserve"> </w:t>
      </w:r>
      <w:r w:rsidRPr="00F81FC2">
        <w:rPr>
          <w:rFonts w:ascii="Times New Roman" w:hAnsi="Times New Roman" w:cs="Times New Roman"/>
          <w:sz w:val="24"/>
          <w:szCs w:val="24"/>
          <w:lang w:val="en-US"/>
        </w:rPr>
        <w:t>ketika</w:t>
      </w:r>
      <w:r>
        <w:rPr>
          <w:rFonts w:ascii="Times New Roman" w:hAnsi="Times New Roman" w:cs="Times New Roman"/>
          <w:sz w:val="24"/>
          <w:szCs w:val="24"/>
        </w:rPr>
        <w:t xml:space="preserve"> </w:t>
      </w:r>
      <w:r w:rsidRPr="00F81FC2">
        <w:rPr>
          <w:rFonts w:ascii="Times New Roman" w:hAnsi="Times New Roman" w:cs="Times New Roman"/>
          <w:sz w:val="24"/>
          <w:szCs w:val="24"/>
        </w:rPr>
        <w:t>membantu,</w:t>
      </w:r>
      <w:r>
        <w:rPr>
          <w:rFonts w:ascii="Times New Roman" w:hAnsi="Times New Roman" w:cs="Times New Roman"/>
          <w:sz w:val="24"/>
          <w:szCs w:val="24"/>
        </w:rPr>
        <w:t xml:space="preserve"> </w:t>
      </w:r>
      <w:r w:rsidRPr="00F81FC2">
        <w:rPr>
          <w:rFonts w:ascii="Times New Roman" w:hAnsi="Times New Roman" w:cs="Times New Roman"/>
          <w:sz w:val="24"/>
          <w:szCs w:val="24"/>
          <w:lang w:val="en-US"/>
        </w:rPr>
        <w:t>mengelola</w:t>
      </w:r>
      <w:r w:rsidRPr="00F81FC2">
        <w:rPr>
          <w:rFonts w:ascii="Times New Roman" w:hAnsi="Times New Roman" w:cs="Times New Roman"/>
          <w:sz w:val="24"/>
          <w:szCs w:val="24"/>
        </w:rPr>
        <w:t>,</w:t>
      </w:r>
      <w:r>
        <w:rPr>
          <w:rFonts w:ascii="Times New Roman" w:hAnsi="Times New Roman" w:cs="Times New Roman"/>
          <w:sz w:val="24"/>
          <w:szCs w:val="24"/>
        </w:rPr>
        <w:t xml:space="preserve"> </w:t>
      </w:r>
      <w:r w:rsidRPr="00F81FC2">
        <w:rPr>
          <w:rFonts w:ascii="Times New Roman" w:hAnsi="Times New Roman" w:cs="Times New Roman"/>
          <w:sz w:val="24"/>
          <w:szCs w:val="24"/>
        </w:rPr>
        <w:t>dan</w:t>
      </w:r>
      <w:r>
        <w:rPr>
          <w:rFonts w:ascii="Times New Roman" w:hAnsi="Times New Roman" w:cs="Times New Roman"/>
          <w:sz w:val="24"/>
          <w:szCs w:val="24"/>
        </w:rPr>
        <w:t xml:space="preserve"> </w:t>
      </w:r>
      <w:r w:rsidRPr="00F81FC2">
        <w:rPr>
          <w:rFonts w:ascii="Times New Roman" w:hAnsi="Times New Roman" w:cs="Times New Roman"/>
          <w:sz w:val="24"/>
          <w:szCs w:val="24"/>
        </w:rPr>
        <w:t>menyiapkan</w:t>
      </w:r>
      <w:r>
        <w:rPr>
          <w:rFonts w:ascii="Times New Roman" w:hAnsi="Times New Roman" w:cs="Times New Roman"/>
          <w:sz w:val="24"/>
          <w:szCs w:val="24"/>
        </w:rPr>
        <w:t xml:space="preserve"> </w:t>
      </w:r>
      <w:r w:rsidRPr="00F81FC2">
        <w:rPr>
          <w:rFonts w:ascii="Times New Roman" w:hAnsi="Times New Roman" w:cs="Times New Roman"/>
          <w:sz w:val="24"/>
          <w:szCs w:val="24"/>
        </w:rPr>
        <w:t>segala</w:t>
      </w:r>
      <w:r>
        <w:rPr>
          <w:rFonts w:ascii="Times New Roman" w:hAnsi="Times New Roman" w:cs="Times New Roman"/>
          <w:sz w:val="24"/>
          <w:szCs w:val="24"/>
        </w:rPr>
        <w:t xml:space="preserve"> </w:t>
      </w:r>
      <w:r w:rsidRPr="00F81FC2">
        <w:rPr>
          <w:rFonts w:ascii="Times New Roman" w:hAnsi="Times New Roman" w:cs="Times New Roman"/>
          <w:sz w:val="24"/>
          <w:szCs w:val="24"/>
          <w:lang w:val="en-US"/>
        </w:rPr>
        <w:t>kebutuhan</w:t>
      </w:r>
      <w:r>
        <w:rPr>
          <w:rFonts w:ascii="Times New Roman" w:hAnsi="Times New Roman" w:cs="Times New Roman"/>
          <w:sz w:val="24"/>
          <w:szCs w:val="24"/>
        </w:rPr>
        <w:t xml:space="preserve"> </w:t>
      </w:r>
      <w:r w:rsidRPr="00F81FC2">
        <w:rPr>
          <w:rFonts w:ascii="Times New Roman" w:hAnsi="Times New Roman" w:cs="Times New Roman"/>
          <w:sz w:val="24"/>
          <w:szCs w:val="24"/>
        </w:rPr>
        <w:t>wajib</w:t>
      </w:r>
      <w:r>
        <w:rPr>
          <w:rFonts w:ascii="Times New Roman" w:hAnsi="Times New Roman" w:cs="Times New Roman"/>
          <w:sz w:val="24"/>
          <w:szCs w:val="24"/>
        </w:rPr>
        <w:t xml:space="preserve"> </w:t>
      </w:r>
      <w:r w:rsidRPr="00F81FC2">
        <w:rPr>
          <w:rFonts w:ascii="Times New Roman" w:hAnsi="Times New Roman" w:cs="Times New Roman"/>
          <w:sz w:val="24"/>
          <w:szCs w:val="24"/>
        </w:rPr>
        <w:t>pajak.</w:t>
      </w:r>
      <w:r>
        <w:rPr>
          <w:rFonts w:ascii="Times New Roman" w:hAnsi="Times New Roman" w:cs="Times New Roman"/>
          <w:sz w:val="24"/>
          <w:szCs w:val="24"/>
        </w:rPr>
        <w:t xml:space="preserve"> </w:t>
      </w:r>
      <w:r w:rsidRPr="00F81FC2">
        <w:rPr>
          <w:rFonts w:ascii="Times New Roman" w:hAnsi="Times New Roman" w:cs="Times New Roman"/>
          <w:sz w:val="24"/>
          <w:szCs w:val="24"/>
        </w:rPr>
        <w:t>Kualitas</w:t>
      </w:r>
      <w:r>
        <w:rPr>
          <w:rFonts w:ascii="Times New Roman" w:hAnsi="Times New Roman" w:cs="Times New Roman"/>
          <w:sz w:val="24"/>
          <w:szCs w:val="24"/>
        </w:rPr>
        <w:t xml:space="preserve"> </w:t>
      </w:r>
      <w:r w:rsidRPr="00F81FC2">
        <w:rPr>
          <w:rFonts w:ascii="Times New Roman" w:hAnsi="Times New Roman" w:cs="Times New Roman"/>
          <w:sz w:val="24"/>
          <w:szCs w:val="24"/>
        </w:rPr>
        <w:t>pelayanan</w:t>
      </w:r>
      <w:r>
        <w:rPr>
          <w:rFonts w:ascii="Times New Roman" w:hAnsi="Times New Roman" w:cs="Times New Roman"/>
          <w:sz w:val="24"/>
          <w:szCs w:val="24"/>
        </w:rPr>
        <w:t xml:space="preserve"> </w:t>
      </w:r>
      <w:r w:rsidRPr="00F81FC2">
        <w:rPr>
          <w:rFonts w:ascii="Times New Roman" w:hAnsi="Times New Roman" w:cs="Times New Roman"/>
          <w:sz w:val="24"/>
          <w:szCs w:val="24"/>
        </w:rPr>
        <w:t>pajak</w:t>
      </w:r>
      <w:r>
        <w:rPr>
          <w:rFonts w:ascii="Times New Roman" w:hAnsi="Times New Roman" w:cs="Times New Roman"/>
          <w:sz w:val="24"/>
          <w:szCs w:val="24"/>
        </w:rPr>
        <w:t xml:space="preserve"> </w:t>
      </w:r>
      <w:r w:rsidRPr="00F81FC2">
        <w:rPr>
          <w:rFonts w:ascii="Times New Roman" w:hAnsi="Times New Roman" w:cs="Times New Roman"/>
          <w:sz w:val="24"/>
          <w:szCs w:val="24"/>
        </w:rPr>
        <w:t>mempunyai</w:t>
      </w:r>
      <w:r>
        <w:rPr>
          <w:rFonts w:ascii="Times New Roman" w:hAnsi="Times New Roman" w:cs="Times New Roman"/>
          <w:sz w:val="24"/>
          <w:szCs w:val="24"/>
        </w:rPr>
        <w:t xml:space="preserve"> </w:t>
      </w:r>
      <w:r w:rsidRPr="00F81FC2">
        <w:rPr>
          <w:rFonts w:ascii="Times New Roman" w:hAnsi="Times New Roman" w:cs="Times New Roman"/>
          <w:sz w:val="24"/>
          <w:szCs w:val="24"/>
        </w:rPr>
        <w:t>pengaruh</w:t>
      </w:r>
      <w:r>
        <w:rPr>
          <w:rFonts w:ascii="Times New Roman" w:hAnsi="Times New Roman" w:cs="Times New Roman"/>
          <w:sz w:val="24"/>
          <w:szCs w:val="24"/>
        </w:rPr>
        <w:t xml:space="preserve"> </w:t>
      </w:r>
      <w:r w:rsidRPr="00F81FC2">
        <w:rPr>
          <w:rFonts w:ascii="Times New Roman" w:hAnsi="Times New Roman" w:cs="Times New Roman"/>
          <w:sz w:val="24"/>
          <w:szCs w:val="24"/>
        </w:rPr>
        <w:t>terhadap</w:t>
      </w:r>
      <w:r>
        <w:rPr>
          <w:rFonts w:ascii="Times New Roman" w:hAnsi="Times New Roman" w:cs="Times New Roman"/>
          <w:sz w:val="24"/>
          <w:szCs w:val="24"/>
        </w:rPr>
        <w:t xml:space="preserve"> </w:t>
      </w:r>
      <w:r w:rsidRPr="00F81FC2">
        <w:rPr>
          <w:rFonts w:ascii="Times New Roman" w:hAnsi="Times New Roman" w:cs="Times New Roman"/>
          <w:sz w:val="24"/>
          <w:szCs w:val="24"/>
        </w:rPr>
        <w:t>penggunaan</w:t>
      </w:r>
      <w:r>
        <w:rPr>
          <w:rFonts w:ascii="Times New Roman" w:hAnsi="Times New Roman" w:cs="Times New Roman"/>
          <w:sz w:val="24"/>
          <w:szCs w:val="24"/>
        </w:rPr>
        <w:t xml:space="preserve"> </w:t>
      </w:r>
      <w:r w:rsidRPr="00F81FC2">
        <w:rPr>
          <w:rFonts w:ascii="Times New Roman" w:hAnsi="Times New Roman" w:cs="Times New Roman"/>
          <w:sz w:val="24"/>
          <w:szCs w:val="24"/>
        </w:rPr>
        <w:t>jasa</w:t>
      </w:r>
      <w:r>
        <w:rPr>
          <w:rFonts w:ascii="Times New Roman" w:hAnsi="Times New Roman" w:cs="Times New Roman"/>
          <w:sz w:val="24"/>
          <w:szCs w:val="24"/>
        </w:rPr>
        <w:t xml:space="preserve"> </w:t>
      </w:r>
      <w:r w:rsidRPr="00F81FC2">
        <w:rPr>
          <w:rFonts w:ascii="Times New Roman" w:hAnsi="Times New Roman" w:cs="Times New Roman"/>
          <w:sz w:val="24"/>
          <w:szCs w:val="24"/>
        </w:rPr>
        <w:t>konsultan</w:t>
      </w:r>
      <w:r>
        <w:rPr>
          <w:rFonts w:ascii="Times New Roman" w:hAnsi="Times New Roman" w:cs="Times New Roman"/>
          <w:sz w:val="24"/>
          <w:szCs w:val="24"/>
        </w:rPr>
        <w:t xml:space="preserve"> </w:t>
      </w:r>
      <w:r w:rsidRPr="00F81FC2">
        <w:rPr>
          <w:rFonts w:ascii="Times New Roman" w:hAnsi="Times New Roman" w:cs="Times New Roman"/>
          <w:sz w:val="24"/>
          <w:szCs w:val="24"/>
        </w:rPr>
        <w:t>pajak</w:t>
      </w:r>
      <w:r>
        <w:rPr>
          <w:rFonts w:ascii="Times New Roman" w:hAnsi="Times New Roman" w:cs="Times New Roman"/>
          <w:sz w:val="24"/>
          <w:szCs w:val="24"/>
        </w:rPr>
        <w:t xml:space="preserve"> </w:t>
      </w:r>
      <w:r w:rsidRPr="00F81FC2">
        <w:rPr>
          <w:rFonts w:ascii="Times New Roman" w:hAnsi="Times New Roman" w:cs="Times New Roman"/>
          <w:sz w:val="24"/>
          <w:szCs w:val="24"/>
        </w:rPr>
        <w:t>dikarenakan</w:t>
      </w:r>
      <w:r>
        <w:rPr>
          <w:rFonts w:ascii="Times New Roman" w:hAnsi="Times New Roman" w:cs="Times New Roman"/>
          <w:sz w:val="24"/>
          <w:szCs w:val="24"/>
        </w:rPr>
        <w:t xml:space="preserve"> </w:t>
      </w:r>
      <w:r w:rsidRPr="00F81FC2">
        <w:rPr>
          <w:rFonts w:ascii="Times New Roman" w:hAnsi="Times New Roman" w:cs="Times New Roman"/>
          <w:sz w:val="24"/>
          <w:szCs w:val="24"/>
        </w:rPr>
        <w:t>pelayanan</w:t>
      </w:r>
      <w:r>
        <w:rPr>
          <w:rFonts w:ascii="Times New Roman" w:hAnsi="Times New Roman" w:cs="Times New Roman"/>
          <w:sz w:val="24"/>
          <w:szCs w:val="24"/>
        </w:rPr>
        <w:t xml:space="preserve"> </w:t>
      </w:r>
      <w:r w:rsidRPr="00F81FC2">
        <w:rPr>
          <w:rFonts w:ascii="Times New Roman" w:hAnsi="Times New Roman" w:cs="Times New Roman"/>
          <w:sz w:val="24"/>
          <w:szCs w:val="24"/>
        </w:rPr>
        <w:t>perpajakan</w:t>
      </w:r>
      <w:r>
        <w:rPr>
          <w:rFonts w:ascii="Times New Roman" w:hAnsi="Times New Roman" w:cs="Times New Roman"/>
          <w:sz w:val="24"/>
          <w:szCs w:val="24"/>
        </w:rPr>
        <w:t xml:space="preserve"> </w:t>
      </w:r>
      <w:r w:rsidRPr="00F81FC2">
        <w:rPr>
          <w:rFonts w:ascii="Times New Roman" w:hAnsi="Times New Roman" w:cs="Times New Roman"/>
          <w:sz w:val="24"/>
          <w:szCs w:val="24"/>
        </w:rPr>
        <w:t>yang</w:t>
      </w:r>
      <w:r>
        <w:rPr>
          <w:rFonts w:ascii="Times New Roman" w:hAnsi="Times New Roman" w:cs="Times New Roman"/>
          <w:sz w:val="24"/>
          <w:szCs w:val="24"/>
        </w:rPr>
        <w:t xml:space="preserve"> </w:t>
      </w:r>
      <w:r w:rsidRPr="00F81FC2">
        <w:rPr>
          <w:rFonts w:ascii="Times New Roman" w:hAnsi="Times New Roman" w:cs="Times New Roman"/>
          <w:sz w:val="24"/>
          <w:szCs w:val="24"/>
        </w:rPr>
        <w:t>diberikan</w:t>
      </w:r>
      <w:r>
        <w:rPr>
          <w:rFonts w:ascii="Times New Roman" w:hAnsi="Times New Roman" w:cs="Times New Roman"/>
          <w:sz w:val="24"/>
          <w:szCs w:val="24"/>
        </w:rPr>
        <w:t xml:space="preserve"> </w:t>
      </w:r>
      <w:r w:rsidRPr="00F81FC2">
        <w:rPr>
          <w:rFonts w:ascii="Times New Roman" w:hAnsi="Times New Roman" w:cs="Times New Roman"/>
          <w:sz w:val="24"/>
          <w:szCs w:val="24"/>
        </w:rPr>
        <w:t>kepada</w:t>
      </w:r>
      <w:r>
        <w:rPr>
          <w:rFonts w:ascii="Times New Roman" w:hAnsi="Times New Roman" w:cs="Times New Roman"/>
          <w:sz w:val="24"/>
          <w:szCs w:val="24"/>
        </w:rPr>
        <w:t xml:space="preserve"> </w:t>
      </w:r>
      <w:r w:rsidRPr="00F81FC2">
        <w:rPr>
          <w:rFonts w:ascii="Times New Roman" w:hAnsi="Times New Roman" w:cs="Times New Roman"/>
          <w:sz w:val="24"/>
          <w:szCs w:val="24"/>
        </w:rPr>
        <w:t>masyarakat</w:t>
      </w:r>
      <w:r>
        <w:rPr>
          <w:rFonts w:ascii="Times New Roman" w:hAnsi="Times New Roman" w:cs="Times New Roman"/>
          <w:sz w:val="24"/>
          <w:szCs w:val="24"/>
        </w:rPr>
        <w:t xml:space="preserve"> </w:t>
      </w:r>
      <w:r w:rsidRPr="00F81FC2">
        <w:rPr>
          <w:rFonts w:ascii="Times New Roman" w:hAnsi="Times New Roman" w:cs="Times New Roman"/>
          <w:sz w:val="24"/>
          <w:szCs w:val="24"/>
        </w:rPr>
        <w:t>umum</w:t>
      </w:r>
      <w:r>
        <w:rPr>
          <w:rFonts w:ascii="Times New Roman" w:hAnsi="Times New Roman" w:cs="Times New Roman"/>
          <w:sz w:val="24"/>
          <w:szCs w:val="24"/>
        </w:rPr>
        <w:t xml:space="preserve"> </w:t>
      </w:r>
      <w:r w:rsidRPr="00F81FC2">
        <w:rPr>
          <w:rFonts w:ascii="Times New Roman" w:hAnsi="Times New Roman" w:cs="Times New Roman"/>
          <w:sz w:val="24"/>
          <w:szCs w:val="24"/>
        </w:rPr>
        <w:t>sebagai</w:t>
      </w:r>
      <w:r>
        <w:rPr>
          <w:rFonts w:ascii="Times New Roman" w:hAnsi="Times New Roman" w:cs="Times New Roman"/>
          <w:sz w:val="24"/>
          <w:szCs w:val="24"/>
        </w:rPr>
        <w:t xml:space="preserve"> </w:t>
      </w:r>
      <w:r w:rsidRPr="00F81FC2">
        <w:rPr>
          <w:rFonts w:ascii="Times New Roman" w:hAnsi="Times New Roman" w:cs="Times New Roman"/>
          <w:sz w:val="24"/>
          <w:szCs w:val="24"/>
        </w:rPr>
        <w:t>wajib</w:t>
      </w:r>
      <w:r>
        <w:rPr>
          <w:rFonts w:ascii="Times New Roman" w:hAnsi="Times New Roman" w:cs="Times New Roman"/>
          <w:sz w:val="24"/>
          <w:szCs w:val="24"/>
        </w:rPr>
        <w:t xml:space="preserve"> </w:t>
      </w:r>
      <w:r w:rsidRPr="00F81FC2">
        <w:rPr>
          <w:rFonts w:ascii="Times New Roman" w:hAnsi="Times New Roman" w:cs="Times New Roman"/>
          <w:sz w:val="24"/>
          <w:szCs w:val="24"/>
        </w:rPr>
        <w:t>pajak</w:t>
      </w:r>
      <w:r>
        <w:rPr>
          <w:rFonts w:ascii="Times New Roman" w:hAnsi="Times New Roman" w:cs="Times New Roman"/>
          <w:sz w:val="24"/>
          <w:szCs w:val="24"/>
        </w:rPr>
        <w:t xml:space="preserve"> </w:t>
      </w:r>
      <w:r w:rsidRPr="00F81FC2">
        <w:rPr>
          <w:rFonts w:ascii="Times New Roman" w:hAnsi="Times New Roman" w:cs="Times New Roman"/>
          <w:sz w:val="24"/>
          <w:szCs w:val="24"/>
          <w:lang w:val="en-US"/>
        </w:rPr>
        <w:t>lantaran</w:t>
      </w:r>
      <w:r>
        <w:rPr>
          <w:rFonts w:ascii="Times New Roman" w:hAnsi="Times New Roman" w:cs="Times New Roman"/>
          <w:sz w:val="24"/>
          <w:szCs w:val="24"/>
        </w:rPr>
        <w:t xml:space="preserve"> </w:t>
      </w:r>
      <w:r w:rsidRPr="00F81FC2">
        <w:rPr>
          <w:rFonts w:ascii="Times New Roman" w:hAnsi="Times New Roman" w:cs="Times New Roman"/>
          <w:sz w:val="24"/>
          <w:szCs w:val="24"/>
        </w:rPr>
        <w:t>petugas</w:t>
      </w:r>
      <w:r>
        <w:rPr>
          <w:rFonts w:ascii="Times New Roman" w:hAnsi="Times New Roman" w:cs="Times New Roman"/>
          <w:sz w:val="24"/>
          <w:szCs w:val="24"/>
        </w:rPr>
        <w:t xml:space="preserve"> </w:t>
      </w:r>
      <w:r w:rsidRPr="00F81FC2">
        <w:rPr>
          <w:rFonts w:ascii="Times New Roman" w:hAnsi="Times New Roman" w:cs="Times New Roman"/>
          <w:sz w:val="24"/>
          <w:szCs w:val="24"/>
        </w:rPr>
        <w:t>pajak,</w:t>
      </w:r>
      <w:r>
        <w:rPr>
          <w:rFonts w:ascii="Times New Roman" w:hAnsi="Times New Roman" w:cs="Times New Roman"/>
          <w:sz w:val="24"/>
          <w:szCs w:val="24"/>
        </w:rPr>
        <w:t xml:space="preserve"> </w:t>
      </w:r>
      <w:r w:rsidRPr="00F81FC2">
        <w:rPr>
          <w:rFonts w:ascii="Times New Roman" w:hAnsi="Times New Roman" w:cs="Times New Roman"/>
          <w:sz w:val="24"/>
          <w:szCs w:val="24"/>
          <w:lang w:val="en-US"/>
        </w:rPr>
        <w:t>aparatur</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pajak</w:t>
      </w:r>
      <w:r w:rsidRPr="00F81FC2">
        <w:rPr>
          <w:rFonts w:ascii="Times New Roman" w:hAnsi="Times New Roman" w:cs="Times New Roman"/>
          <w:sz w:val="24"/>
          <w:szCs w:val="24"/>
        </w:rPr>
        <w:t>,</w:t>
      </w:r>
      <w:r>
        <w:rPr>
          <w:rFonts w:ascii="Times New Roman" w:hAnsi="Times New Roman" w:cs="Times New Roman"/>
          <w:sz w:val="24"/>
          <w:szCs w:val="24"/>
        </w:rPr>
        <w:t xml:space="preserve"> </w:t>
      </w:r>
      <w:r w:rsidRPr="00F81FC2">
        <w:rPr>
          <w:rFonts w:ascii="Times New Roman" w:hAnsi="Times New Roman" w:cs="Times New Roman"/>
          <w:sz w:val="24"/>
          <w:szCs w:val="24"/>
        </w:rPr>
        <w:t>ataupun</w:t>
      </w:r>
      <w:r>
        <w:rPr>
          <w:rFonts w:ascii="Times New Roman" w:hAnsi="Times New Roman" w:cs="Times New Roman"/>
          <w:sz w:val="24"/>
          <w:szCs w:val="24"/>
        </w:rPr>
        <w:t xml:space="preserve"> </w:t>
      </w:r>
      <w:r w:rsidRPr="00F81FC2">
        <w:rPr>
          <w:rFonts w:ascii="Times New Roman" w:hAnsi="Times New Roman" w:cs="Times New Roman"/>
          <w:sz w:val="24"/>
          <w:szCs w:val="24"/>
        </w:rPr>
        <w:t>pihak</w:t>
      </w:r>
      <w:r>
        <w:rPr>
          <w:rFonts w:ascii="Times New Roman" w:hAnsi="Times New Roman" w:cs="Times New Roman"/>
          <w:sz w:val="24"/>
          <w:szCs w:val="24"/>
        </w:rPr>
        <w:t xml:space="preserve"> </w:t>
      </w:r>
      <w:r w:rsidRPr="00F81FC2">
        <w:rPr>
          <w:rFonts w:ascii="Times New Roman" w:hAnsi="Times New Roman" w:cs="Times New Roman"/>
          <w:sz w:val="24"/>
          <w:szCs w:val="24"/>
        </w:rPr>
        <w:t>lain</w:t>
      </w:r>
      <w:r>
        <w:rPr>
          <w:rFonts w:ascii="Times New Roman" w:hAnsi="Times New Roman" w:cs="Times New Roman"/>
          <w:sz w:val="24"/>
          <w:szCs w:val="24"/>
        </w:rPr>
        <w:t xml:space="preserve"> </w:t>
      </w:r>
      <w:r w:rsidRPr="00F81FC2">
        <w:rPr>
          <w:rFonts w:ascii="Times New Roman" w:hAnsi="Times New Roman" w:cs="Times New Roman"/>
          <w:sz w:val="24"/>
          <w:szCs w:val="24"/>
        </w:rPr>
        <w:t>yang</w:t>
      </w:r>
      <w:r>
        <w:rPr>
          <w:rFonts w:ascii="Times New Roman" w:hAnsi="Times New Roman" w:cs="Times New Roman"/>
          <w:sz w:val="24"/>
          <w:szCs w:val="24"/>
        </w:rPr>
        <w:t xml:space="preserve"> </w:t>
      </w:r>
      <w:r w:rsidRPr="00F81FC2">
        <w:rPr>
          <w:rFonts w:ascii="Times New Roman" w:hAnsi="Times New Roman" w:cs="Times New Roman"/>
          <w:sz w:val="24"/>
          <w:szCs w:val="24"/>
        </w:rPr>
        <w:t>berbeda-beda</w:t>
      </w:r>
      <w:r>
        <w:rPr>
          <w:rFonts w:ascii="Times New Roman" w:hAnsi="Times New Roman" w:cs="Times New Roman"/>
          <w:sz w:val="24"/>
          <w:szCs w:val="24"/>
        </w:rPr>
        <w:t xml:space="preserve"> </w:t>
      </w:r>
      <w:r w:rsidRPr="00F81FC2">
        <w:rPr>
          <w:rFonts w:ascii="Times New Roman" w:hAnsi="Times New Roman" w:cs="Times New Roman"/>
          <w:sz w:val="24"/>
          <w:szCs w:val="24"/>
        </w:rPr>
        <w:t>sehingga</w:t>
      </w:r>
      <w:r>
        <w:rPr>
          <w:rFonts w:ascii="Times New Roman" w:hAnsi="Times New Roman" w:cs="Times New Roman"/>
          <w:sz w:val="24"/>
          <w:szCs w:val="24"/>
        </w:rPr>
        <w:t xml:space="preserve"> </w:t>
      </w:r>
      <w:r w:rsidRPr="00F81FC2">
        <w:rPr>
          <w:rFonts w:ascii="Times New Roman" w:hAnsi="Times New Roman" w:cs="Times New Roman"/>
          <w:sz w:val="24"/>
          <w:szCs w:val="24"/>
        </w:rPr>
        <w:t>beberapa</w:t>
      </w:r>
      <w:r>
        <w:rPr>
          <w:rFonts w:ascii="Times New Roman" w:hAnsi="Times New Roman" w:cs="Times New Roman"/>
          <w:sz w:val="24"/>
          <w:szCs w:val="24"/>
        </w:rPr>
        <w:t xml:space="preserve"> </w:t>
      </w:r>
      <w:r w:rsidRPr="00F81FC2">
        <w:rPr>
          <w:rFonts w:ascii="Times New Roman" w:hAnsi="Times New Roman" w:cs="Times New Roman"/>
          <w:sz w:val="24"/>
          <w:szCs w:val="24"/>
        </w:rPr>
        <w:t>wajib</w:t>
      </w:r>
      <w:r>
        <w:rPr>
          <w:rFonts w:ascii="Times New Roman" w:hAnsi="Times New Roman" w:cs="Times New Roman"/>
          <w:sz w:val="24"/>
          <w:szCs w:val="24"/>
        </w:rPr>
        <w:t xml:space="preserve"> </w:t>
      </w:r>
      <w:r w:rsidRPr="00F81FC2">
        <w:rPr>
          <w:rFonts w:ascii="Times New Roman" w:hAnsi="Times New Roman" w:cs="Times New Roman"/>
          <w:sz w:val="24"/>
          <w:szCs w:val="24"/>
          <w:lang w:val="en-US"/>
        </w:rPr>
        <w:t>pajak</w:t>
      </w:r>
      <w:r>
        <w:rPr>
          <w:rFonts w:ascii="Times New Roman" w:hAnsi="Times New Roman" w:cs="Times New Roman"/>
          <w:sz w:val="24"/>
          <w:szCs w:val="24"/>
          <w:lang w:val="en-US"/>
        </w:rPr>
        <w:t xml:space="preserve"> </w:t>
      </w:r>
      <w:r w:rsidRPr="00F81FC2">
        <w:rPr>
          <w:rFonts w:ascii="Times New Roman" w:hAnsi="Times New Roman" w:cs="Times New Roman"/>
          <w:sz w:val="24"/>
          <w:szCs w:val="24"/>
        </w:rPr>
        <w:t>menginginkan</w:t>
      </w:r>
      <w:r>
        <w:rPr>
          <w:rFonts w:ascii="Times New Roman" w:hAnsi="Times New Roman" w:cs="Times New Roman"/>
          <w:sz w:val="24"/>
          <w:szCs w:val="24"/>
        </w:rPr>
        <w:t xml:space="preserve"> </w:t>
      </w:r>
      <w:r w:rsidRPr="00F81FC2">
        <w:rPr>
          <w:rFonts w:ascii="Times New Roman" w:hAnsi="Times New Roman" w:cs="Times New Roman"/>
          <w:sz w:val="24"/>
          <w:szCs w:val="24"/>
        </w:rPr>
        <w:t>kebutuhan</w:t>
      </w:r>
      <w:r>
        <w:rPr>
          <w:rFonts w:ascii="Times New Roman" w:hAnsi="Times New Roman" w:cs="Times New Roman"/>
          <w:sz w:val="24"/>
          <w:szCs w:val="24"/>
        </w:rPr>
        <w:t xml:space="preserve"> </w:t>
      </w:r>
      <w:r w:rsidRPr="00F81FC2">
        <w:rPr>
          <w:rFonts w:ascii="Times New Roman" w:hAnsi="Times New Roman" w:cs="Times New Roman"/>
          <w:sz w:val="24"/>
          <w:szCs w:val="24"/>
        </w:rPr>
        <w:t>akan</w:t>
      </w:r>
      <w:r>
        <w:rPr>
          <w:rFonts w:ascii="Times New Roman" w:hAnsi="Times New Roman" w:cs="Times New Roman"/>
          <w:sz w:val="24"/>
          <w:szCs w:val="24"/>
        </w:rPr>
        <w:t xml:space="preserve"> </w:t>
      </w:r>
      <w:r w:rsidRPr="00F81FC2">
        <w:rPr>
          <w:rFonts w:ascii="Times New Roman" w:hAnsi="Times New Roman" w:cs="Times New Roman"/>
          <w:sz w:val="24"/>
          <w:szCs w:val="24"/>
        </w:rPr>
        <w:t>menggunakan</w:t>
      </w:r>
      <w:r>
        <w:rPr>
          <w:rFonts w:ascii="Times New Roman" w:hAnsi="Times New Roman" w:cs="Times New Roman"/>
          <w:sz w:val="24"/>
          <w:szCs w:val="24"/>
        </w:rPr>
        <w:t xml:space="preserve"> </w:t>
      </w:r>
      <w:r w:rsidRPr="00F81FC2">
        <w:rPr>
          <w:rFonts w:ascii="Times New Roman" w:hAnsi="Times New Roman" w:cs="Times New Roman"/>
          <w:sz w:val="24"/>
          <w:szCs w:val="24"/>
          <w:lang w:val="en-US"/>
        </w:rPr>
        <w:t>jasa</w:t>
      </w:r>
      <w:r>
        <w:rPr>
          <w:rFonts w:ascii="Times New Roman" w:hAnsi="Times New Roman" w:cs="Times New Roman"/>
          <w:sz w:val="24"/>
          <w:szCs w:val="24"/>
          <w:lang w:val="en-US"/>
        </w:rPr>
        <w:t xml:space="preserve"> </w:t>
      </w:r>
      <w:r w:rsidRPr="00F81FC2">
        <w:rPr>
          <w:rFonts w:ascii="Times New Roman" w:hAnsi="Times New Roman" w:cs="Times New Roman"/>
          <w:sz w:val="24"/>
          <w:szCs w:val="24"/>
        </w:rPr>
        <w:t>konsultan</w:t>
      </w:r>
      <w:r>
        <w:rPr>
          <w:rFonts w:ascii="Times New Roman" w:hAnsi="Times New Roman" w:cs="Times New Roman"/>
          <w:sz w:val="24"/>
          <w:szCs w:val="24"/>
        </w:rPr>
        <w:t xml:space="preserve"> </w:t>
      </w:r>
      <w:r w:rsidRPr="00F81FC2">
        <w:rPr>
          <w:rFonts w:ascii="Times New Roman" w:hAnsi="Times New Roman" w:cs="Times New Roman"/>
          <w:sz w:val="24"/>
          <w:szCs w:val="24"/>
        </w:rPr>
        <w:t>pajak.</w:t>
      </w:r>
      <w:r>
        <w:rPr>
          <w:rFonts w:ascii="Times New Roman" w:hAnsi="Times New Roman" w:cs="Times New Roman"/>
          <w:sz w:val="24"/>
          <w:szCs w:val="24"/>
        </w:rPr>
        <w:t xml:space="preserve"> </w:t>
      </w:r>
      <w:r w:rsidRPr="00F81FC2">
        <w:rPr>
          <w:rFonts w:ascii="Times New Roman" w:hAnsi="Times New Roman" w:cs="Times New Roman"/>
          <w:sz w:val="24"/>
          <w:szCs w:val="24"/>
          <w:lang w:val="en-US"/>
        </w:rPr>
        <w:t>Sebagai</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contoh</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k</w:t>
      </w:r>
      <w:r w:rsidRPr="00F81FC2">
        <w:rPr>
          <w:rFonts w:ascii="Times New Roman" w:hAnsi="Times New Roman" w:cs="Times New Roman"/>
          <w:sz w:val="24"/>
          <w:szCs w:val="24"/>
        </w:rPr>
        <w:t>ebutuhan</w:t>
      </w:r>
      <w:r>
        <w:rPr>
          <w:rFonts w:ascii="Times New Roman" w:hAnsi="Times New Roman" w:cs="Times New Roman"/>
          <w:sz w:val="24"/>
          <w:szCs w:val="24"/>
        </w:rPr>
        <w:t xml:space="preserve"> </w:t>
      </w:r>
      <w:r w:rsidRPr="00F81FC2">
        <w:rPr>
          <w:rFonts w:ascii="Times New Roman" w:hAnsi="Times New Roman" w:cs="Times New Roman"/>
          <w:sz w:val="24"/>
          <w:szCs w:val="24"/>
        </w:rPr>
        <w:t>keuangan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wajib</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pajak</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yang</w:t>
      </w:r>
      <w:r>
        <w:rPr>
          <w:rFonts w:ascii="Times New Roman" w:hAnsi="Times New Roman" w:cs="Times New Roman"/>
          <w:sz w:val="24"/>
          <w:szCs w:val="24"/>
        </w:rPr>
        <w:t xml:space="preserve"> </w:t>
      </w:r>
      <w:r w:rsidRPr="00F81FC2">
        <w:rPr>
          <w:rFonts w:ascii="Times New Roman" w:hAnsi="Times New Roman" w:cs="Times New Roman"/>
          <w:sz w:val="24"/>
          <w:szCs w:val="24"/>
        </w:rPr>
        <w:t>ingin</w:t>
      </w:r>
      <w:r>
        <w:rPr>
          <w:rFonts w:ascii="Times New Roman" w:hAnsi="Times New Roman" w:cs="Times New Roman"/>
          <w:sz w:val="24"/>
          <w:szCs w:val="24"/>
        </w:rPr>
        <w:t xml:space="preserve"> </w:t>
      </w:r>
      <w:r w:rsidRPr="00F81FC2">
        <w:rPr>
          <w:rFonts w:ascii="Times New Roman" w:hAnsi="Times New Roman" w:cs="Times New Roman"/>
          <w:sz w:val="24"/>
          <w:szCs w:val="24"/>
        </w:rPr>
        <w:t>diatur</w:t>
      </w:r>
      <w:r>
        <w:rPr>
          <w:rFonts w:ascii="Times New Roman" w:hAnsi="Times New Roman" w:cs="Times New Roman"/>
          <w:sz w:val="24"/>
          <w:szCs w:val="24"/>
        </w:rPr>
        <w:t xml:space="preserve"> </w:t>
      </w:r>
      <w:r w:rsidRPr="00F81FC2">
        <w:rPr>
          <w:rFonts w:ascii="Times New Roman" w:hAnsi="Times New Roman" w:cs="Times New Roman"/>
          <w:sz w:val="24"/>
          <w:szCs w:val="24"/>
        </w:rPr>
        <w:t>lebih</w:t>
      </w:r>
      <w:r>
        <w:rPr>
          <w:rFonts w:ascii="Times New Roman" w:hAnsi="Times New Roman" w:cs="Times New Roman"/>
          <w:sz w:val="24"/>
          <w:szCs w:val="24"/>
        </w:rPr>
        <w:t xml:space="preserve"> </w:t>
      </w:r>
      <w:r w:rsidRPr="00F81FC2">
        <w:rPr>
          <w:rFonts w:ascii="Times New Roman" w:hAnsi="Times New Roman" w:cs="Times New Roman"/>
          <w:sz w:val="24"/>
          <w:szCs w:val="24"/>
          <w:lang w:val="en-US"/>
        </w:rPr>
        <w:t>efisien</w:t>
      </w:r>
      <w:r>
        <w:rPr>
          <w:rFonts w:ascii="Times New Roman" w:hAnsi="Times New Roman" w:cs="Times New Roman"/>
          <w:sz w:val="24"/>
          <w:szCs w:val="24"/>
          <w:lang w:val="en-US"/>
        </w:rPr>
        <w:t xml:space="preserve"> </w:t>
      </w:r>
      <w:r w:rsidRPr="00F81FC2">
        <w:rPr>
          <w:rFonts w:ascii="Times New Roman" w:hAnsi="Times New Roman" w:cs="Times New Roman"/>
          <w:sz w:val="24"/>
          <w:szCs w:val="24"/>
        </w:rPr>
        <w:t>sepert</w:t>
      </w:r>
      <w:r w:rsidRPr="00F81FC2">
        <w:rPr>
          <w:rFonts w:ascii="Times New Roman" w:hAnsi="Times New Roman" w:cs="Times New Roman"/>
          <w:sz w:val="24"/>
          <w:szCs w:val="24"/>
          <w:lang w:val="en-US"/>
        </w:rPr>
        <w:t>i</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dengan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cara</w:t>
      </w:r>
      <w:r>
        <w:rPr>
          <w:rFonts w:ascii="Times New Roman" w:hAnsi="Times New Roman" w:cs="Times New Roman"/>
          <w:sz w:val="24"/>
          <w:szCs w:val="24"/>
          <w:lang w:val="en-US"/>
        </w:rPr>
        <w:t xml:space="preserve"> </w:t>
      </w:r>
      <w:r w:rsidRPr="00F81FC2">
        <w:rPr>
          <w:rFonts w:ascii="Times New Roman" w:hAnsi="Times New Roman" w:cs="Times New Roman"/>
          <w:i/>
          <w:sz w:val="24"/>
          <w:szCs w:val="24"/>
          <w:lang w:val="en-US"/>
        </w:rPr>
        <w:t>tax</w:t>
      </w:r>
      <w:r>
        <w:rPr>
          <w:rFonts w:ascii="Times New Roman" w:hAnsi="Times New Roman" w:cs="Times New Roman"/>
          <w:i/>
          <w:sz w:val="24"/>
          <w:szCs w:val="24"/>
          <w:lang w:val="en-US"/>
        </w:rPr>
        <w:t xml:space="preserve"> </w:t>
      </w:r>
      <w:r w:rsidRPr="00F81FC2">
        <w:rPr>
          <w:rFonts w:ascii="Times New Roman" w:hAnsi="Times New Roman" w:cs="Times New Roman"/>
          <w:i/>
          <w:sz w:val="24"/>
          <w:szCs w:val="24"/>
          <w:lang w:val="en-US"/>
        </w:rPr>
        <w:t>planning</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atau</w:t>
      </w:r>
      <w:r>
        <w:rPr>
          <w:rFonts w:ascii="Times New Roman" w:hAnsi="Times New Roman" w:cs="Times New Roman"/>
          <w:sz w:val="24"/>
          <w:szCs w:val="24"/>
          <w:lang w:val="en-US"/>
        </w:rPr>
        <w:t xml:space="preserve"> </w:t>
      </w:r>
      <w:r w:rsidRPr="00F81FC2">
        <w:rPr>
          <w:rFonts w:ascii="Times New Roman" w:hAnsi="Times New Roman" w:cs="Times New Roman"/>
          <w:sz w:val="24"/>
          <w:szCs w:val="24"/>
        </w:rPr>
        <w:t>kebutuhan</w:t>
      </w:r>
      <w:r>
        <w:rPr>
          <w:rFonts w:ascii="Times New Roman" w:hAnsi="Times New Roman" w:cs="Times New Roman"/>
          <w:sz w:val="24"/>
          <w:szCs w:val="24"/>
        </w:rPr>
        <w:t xml:space="preserve"> </w:t>
      </w:r>
      <w:r w:rsidRPr="00F81FC2">
        <w:rPr>
          <w:rFonts w:ascii="Times New Roman" w:hAnsi="Times New Roman" w:cs="Times New Roman"/>
          <w:sz w:val="24"/>
          <w:szCs w:val="24"/>
          <w:lang w:val="en-US"/>
        </w:rPr>
        <w:t>dalam</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menerima</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pelayanan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sesuai</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yang</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diinginkan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merupakan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alasan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mengharuskan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wajib</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pajak</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memanfaatkan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jasa</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dari</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profesi</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konsultan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pajak</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tanpa</w:t>
      </w:r>
      <w:r>
        <w:rPr>
          <w:rFonts w:ascii="Times New Roman" w:hAnsi="Times New Roman" w:cs="Times New Roman"/>
          <w:sz w:val="24"/>
          <w:szCs w:val="24"/>
          <w:lang w:val="en-US"/>
        </w:rPr>
        <w:t xml:space="preserve"> </w:t>
      </w:r>
      <w:r w:rsidRPr="00F81FC2">
        <w:rPr>
          <w:rFonts w:ascii="Times New Roman" w:hAnsi="Times New Roman" w:cs="Times New Roman"/>
          <w:sz w:val="24"/>
          <w:szCs w:val="24"/>
        </w:rPr>
        <w:t>memikirkan</w:t>
      </w:r>
      <w:r>
        <w:rPr>
          <w:rFonts w:ascii="Times New Roman" w:hAnsi="Times New Roman" w:cs="Times New Roman"/>
          <w:sz w:val="24"/>
          <w:szCs w:val="24"/>
        </w:rPr>
        <w:t xml:space="preserve"> </w:t>
      </w:r>
      <w:r w:rsidRPr="00F81FC2">
        <w:rPr>
          <w:rFonts w:ascii="Times New Roman" w:hAnsi="Times New Roman" w:cs="Times New Roman"/>
          <w:sz w:val="24"/>
          <w:szCs w:val="24"/>
        </w:rPr>
        <w:t>bia</w:t>
      </w:r>
      <w:r w:rsidRPr="00F81FC2">
        <w:rPr>
          <w:rFonts w:ascii="Times New Roman" w:hAnsi="Times New Roman" w:cs="Times New Roman"/>
          <w:sz w:val="24"/>
          <w:szCs w:val="24"/>
          <w:lang w:val="en-US"/>
        </w:rPr>
        <w:t>ya</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ketika</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menggunakan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jasa</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konsultan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pajak</w:t>
      </w:r>
      <w:r w:rsidRPr="00F81FC2">
        <w:rPr>
          <w:rFonts w:ascii="Times New Roman" w:hAnsi="Times New Roman" w:cs="Times New Roman"/>
          <w:sz w:val="24"/>
          <w:szCs w:val="24"/>
        </w:rPr>
        <w:t>.</w:t>
      </w:r>
      <w:r>
        <w:rPr>
          <w:rFonts w:ascii="Times New Roman" w:hAnsi="Times New Roman" w:cs="Times New Roman"/>
          <w:sz w:val="24"/>
          <w:szCs w:val="24"/>
        </w:rPr>
        <w:t xml:space="preserve"> </w:t>
      </w:r>
      <w:r w:rsidRPr="00F81FC2">
        <w:rPr>
          <w:rFonts w:ascii="Times New Roman" w:hAnsi="Times New Roman" w:cs="Times New Roman"/>
          <w:sz w:val="24"/>
          <w:szCs w:val="24"/>
          <w:lang w:val="en-US"/>
        </w:rPr>
        <w:t>Studi</w:t>
      </w:r>
      <w:r>
        <w:rPr>
          <w:rFonts w:ascii="Times New Roman" w:hAnsi="Times New Roman" w:cs="Times New Roman"/>
          <w:sz w:val="24"/>
          <w:szCs w:val="24"/>
        </w:rPr>
        <w:t xml:space="preserve"> </w:t>
      </w:r>
      <w:r w:rsidRPr="00F81FC2">
        <w:rPr>
          <w:rFonts w:ascii="Times New Roman" w:hAnsi="Times New Roman" w:cs="Times New Roman"/>
          <w:sz w:val="24"/>
          <w:szCs w:val="24"/>
        </w:rPr>
        <w:t>yang</w:t>
      </w:r>
      <w:r>
        <w:rPr>
          <w:rFonts w:ascii="Times New Roman" w:hAnsi="Times New Roman" w:cs="Times New Roman"/>
          <w:sz w:val="24"/>
          <w:szCs w:val="24"/>
        </w:rPr>
        <w:t xml:space="preserve"> </w:t>
      </w:r>
      <w:r w:rsidRPr="00F81FC2">
        <w:rPr>
          <w:rFonts w:ascii="Times New Roman" w:hAnsi="Times New Roman" w:cs="Times New Roman"/>
          <w:sz w:val="24"/>
          <w:szCs w:val="24"/>
          <w:lang w:val="en-US"/>
        </w:rPr>
        <w:t>digarap</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oleh</w:t>
      </w:r>
      <w:r>
        <w:rPr>
          <w:rFonts w:ascii="Times New Roman" w:hAnsi="Times New Roman" w:cs="Times New Roman"/>
          <w:sz w:val="24"/>
          <w:szCs w:val="24"/>
        </w:rPr>
        <w:t xml:space="preserve"> </w:t>
      </w:r>
      <w:r w:rsidRPr="00F81FC2">
        <w:rPr>
          <w:rFonts w:ascii="Times New Roman" w:hAnsi="Times New Roman" w:cs="Times New Roman"/>
          <w:sz w:val="24"/>
          <w:szCs w:val="24"/>
        </w:rPr>
        <w:t>Angelita</w:t>
      </w:r>
      <w:r>
        <w:rPr>
          <w:rFonts w:ascii="Times New Roman" w:hAnsi="Times New Roman" w:cs="Times New Roman"/>
          <w:sz w:val="24"/>
          <w:szCs w:val="24"/>
        </w:rPr>
        <w:t xml:space="preserve"> </w:t>
      </w:r>
      <w:r w:rsidRPr="00F81FC2">
        <w:rPr>
          <w:rFonts w:ascii="Times New Roman" w:hAnsi="Times New Roman" w:cs="Times New Roman"/>
          <w:sz w:val="24"/>
          <w:szCs w:val="24"/>
        </w:rPr>
        <w:t>dan</w:t>
      </w:r>
      <w:r>
        <w:rPr>
          <w:rFonts w:ascii="Times New Roman" w:hAnsi="Times New Roman" w:cs="Times New Roman"/>
          <w:sz w:val="24"/>
          <w:szCs w:val="24"/>
        </w:rPr>
        <w:t xml:space="preserve"> </w:t>
      </w:r>
      <w:r w:rsidRPr="00F81FC2">
        <w:rPr>
          <w:rFonts w:ascii="Times New Roman" w:hAnsi="Times New Roman" w:cs="Times New Roman"/>
          <w:sz w:val="24"/>
          <w:szCs w:val="24"/>
        </w:rPr>
        <w:t>Darmawati</w:t>
      </w:r>
      <w:r>
        <w:rPr>
          <w:rFonts w:ascii="Times New Roman" w:hAnsi="Times New Roman" w:cs="Times New Roman"/>
          <w:sz w:val="24"/>
          <w:szCs w:val="24"/>
        </w:rPr>
        <w:t xml:space="preserve"> </w:t>
      </w:r>
      <w:r w:rsidRPr="00F81FC2">
        <w:rPr>
          <w:rFonts w:ascii="Times New Roman" w:hAnsi="Times New Roman" w:cs="Times New Roman"/>
          <w:sz w:val="24"/>
          <w:szCs w:val="24"/>
        </w:rPr>
        <w:t>(2022)</w:t>
      </w:r>
      <w:r>
        <w:rPr>
          <w:rFonts w:ascii="Times New Roman" w:hAnsi="Times New Roman" w:cs="Times New Roman"/>
          <w:sz w:val="24"/>
          <w:szCs w:val="24"/>
        </w:rPr>
        <w:t xml:space="preserve"> </w:t>
      </w:r>
      <w:r w:rsidRPr="00F81FC2">
        <w:rPr>
          <w:rFonts w:ascii="Times New Roman" w:hAnsi="Times New Roman" w:cs="Times New Roman"/>
          <w:sz w:val="24"/>
          <w:szCs w:val="24"/>
        </w:rPr>
        <w:t>sejalan</w:t>
      </w:r>
      <w:r>
        <w:rPr>
          <w:rFonts w:ascii="Times New Roman" w:hAnsi="Times New Roman" w:cs="Times New Roman"/>
          <w:sz w:val="24"/>
          <w:szCs w:val="24"/>
        </w:rPr>
        <w:t xml:space="preserve"> </w:t>
      </w:r>
      <w:r w:rsidRPr="00F81FC2">
        <w:rPr>
          <w:rFonts w:ascii="Times New Roman" w:hAnsi="Times New Roman" w:cs="Times New Roman"/>
          <w:sz w:val="24"/>
          <w:szCs w:val="24"/>
        </w:rPr>
        <w:t>dengan</w:t>
      </w:r>
      <w:r>
        <w:rPr>
          <w:rFonts w:ascii="Times New Roman" w:hAnsi="Times New Roman" w:cs="Times New Roman"/>
          <w:sz w:val="24"/>
          <w:szCs w:val="24"/>
        </w:rPr>
        <w:t xml:space="preserve"> </w:t>
      </w:r>
      <w:r w:rsidRPr="00F81FC2">
        <w:rPr>
          <w:rFonts w:ascii="Times New Roman" w:hAnsi="Times New Roman" w:cs="Times New Roman"/>
          <w:sz w:val="24"/>
          <w:szCs w:val="24"/>
        </w:rPr>
        <w:t>Hartanti</w:t>
      </w:r>
      <w:r>
        <w:rPr>
          <w:rFonts w:ascii="Times New Roman" w:hAnsi="Times New Roman" w:cs="Times New Roman"/>
          <w:sz w:val="24"/>
          <w:szCs w:val="24"/>
        </w:rPr>
        <w:t xml:space="preserve"> </w:t>
      </w:r>
      <w:r w:rsidRPr="00F81FC2">
        <w:rPr>
          <w:rFonts w:ascii="Times New Roman" w:hAnsi="Times New Roman" w:cs="Times New Roman"/>
          <w:sz w:val="24"/>
          <w:szCs w:val="24"/>
        </w:rPr>
        <w:t>dan</w:t>
      </w:r>
      <w:r>
        <w:rPr>
          <w:rFonts w:ascii="Times New Roman" w:hAnsi="Times New Roman" w:cs="Times New Roman"/>
          <w:sz w:val="24"/>
          <w:szCs w:val="24"/>
        </w:rPr>
        <w:t xml:space="preserve"> </w:t>
      </w:r>
      <w:r w:rsidRPr="00F81FC2">
        <w:rPr>
          <w:rFonts w:ascii="Times New Roman" w:hAnsi="Times New Roman" w:cs="Times New Roman"/>
          <w:sz w:val="24"/>
          <w:szCs w:val="24"/>
        </w:rPr>
        <w:t>Nuryatno</w:t>
      </w:r>
      <w:r>
        <w:rPr>
          <w:rFonts w:ascii="Times New Roman" w:hAnsi="Times New Roman" w:cs="Times New Roman"/>
          <w:sz w:val="24"/>
          <w:szCs w:val="24"/>
        </w:rPr>
        <w:t xml:space="preserve"> </w:t>
      </w:r>
      <w:r w:rsidRPr="00F81FC2">
        <w:rPr>
          <w:rFonts w:ascii="Times New Roman" w:hAnsi="Times New Roman" w:cs="Times New Roman"/>
          <w:sz w:val="24"/>
          <w:szCs w:val="24"/>
        </w:rPr>
        <w:t>(2019)</w:t>
      </w:r>
      <w:r>
        <w:rPr>
          <w:rFonts w:ascii="Times New Roman" w:hAnsi="Times New Roman" w:cs="Times New Roman"/>
          <w:sz w:val="24"/>
          <w:szCs w:val="24"/>
        </w:rPr>
        <w:t xml:space="preserve"> </w:t>
      </w:r>
      <w:r w:rsidRPr="00F81FC2">
        <w:rPr>
          <w:rFonts w:ascii="Times New Roman" w:hAnsi="Times New Roman" w:cs="Times New Roman"/>
          <w:sz w:val="24"/>
          <w:szCs w:val="24"/>
        </w:rPr>
        <w:t>membuktikan</w:t>
      </w:r>
      <w:r>
        <w:rPr>
          <w:rFonts w:ascii="Times New Roman" w:hAnsi="Times New Roman" w:cs="Times New Roman"/>
          <w:sz w:val="24"/>
          <w:szCs w:val="24"/>
        </w:rPr>
        <w:t xml:space="preserve"> </w:t>
      </w:r>
      <w:r w:rsidRPr="00F81FC2">
        <w:rPr>
          <w:rFonts w:ascii="Times New Roman" w:hAnsi="Times New Roman" w:cs="Times New Roman"/>
          <w:sz w:val="24"/>
          <w:szCs w:val="24"/>
          <w:lang w:val="en-US"/>
        </w:rPr>
        <w:t>yakni</w:t>
      </w:r>
      <w:r>
        <w:rPr>
          <w:rFonts w:ascii="Times New Roman" w:hAnsi="Times New Roman" w:cs="Times New Roman"/>
          <w:sz w:val="24"/>
          <w:szCs w:val="24"/>
        </w:rPr>
        <w:t xml:space="preserve"> </w:t>
      </w:r>
      <w:r w:rsidRPr="00F81FC2">
        <w:rPr>
          <w:rFonts w:ascii="Times New Roman" w:hAnsi="Times New Roman" w:cs="Times New Roman"/>
          <w:sz w:val="24"/>
          <w:szCs w:val="24"/>
        </w:rPr>
        <w:t>kualitas</w:t>
      </w:r>
      <w:r>
        <w:rPr>
          <w:rFonts w:ascii="Times New Roman" w:hAnsi="Times New Roman" w:cs="Times New Roman"/>
          <w:sz w:val="24"/>
          <w:szCs w:val="24"/>
        </w:rPr>
        <w:t xml:space="preserve"> </w:t>
      </w:r>
      <w:r w:rsidRPr="00F81FC2">
        <w:rPr>
          <w:rFonts w:ascii="Times New Roman" w:hAnsi="Times New Roman" w:cs="Times New Roman"/>
          <w:sz w:val="24"/>
          <w:szCs w:val="24"/>
        </w:rPr>
        <w:t>pelayanan</w:t>
      </w:r>
      <w:r>
        <w:rPr>
          <w:rFonts w:ascii="Times New Roman" w:hAnsi="Times New Roman" w:cs="Times New Roman"/>
          <w:sz w:val="24"/>
          <w:szCs w:val="24"/>
        </w:rPr>
        <w:t xml:space="preserve"> </w:t>
      </w:r>
      <w:r w:rsidRPr="00F81FC2">
        <w:rPr>
          <w:rFonts w:ascii="Times New Roman" w:hAnsi="Times New Roman" w:cs="Times New Roman"/>
          <w:sz w:val="24"/>
          <w:szCs w:val="24"/>
        </w:rPr>
        <w:t>perpajakan</w:t>
      </w:r>
      <w:r>
        <w:rPr>
          <w:rFonts w:ascii="Times New Roman" w:hAnsi="Times New Roman" w:cs="Times New Roman"/>
          <w:sz w:val="24"/>
          <w:szCs w:val="24"/>
        </w:rPr>
        <w:t xml:space="preserve"> </w:t>
      </w:r>
      <w:r w:rsidRPr="00F81FC2">
        <w:rPr>
          <w:rFonts w:ascii="Times New Roman" w:hAnsi="Times New Roman" w:cs="Times New Roman"/>
          <w:sz w:val="24"/>
          <w:szCs w:val="24"/>
        </w:rPr>
        <w:t>tidak</w:t>
      </w:r>
      <w:r>
        <w:rPr>
          <w:rFonts w:ascii="Times New Roman" w:hAnsi="Times New Roman" w:cs="Times New Roman"/>
          <w:sz w:val="24"/>
          <w:szCs w:val="24"/>
        </w:rPr>
        <w:t xml:space="preserve"> </w:t>
      </w:r>
      <w:r w:rsidRPr="00F81FC2">
        <w:rPr>
          <w:rFonts w:ascii="Times New Roman" w:hAnsi="Times New Roman" w:cs="Times New Roman"/>
          <w:sz w:val="24"/>
          <w:szCs w:val="24"/>
        </w:rPr>
        <w:t>berpengaruh</w:t>
      </w:r>
      <w:r>
        <w:rPr>
          <w:rFonts w:ascii="Times New Roman" w:hAnsi="Times New Roman" w:cs="Times New Roman"/>
          <w:sz w:val="24"/>
          <w:szCs w:val="24"/>
        </w:rPr>
        <w:t xml:space="preserve"> </w:t>
      </w:r>
      <w:r w:rsidRPr="00F81FC2">
        <w:rPr>
          <w:rFonts w:ascii="Times New Roman" w:hAnsi="Times New Roman" w:cs="Times New Roman"/>
          <w:sz w:val="24"/>
          <w:szCs w:val="24"/>
        </w:rPr>
        <w:t>terhadap</w:t>
      </w:r>
      <w:r>
        <w:rPr>
          <w:rFonts w:ascii="Times New Roman" w:hAnsi="Times New Roman" w:cs="Times New Roman"/>
          <w:sz w:val="24"/>
          <w:szCs w:val="24"/>
        </w:rPr>
        <w:t xml:space="preserve"> </w:t>
      </w:r>
      <w:r w:rsidRPr="00F81FC2">
        <w:rPr>
          <w:rFonts w:ascii="Times New Roman" w:hAnsi="Times New Roman" w:cs="Times New Roman"/>
          <w:sz w:val="24"/>
          <w:szCs w:val="24"/>
        </w:rPr>
        <w:t>penggunaan</w:t>
      </w:r>
      <w:r>
        <w:rPr>
          <w:rFonts w:ascii="Times New Roman" w:hAnsi="Times New Roman" w:cs="Times New Roman"/>
          <w:sz w:val="24"/>
          <w:szCs w:val="24"/>
        </w:rPr>
        <w:t xml:space="preserve"> </w:t>
      </w:r>
      <w:r w:rsidRPr="00F81FC2">
        <w:rPr>
          <w:rFonts w:ascii="Times New Roman" w:hAnsi="Times New Roman" w:cs="Times New Roman"/>
          <w:sz w:val="24"/>
          <w:szCs w:val="24"/>
        </w:rPr>
        <w:t>jasa</w:t>
      </w:r>
      <w:r>
        <w:rPr>
          <w:rFonts w:ascii="Times New Roman" w:hAnsi="Times New Roman" w:cs="Times New Roman"/>
          <w:sz w:val="24"/>
          <w:szCs w:val="24"/>
        </w:rPr>
        <w:t xml:space="preserve"> </w:t>
      </w:r>
      <w:r w:rsidRPr="00F81FC2">
        <w:rPr>
          <w:rFonts w:ascii="Times New Roman" w:hAnsi="Times New Roman" w:cs="Times New Roman"/>
          <w:sz w:val="24"/>
          <w:szCs w:val="24"/>
        </w:rPr>
        <w:t>konsultan</w:t>
      </w:r>
      <w:r>
        <w:rPr>
          <w:rFonts w:ascii="Times New Roman" w:hAnsi="Times New Roman" w:cs="Times New Roman"/>
          <w:sz w:val="24"/>
          <w:szCs w:val="24"/>
        </w:rPr>
        <w:t xml:space="preserve"> </w:t>
      </w:r>
      <w:r w:rsidRPr="00F81FC2">
        <w:rPr>
          <w:rFonts w:ascii="Times New Roman" w:hAnsi="Times New Roman" w:cs="Times New Roman"/>
          <w:sz w:val="24"/>
          <w:szCs w:val="24"/>
        </w:rPr>
        <w:t>pajak.</w:t>
      </w:r>
      <w:r>
        <w:rPr>
          <w:rFonts w:ascii="Times New Roman" w:hAnsi="Times New Roman" w:cs="Times New Roman"/>
          <w:sz w:val="24"/>
          <w:szCs w:val="24"/>
        </w:rPr>
        <w:t xml:space="preserve"> </w:t>
      </w:r>
      <w:r w:rsidRPr="00F81FC2">
        <w:rPr>
          <w:rFonts w:ascii="Times New Roman" w:hAnsi="Times New Roman" w:cs="Times New Roman"/>
          <w:sz w:val="24"/>
          <w:szCs w:val="24"/>
        </w:rPr>
        <w:t>Berbeda</w:t>
      </w:r>
      <w:r>
        <w:rPr>
          <w:rFonts w:ascii="Times New Roman" w:hAnsi="Times New Roman" w:cs="Times New Roman"/>
          <w:sz w:val="24"/>
          <w:szCs w:val="24"/>
        </w:rPr>
        <w:t xml:space="preserve"> </w:t>
      </w:r>
      <w:r w:rsidRPr="00F81FC2">
        <w:rPr>
          <w:rFonts w:ascii="Times New Roman" w:hAnsi="Times New Roman" w:cs="Times New Roman"/>
          <w:sz w:val="24"/>
          <w:szCs w:val="24"/>
          <w:lang w:val="en-US"/>
        </w:rPr>
        <w:t>atas</w:t>
      </w:r>
      <w:r>
        <w:rPr>
          <w:rFonts w:ascii="Times New Roman" w:hAnsi="Times New Roman" w:cs="Times New Roman"/>
          <w:sz w:val="24"/>
          <w:szCs w:val="24"/>
        </w:rPr>
        <w:t xml:space="preserve"> </w:t>
      </w:r>
      <w:r w:rsidRPr="00F81FC2">
        <w:rPr>
          <w:rFonts w:ascii="Times New Roman" w:hAnsi="Times New Roman" w:cs="Times New Roman"/>
          <w:sz w:val="24"/>
          <w:szCs w:val="24"/>
          <w:lang w:val="en-US"/>
        </w:rPr>
        <w:t>studi</w:t>
      </w:r>
      <w:r>
        <w:rPr>
          <w:rFonts w:ascii="Times New Roman" w:hAnsi="Times New Roman" w:cs="Times New Roman"/>
          <w:sz w:val="24"/>
          <w:szCs w:val="24"/>
        </w:rPr>
        <w:t xml:space="preserve"> </w:t>
      </w:r>
      <w:r w:rsidRPr="00F81FC2">
        <w:rPr>
          <w:rFonts w:ascii="Times New Roman" w:hAnsi="Times New Roman" w:cs="Times New Roman"/>
          <w:sz w:val="24"/>
          <w:szCs w:val="24"/>
        </w:rPr>
        <w:t>yang</w:t>
      </w:r>
      <w:r>
        <w:rPr>
          <w:rFonts w:ascii="Times New Roman" w:hAnsi="Times New Roman" w:cs="Times New Roman"/>
          <w:sz w:val="24"/>
          <w:szCs w:val="24"/>
        </w:rPr>
        <w:t xml:space="preserve"> </w:t>
      </w:r>
      <w:r w:rsidRPr="00F81FC2">
        <w:rPr>
          <w:rFonts w:ascii="Times New Roman" w:hAnsi="Times New Roman" w:cs="Times New Roman"/>
          <w:sz w:val="24"/>
          <w:szCs w:val="24"/>
          <w:lang w:val="en-US"/>
        </w:rPr>
        <w:t>digarap</w:t>
      </w:r>
      <w:r>
        <w:rPr>
          <w:rFonts w:ascii="Times New Roman" w:hAnsi="Times New Roman" w:cs="Times New Roman"/>
          <w:sz w:val="24"/>
          <w:szCs w:val="24"/>
        </w:rPr>
        <w:t xml:space="preserve"> </w:t>
      </w:r>
      <w:r w:rsidRPr="00F81FC2">
        <w:rPr>
          <w:rFonts w:ascii="Times New Roman" w:hAnsi="Times New Roman" w:cs="Times New Roman"/>
          <w:sz w:val="24"/>
          <w:szCs w:val="24"/>
        </w:rPr>
        <w:t>oleh</w:t>
      </w:r>
      <w:r>
        <w:rPr>
          <w:rFonts w:ascii="Times New Roman" w:hAnsi="Times New Roman" w:cs="Times New Roman"/>
          <w:sz w:val="24"/>
          <w:szCs w:val="24"/>
        </w:rPr>
        <w:t xml:space="preserve"> </w:t>
      </w:r>
      <w:r w:rsidRPr="00F81FC2">
        <w:rPr>
          <w:rFonts w:ascii="Times New Roman" w:hAnsi="Times New Roman" w:cs="Times New Roman"/>
          <w:sz w:val="24"/>
          <w:szCs w:val="24"/>
        </w:rPr>
        <w:t>Pahala</w:t>
      </w:r>
      <w:r>
        <w:rPr>
          <w:rFonts w:ascii="Times New Roman" w:hAnsi="Times New Roman" w:cs="Times New Roman"/>
          <w:sz w:val="24"/>
          <w:szCs w:val="24"/>
        </w:rPr>
        <w:t xml:space="preserve"> </w:t>
      </w:r>
      <w:r w:rsidRPr="00F81FC2">
        <w:rPr>
          <w:rFonts w:ascii="Times New Roman" w:hAnsi="Times New Roman" w:cs="Times New Roman"/>
          <w:i/>
          <w:sz w:val="24"/>
          <w:szCs w:val="24"/>
        </w:rPr>
        <w:t>et</w:t>
      </w:r>
      <w:r>
        <w:rPr>
          <w:rFonts w:ascii="Times New Roman" w:hAnsi="Times New Roman" w:cs="Times New Roman"/>
          <w:i/>
          <w:sz w:val="24"/>
          <w:szCs w:val="24"/>
        </w:rPr>
        <w:t xml:space="preserve"> </w:t>
      </w:r>
      <w:r w:rsidRPr="00F81FC2">
        <w:rPr>
          <w:rFonts w:ascii="Times New Roman" w:hAnsi="Times New Roman" w:cs="Times New Roman"/>
          <w:i/>
          <w:sz w:val="24"/>
          <w:szCs w:val="24"/>
        </w:rPr>
        <w:t>al</w:t>
      </w:r>
      <w:r w:rsidRPr="00F81FC2">
        <w:rPr>
          <w:rFonts w:ascii="Times New Roman" w:hAnsi="Times New Roman" w:cs="Times New Roman"/>
          <w:i/>
          <w:sz w:val="24"/>
          <w:szCs w:val="24"/>
          <w:lang w:val="en-US"/>
        </w:rPr>
        <w:t>.,</w:t>
      </w:r>
      <w:r>
        <w:rPr>
          <w:rFonts w:ascii="Times New Roman" w:hAnsi="Times New Roman" w:cs="Times New Roman"/>
          <w:sz w:val="24"/>
          <w:szCs w:val="24"/>
          <w:lang w:val="en-US"/>
        </w:rPr>
        <w:t xml:space="preserve"> </w:t>
      </w:r>
      <w:r w:rsidRPr="00F81FC2">
        <w:rPr>
          <w:rFonts w:ascii="Times New Roman" w:hAnsi="Times New Roman" w:cs="Times New Roman"/>
          <w:sz w:val="24"/>
          <w:szCs w:val="24"/>
        </w:rPr>
        <w:t>(2022)</w:t>
      </w:r>
      <w:r>
        <w:rPr>
          <w:rFonts w:ascii="Times New Roman" w:hAnsi="Times New Roman" w:cs="Times New Roman"/>
          <w:sz w:val="24"/>
          <w:szCs w:val="24"/>
        </w:rPr>
        <w:t xml:space="preserve"> </w:t>
      </w:r>
      <w:r w:rsidRPr="00F81FC2">
        <w:rPr>
          <w:rFonts w:ascii="Times New Roman" w:hAnsi="Times New Roman" w:cs="Times New Roman"/>
          <w:sz w:val="24"/>
          <w:szCs w:val="24"/>
        </w:rPr>
        <w:t>yang</w:t>
      </w:r>
      <w:r>
        <w:rPr>
          <w:rFonts w:ascii="Times New Roman" w:hAnsi="Times New Roman" w:cs="Times New Roman"/>
          <w:sz w:val="24"/>
          <w:szCs w:val="24"/>
        </w:rPr>
        <w:t xml:space="preserve"> </w:t>
      </w:r>
      <w:r w:rsidRPr="00F81FC2">
        <w:rPr>
          <w:rFonts w:ascii="Times New Roman" w:hAnsi="Times New Roman" w:cs="Times New Roman"/>
          <w:sz w:val="24"/>
          <w:szCs w:val="24"/>
        </w:rPr>
        <w:t>membuktikan</w:t>
      </w:r>
      <w:r>
        <w:rPr>
          <w:rFonts w:ascii="Times New Roman" w:hAnsi="Times New Roman" w:cs="Times New Roman"/>
          <w:sz w:val="24"/>
          <w:szCs w:val="24"/>
        </w:rPr>
        <w:t xml:space="preserve"> </w:t>
      </w:r>
      <w:r w:rsidRPr="00F81FC2">
        <w:rPr>
          <w:rFonts w:ascii="Times New Roman" w:hAnsi="Times New Roman" w:cs="Times New Roman"/>
          <w:sz w:val="24"/>
          <w:szCs w:val="24"/>
          <w:lang w:val="en-US"/>
        </w:rPr>
        <w:t>yakni</w:t>
      </w:r>
      <w:r>
        <w:rPr>
          <w:rFonts w:ascii="Times New Roman" w:hAnsi="Times New Roman" w:cs="Times New Roman"/>
          <w:sz w:val="24"/>
          <w:szCs w:val="24"/>
        </w:rPr>
        <w:t xml:space="preserve"> </w:t>
      </w:r>
      <w:r w:rsidRPr="00F81FC2">
        <w:rPr>
          <w:rFonts w:ascii="Times New Roman" w:hAnsi="Times New Roman" w:cs="Times New Roman"/>
          <w:sz w:val="24"/>
          <w:szCs w:val="24"/>
        </w:rPr>
        <w:t>kualitas</w:t>
      </w:r>
      <w:r>
        <w:rPr>
          <w:rFonts w:ascii="Times New Roman" w:hAnsi="Times New Roman" w:cs="Times New Roman"/>
          <w:sz w:val="24"/>
          <w:szCs w:val="24"/>
        </w:rPr>
        <w:t xml:space="preserve"> </w:t>
      </w:r>
      <w:r w:rsidRPr="00F81FC2">
        <w:rPr>
          <w:rFonts w:ascii="Times New Roman" w:hAnsi="Times New Roman" w:cs="Times New Roman"/>
          <w:sz w:val="24"/>
          <w:szCs w:val="24"/>
        </w:rPr>
        <w:t>pelayanan</w:t>
      </w:r>
      <w:r>
        <w:rPr>
          <w:rFonts w:ascii="Times New Roman" w:hAnsi="Times New Roman" w:cs="Times New Roman"/>
          <w:sz w:val="24"/>
          <w:szCs w:val="24"/>
        </w:rPr>
        <w:t xml:space="preserve"> </w:t>
      </w:r>
      <w:r w:rsidRPr="00F81FC2">
        <w:rPr>
          <w:rFonts w:ascii="Times New Roman" w:hAnsi="Times New Roman" w:cs="Times New Roman"/>
          <w:sz w:val="24"/>
          <w:szCs w:val="24"/>
        </w:rPr>
        <w:t>perpajakan</w:t>
      </w:r>
      <w:r>
        <w:rPr>
          <w:rFonts w:ascii="Times New Roman" w:hAnsi="Times New Roman" w:cs="Times New Roman"/>
          <w:sz w:val="24"/>
          <w:szCs w:val="24"/>
        </w:rPr>
        <w:t xml:space="preserve"> </w:t>
      </w:r>
      <w:r w:rsidRPr="00F81FC2">
        <w:rPr>
          <w:rFonts w:ascii="Times New Roman" w:hAnsi="Times New Roman" w:cs="Times New Roman"/>
          <w:sz w:val="24"/>
          <w:szCs w:val="24"/>
        </w:rPr>
        <w:t>berpengaruh</w:t>
      </w:r>
      <w:r>
        <w:rPr>
          <w:rFonts w:ascii="Times New Roman" w:hAnsi="Times New Roman" w:cs="Times New Roman"/>
          <w:sz w:val="24"/>
          <w:szCs w:val="24"/>
        </w:rPr>
        <w:t xml:space="preserve"> </w:t>
      </w:r>
      <w:r w:rsidRPr="00F81FC2">
        <w:rPr>
          <w:rFonts w:ascii="Times New Roman" w:hAnsi="Times New Roman" w:cs="Times New Roman"/>
          <w:sz w:val="24"/>
          <w:szCs w:val="24"/>
        </w:rPr>
        <w:t>terhadap</w:t>
      </w:r>
      <w:r>
        <w:rPr>
          <w:rFonts w:ascii="Times New Roman" w:hAnsi="Times New Roman" w:cs="Times New Roman"/>
          <w:sz w:val="24"/>
          <w:szCs w:val="24"/>
        </w:rPr>
        <w:t xml:space="preserve"> </w:t>
      </w:r>
      <w:r w:rsidRPr="00F81FC2">
        <w:rPr>
          <w:rFonts w:ascii="Times New Roman" w:hAnsi="Times New Roman" w:cs="Times New Roman"/>
          <w:sz w:val="24"/>
          <w:szCs w:val="24"/>
        </w:rPr>
        <w:t>penggunaan</w:t>
      </w:r>
      <w:r>
        <w:rPr>
          <w:rFonts w:ascii="Times New Roman" w:hAnsi="Times New Roman" w:cs="Times New Roman"/>
          <w:sz w:val="24"/>
          <w:szCs w:val="24"/>
        </w:rPr>
        <w:t xml:space="preserve"> </w:t>
      </w:r>
      <w:r w:rsidRPr="00F81FC2">
        <w:rPr>
          <w:rFonts w:ascii="Times New Roman" w:hAnsi="Times New Roman" w:cs="Times New Roman"/>
          <w:sz w:val="24"/>
          <w:szCs w:val="24"/>
        </w:rPr>
        <w:t>jasa</w:t>
      </w:r>
      <w:r>
        <w:rPr>
          <w:rFonts w:ascii="Times New Roman" w:hAnsi="Times New Roman" w:cs="Times New Roman"/>
          <w:sz w:val="24"/>
          <w:szCs w:val="24"/>
        </w:rPr>
        <w:t xml:space="preserve"> </w:t>
      </w:r>
      <w:r w:rsidRPr="00F81FC2">
        <w:rPr>
          <w:rFonts w:ascii="Times New Roman" w:hAnsi="Times New Roman" w:cs="Times New Roman"/>
          <w:sz w:val="24"/>
          <w:szCs w:val="24"/>
        </w:rPr>
        <w:t>konsultan</w:t>
      </w:r>
      <w:r>
        <w:rPr>
          <w:rFonts w:ascii="Times New Roman" w:hAnsi="Times New Roman" w:cs="Times New Roman"/>
          <w:sz w:val="24"/>
          <w:szCs w:val="24"/>
        </w:rPr>
        <w:t xml:space="preserve"> </w:t>
      </w:r>
      <w:r w:rsidRPr="00F81FC2">
        <w:rPr>
          <w:rFonts w:ascii="Times New Roman" w:hAnsi="Times New Roman" w:cs="Times New Roman"/>
          <w:sz w:val="24"/>
          <w:szCs w:val="24"/>
        </w:rPr>
        <w:t>pajak.</w:t>
      </w:r>
      <w:r>
        <w:rPr>
          <w:rFonts w:ascii="Times New Roman" w:hAnsi="Times New Roman" w:cs="Times New Roman"/>
          <w:sz w:val="24"/>
          <w:szCs w:val="24"/>
        </w:rPr>
        <w:t xml:space="preserve"> </w:t>
      </w:r>
    </w:p>
    <w:p w14:paraId="6ABD4235" w14:textId="30E6967B" w:rsidR="00F81FC2" w:rsidRPr="00F81FC2" w:rsidRDefault="00F81FC2" w:rsidP="00F81FC2">
      <w:pPr>
        <w:shd w:val="clear" w:color="auto" w:fill="FFFFFF"/>
        <w:spacing w:after="0" w:line="240" w:lineRule="auto"/>
        <w:ind w:firstLine="851"/>
        <w:jc w:val="both"/>
        <w:rPr>
          <w:rFonts w:ascii="Times New Roman" w:hAnsi="Times New Roman" w:cs="Times New Roman"/>
          <w:sz w:val="24"/>
          <w:szCs w:val="24"/>
        </w:rPr>
      </w:pPr>
      <w:r w:rsidRPr="00F81FC2">
        <w:rPr>
          <w:rFonts w:ascii="Times New Roman" w:hAnsi="Times New Roman" w:cs="Times New Roman"/>
          <w:sz w:val="24"/>
          <w:szCs w:val="24"/>
          <w:lang w:val="en-US"/>
        </w:rPr>
        <w:t>Studi</w:t>
      </w:r>
      <w:r>
        <w:rPr>
          <w:rFonts w:ascii="Times New Roman" w:hAnsi="Times New Roman" w:cs="Times New Roman"/>
          <w:sz w:val="24"/>
          <w:szCs w:val="24"/>
        </w:rPr>
        <w:t xml:space="preserve"> </w:t>
      </w:r>
      <w:r w:rsidRPr="00F81FC2">
        <w:rPr>
          <w:rFonts w:ascii="Times New Roman" w:hAnsi="Times New Roman" w:cs="Times New Roman"/>
          <w:sz w:val="24"/>
          <w:szCs w:val="24"/>
        </w:rPr>
        <w:t>ini</w:t>
      </w:r>
      <w:r>
        <w:rPr>
          <w:rFonts w:ascii="Times New Roman" w:hAnsi="Times New Roman" w:cs="Times New Roman"/>
          <w:sz w:val="24"/>
          <w:szCs w:val="24"/>
        </w:rPr>
        <w:t xml:space="preserve"> </w:t>
      </w:r>
      <w:r w:rsidRPr="00F81FC2">
        <w:rPr>
          <w:rFonts w:ascii="Times New Roman" w:hAnsi="Times New Roman" w:cs="Times New Roman"/>
          <w:sz w:val="24"/>
          <w:szCs w:val="24"/>
        </w:rPr>
        <w:t>dilakukan</w:t>
      </w:r>
      <w:r>
        <w:rPr>
          <w:rFonts w:ascii="Times New Roman" w:hAnsi="Times New Roman" w:cs="Times New Roman"/>
          <w:sz w:val="24"/>
          <w:szCs w:val="24"/>
        </w:rPr>
        <w:t xml:space="preserve"> </w:t>
      </w:r>
      <w:r w:rsidRPr="00F81FC2">
        <w:rPr>
          <w:rFonts w:ascii="Times New Roman" w:hAnsi="Times New Roman" w:cs="Times New Roman"/>
          <w:sz w:val="24"/>
          <w:szCs w:val="24"/>
        </w:rPr>
        <w:t>dikarenakan</w:t>
      </w:r>
      <w:r>
        <w:rPr>
          <w:rFonts w:ascii="Times New Roman" w:hAnsi="Times New Roman" w:cs="Times New Roman"/>
          <w:sz w:val="24"/>
          <w:szCs w:val="24"/>
        </w:rPr>
        <w:t xml:space="preserve"> </w:t>
      </w:r>
      <w:r w:rsidRPr="00F81FC2">
        <w:rPr>
          <w:rFonts w:ascii="Times New Roman" w:hAnsi="Times New Roman" w:cs="Times New Roman"/>
          <w:sz w:val="24"/>
          <w:szCs w:val="24"/>
        </w:rPr>
        <w:t>banyaknya</w:t>
      </w:r>
      <w:r>
        <w:rPr>
          <w:rFonts w:ascii="Times New Roman" w:hAnsi="Times New Roman" w:cs="Times New Roman"/>
          <w:sz w:val="24"/>
          <w:szCs w:val="24"/>
        </w:rPr>
        <w:t xml:space="preserve"> </w:t>
      </w:r>
      <w:r w:rsidRPr="00F81FC2">
        <w:rPr>
          <w:rFonts w:ascii="Times New Roman" w:hAnsi="Times New Roman" w:cs="Times New Roman"/>
          <w:sz w:val="24"/>
          <w:szCs w:val="24"/>
        </w:rPr>
        <w:t>jumlah</w:t>
      </w:r>
      <w:r>
        <w:rPr>
          <w:rFonts w:ascii="Times New Roman" w:hAnsi="Times New Roman" w:cs="Times New Roman"/>
          <w:sz w:val="24"/>
          <w:szCs w:val="24"/>
        </w:rPr>
        <w:t xml:space="preserve"> </w:t>
      </w:r>
      <w:r w:rsidRPr="00F81FC2">
        <w:rPr>
          <w:rFonts w:ascii="Times New Roman" w:hAnsi="Times New Roman" w:cs="Times New Roman"/>
          <w:sz w:val="24"/>
          <w:szCs w:val="24"/>
        </w:rPr>
        <w:t>konsultan</w:t>
      </w:r>
      <w:r>
        <w:rPr>
          <w:rFonts w:ascii="Times New Roman" w:hAnsi="Times New Roman" w:cs="Times New Roman"/>
          <w:sz w:val="24"/>
          <w:szCs w:val="24"/>
        </w:rPr>
        <w:t xml:space="preserve"> </w:t>
      </w:r>
      <w:r w:rsidRPr="00F81FC2">
        <w:rPr>
          <w:rFonts w:ascii="Times New Roman" w:hAnsi="Times New Roman" w:cs="Times New Roman"/>
          <w:sz w:val="24"/>
          <w:szCs w:val="24"/>
        </w:rPr>
        <w:t>pajak</w:t>
      </w:r>
      <w:r>
        <w:rPr>
          <w:rFonts w:ascii="Times New Roman" w:hAnsi="Times New Roman" w:cs="Times New Roman"/>
          <w:sz w:val="24"/>
          <w:szCs w:val="24"/>
        </w:rPr>
        <w:t xml:space="preserve"> </w:t>
      </w:r>
      <w:r w:rsidRPr="00F81FC2">
        <w:rPr>
          <w:rFonts w:ascii="Times New Roman" w:hAnsi="Times New Roman" w:cs="Times New Roman"/>
          <w:sz w:val="24"/>
          <w:szCs w:val="24"/>
        </w:rPr>
        <w:t>di</w:t>
      </w:r>
      <w:r>
        <w:rPr>
          <w:rFonts w:ascii="Times New Roman" w:hAnsi="Times New Roman" w:cs="Times New Roman"/>
          <w:sz w:val="24"/>
          <w:szCs w:val="24"/>
        </w:rPr>
        <w:t xml:space="preserve"> </w:t>
      </w:r>
      <w:r w:rsidRPr="00F81FC2">
        <w:rPr>
          <w:rFonts w:ascii="Times New Roman" w:hAnsi="Times New Roman" w:cs="Times New Roman"/>
          <w:sz w:val="24"/>
          <w:szCs w:val="24"/>
        </w:rPr>
        <w:t>Indonesia</w:t>
      </w:r>
      <w:r>
        <w:rPr>
          <w:rFonts w:ascii="Times New Roman" w:hAnsi="Times New Roman" w:cs="Times New Roman"/>
          <w:sz w:val="24"/>
          <w:szCs w:val="24"/>
        </w:rPr>
        <w:t xml:space="preserve"> </w:t>
      </w:r>
      <w:r w:rsidRPr="00F81FC2">
        <w:rPr>
          <w:rFonts w:ascii="Times New Roman" w:hAnsi="Times New Roman" w:cs="Times New Roman"/>
          <w:sz w:val="24"/>
          <w:szCs w:val="24"/>
        </w:rPr>
        <w:t>yang</w:t>
      </w:r>
      <w:r>
        <w:rPr>
          <w:rFonts w:ascii="Times New Roman" w:hAnsi="Times New Roman" w:cs="Times New Roman"/>
          <w:sz w:val="24"/>
          <w:szCs w:val="24"/>
        </w:rPr>
        <w:t xml:space="preserve"> </w:t>
      </w:r>
      <w:r w:rsidRPr="00F81FC2">
        <w:rPr>
          <w:rFonts w:ascii="Times New Roman" w:hAnsi="Times New Roman" w:cs="Times New Roman"/>
          <w:sz w:val="24"/>
          <w:szCs w:val="24"/>
        </w:rPr>
        <w:t>tidak</w:t>
      </w:r>
      <w:r>
        <w:rPr>
          <w:rFonts w:ascii="Times New Roman" w:hAnsi="Times New Roman" w:cs="Times New Roman"/>
          <w:sz w:val="24"/>
          <w:szCs w:val="24"/>
        </w:rPr>
        <w:t xml:space="preserve"> </w:t>
      </w:r>
      <w:r w:rsidRPr="00F81FC2">
        <w:rPr>
          <w:rFonts w:ascii="Times New Roman" w:hAnsi="Times New Roman" w:cs="Times New Roman"/>
          <w:sz w:val="24"/>
          <w:szCs w:val="24"/>
        </w:rPr>
        <w:t>diiringi</w:t>
      </w:r>
      <w:r>
        <w:rPr>
          <w:rFonts w:ascii="Times New Roman" w:hAnsi="Times New Roman" w:cs="Times New Roman"/>
          <w:sz w:val="24"/>
          <w:szCs w:val="24"/>
        </w:rPr>
        <w:t xml:space="preserve"> </w:t>
      </w:r>
      <w:r w:rsidRPr="00F81FC2">
        <w:rPr>
          <w:rFonts w:ascii="Times New Roman" w:hAnsi="Times New Roman" w:cs="Times New Roman"/>
          <w:sz w:val="24"/>
          <w:szCs w:val="24"/>
        </w:rPr>
        <w:t>dengan</w:t>
      </w:r>
      <w:r>
        <w:rPr>
          <w:rFonts w:ascii="Times New Roman" w:hAnsi="Times New Roman" w:cs="Times New Roman"/>
          <w:sz w:val="24"/>
          <w:szCs w:val="24"/>
        </w:rPr>
        <w:t xml:space="preserve"> </w:t>
      </w:r>
      <w:r w:rsidRPr="00F81FC2">
        <w:rPr>
          <w:rFonts w:ascii="Times New Roman" w:hAnsi="Times New Roman" w:cs="Times New Roman"/>
          <w:sz w:val="24"/>
          <w:szCs w:val="24"/>
        </w:rPr>
        <w:t>banyaknya</w:t>
      </w:r>
      <w:r>
        <w:rPr>
          <w:rFonts w:ascii="Times New Roman" w:hAnsi="Times New Roman" w:cs="Times New Roman"/>
          <w:sz w:val="24"/>
          <w:szCs w:val="24"/>
        </w:rPr>
        <w:t xml:space="preserve"> </w:t>
      </w:r>
      <w:r w:rsidRPr="00F81FC2">
        <w:rPr>
          <w:rFonts w:ascii="Times New Roman" w:hAnsi="Times New Roman" w:cs="Times New Roman"/>
          <w:sz w:val="24"/>
          <w:szCs w:val="24"/>
        </w:rPr>
        <w:t>wajib</w:t>
      </w:r>
      <w:r>
        <w:rPr>
          <w:rFonts w:ascii="Times New Roman" w:hAnsi="Times New Roman" w:cs="Times New Roman"/>
          <w:sz w:val="24"/>
          <w:szCs w:val="24"/>
        </w:rPr>
        <w:t xml:space="preserve"> </w:t>
      </w:r>
      <w:r w:rsidRPr="00F81FC2">
        <w:rPr>
          <w:rFonts w:ascii="Times New Roman" w:hAnsi="Times New Roman" w:cs="Times New Roman"/>
          <w:sz w:val="24"/>
          <w:szCs w:val="24"/>
        </w:rPr>
        <w:t>pajak</w:t>
      </w:r>
      <w:r>
        <w:rPr>
          <w:rFonts w:ascii="Times New Roman" w:hAnsi="Times New Roman" w:cs="Times New Roman"/>
          <w:sz w:val="24"/>
          <w:szCs w:val="24"/>
        </w:rPr>
        <w:t xml:space="preserve"> </w:t>
      </w:r>
      <w:r w:rsidRPr="00F81FC2">
        <w:rPr>
          <w:rFonts w:ascii="Times New Roman" w:hAnsi="Times New Roman" w:cs="Times New Roman"/>
          <w:sz w:val="24"/>
          <w:szCs w:val="24"/>
        </w:rPr>
        <w:t>dalam</w:t>
      </w:r>
      <w:r>
        <w:rPr>
          <w:rFonts w:ascii="Times New Roman" w:hAnsi="Times New Roman" w:cs="Times New Roman"/>
          <w:sz w:val="24"/>
          <w:szCs w:val="24"/>
        </w:rPr>
        <w:t xml:space="preserve"> </w:t>
      </w:r>
      <w:r w:rsidRPr="00F81FC2">
        <w:rPr>
          <w:rFonts w:ascii="Times New Roman" w:hAnsi="Times New Roman" w:cs="Times New Roman"/>
          <w:sz w:val="24"/>
          <w:szCs w:val="24"/>
          <w:lang w:val="en-US"/>
        </w:rPr>
        <w:t>memanfaatkan</w:t>
      </w:r>
      <w:r>
        <w:rPr>
          <w:rFonts w:ascii="Times New Roman" w:hAnsi="Times New Roman" w:cs="Times New Roman"/>
          <w:sz w:val="24"/>
          <w:szCs w:val="24"/>
          <w:lang w:val="en-US"/>
        </w:rPr>
        <w:t xml:space="preserve"> </w:t>
      </w:r>
      <w:r w:rsidRPr="00F81FC2">
        <w:rPr>
          <w:rFonts w:ascii="Times New Roman" w:hAnsi="Times New Roman" w:cs="Times New Roman"/>
          <w:sz w:val="24"/>
          <w:szCs w:val="24"/>
        </w:rPr>
        <w:t>jasa</w:t>
      </w:r>
      <w:r>
        <w:rPr>
          <w:rFonts w:ascii="Times New Roman" w:hAnsi="Times New Roman" w:cs="Times New Roman"/>
          <w:sz w:val="24"/>
          <w:szCs w:val="24"/>
        </w:rPr>
        <w:t xml:space="preserve"> </w:t>
      </w:r>
      <w:r w:rsidRPr="00F81FC2">
        <w:rPr>
          <w:rFonts w:ascii="Times New Roman" w:hAnsi="Times New Roman" w:cs="Times New Roman"/>
          <w:sz w:val="24"/>
          <w:szCs w:val="24"/>
          <w:lang w:val="en-US"/>
        </w:rPr>
        <w:t>dari</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profesi</w:t>
      </w:r>
      <w:r>
        <w:rPr>
          <w:rFonts w:ascii="Times New Roman" w:hAnsi="Times New Roman" w:cs="Times New Roman"/>
          <w:sz w:val="24"/>
          <w:szCs w:val="24"/>
          <w:lang w:val="en-US"/>
        </w:rPr>
        <w:t xml:space="preserve"> </w:t>
      </w:r>
      <w:r w:rsidRPr="00F81FC2">
        <w:rPr>
          <w:rFonts w:ascii="Times New Roman" w:hAnsi="Times New Roman" w:cs="Times New Roman"/>
          <w:sz w:val="24"/>
          <w:szCs w:val="24"/>
        </w:rPr>
        <w:t>konsultan</w:t>
      </w:r>
      <w:r>
        <w:rPr>
          <w:rFonts w:ascii="Times New Roman" w:hAnsi="Times New Roman" w:cs="Times New Roman"/>
          <w:sz w:val="24"/>
          <w:szCs w:val="24"/>
        </w:rPr>
        <w:t xml:space="preserve"> </w:t>
      </w:r>
      <w:r w:rsidRPr="00F81FC2">
        <w:rPr>
          <w:rFonts w:ascii="Times New Roman" w:hAnsi="Times New Roman" w:cs="Times New Roman"/>
          <w:sz w:val="24"/>
          <w:szCs w:val="24"/>
        </w:rPr>
        <w:t>pajak.</w:t>
      </w:r>
      <w:r>
        <w:rPr>
          <w:rFonts w:ascii="Times New Roman" w:hAnsi="Times New Roman" w:cs="Times New Roman"/>
          <w:sz w:val="24"/>
          <w:szCs w:val="24"/>
        </w:rPr>
        <w:t xml:space="preserve"> </w:t>
      </w:r>
      <w:r w:rsidRPr="00F81FC2">
        <w:rPr>
          <w:rFonts w:ascii="Times New Roman" w:hAnsi="Times New Roman" w:cs="Times New Roman"/>
          <w:sz w:val="24"/>
          <w:szCs w:val="24"/>
          <w:lang w:val="en-US"/>
        </w:rPr>
        <w:t>Kini</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studi</w:t>
      </w:r>
      <w:r>
        <w:rPr>
          <w:rFonts w:ascii="Times New Roman" w:hAnsi="Times New Roman" w:cs="Times New Roman"/>
          <w:sz w:val="24"/>
          <w:szCs w:val="24"/>
          <w:lang w:val="en-US"/>
        </w:rPr>
        <w:t xml:space="preserve"> </w:t>
      </w:r>
      <w:r w:rsidRPr="00F81FC2">
        <w:rPr>
          <w:rFonts w:ascii="Times New Roman" w:hAnsi="Times New Roman" w:cs="Times New Roman"/>
          <w:sz w:val="24"/>
          <w:szCs w:val="24"/>
        </w:rPr>
        <w:t>yang</w:t>
      </w:r>
      <w:r>
        <w:rPr>
          <w:rFonts w:ascii="Times New Roman" w:hAnsi="Times New Roman" w:cs="Times New Roman"/>
          <w:sz w:val="24"/>
          <w:szCs w:val="24"/>
        </w:rPr>
        <w:t xml:space="preserve"> </w:t>
      </w:r>
      <w:r w:rsidRPr="00F81FC2">
        <w:rPr>
          <w:rFonts w:ascii="Times New Roman" w:hAnsi="Times New Roman" w:cs="Times New Roman"/>
          <w:sz w:val="24"/>
          <w:szCs w:val="24"/>
        </w:rPr>
        <w:t>dilakukan</w:t>
      </w:r>
      <w:r>
        <w:rPr>
          <w:rFonts w:ascii="Times New Roman" w:hAnsi="Times New Roman" w:cs="Times New Roman"/>
          <w:sz w:val="24"/>
          <w:szCs w:val="24"/>
        </w:rPr>
        <w:t xml:space="preserve"> </w:t>
      </w:r>
      <w:r w:rsidRPr="00F81FC2">
        <w:rPr>
          <w:rFonts w:ascii="Times New Roman" w:hAnsi="Times New Roman" w:cs="Times New Roman"/>
          <w:sz w:val="24"/>
          <w:szCs w:val="24"/>
        </w:rPr>
        <w:t>oleh</w:t>
      </w:r>
      <w:r>
        <w:rPr>
          <w:rFonts w:ascii="Times New Roman" w:hAnsi="Times New Roman" w:cs="Times New Roman"/>
          <w:sz w:val="24"/>
          <w:szCs w:val="24"/>
        </w:rPr>
        <w:t xml:space="preserve"> </w:t>
      </w:r>
      <w:r w:rsidRPr="00F81FC2">
        <w:rPr>
          <w:rFonts w:ascii="Times New Roman" w:hAnsi="Times New Roman" w:cs="Times New Roman"/>
          <w:sz w:val="24"/>
          <w:szCs w:val="24"/>
        </w:rPr>
        <w:t>peneliti</w:t>
      </w:r>
      <w:r>
        <w:rPr>
          <w:rFonts w:ascii="Times New Roman" w:hAnsi="Times New Roman" w:cs="Times New Roman"/>
          <w:sz w:val="24"/>
          <w:szCs w:val="24"/>
        </w:rPr>
        <w:t xml:space="preserve"> </w:t>
      </w:r>
      <w:r w:rsidRPr="00F81FC2">
        <w:rPr>
          <w:rFonts w:ascii="Times New Roman" w:hAnsi="Times New Roman" w:cs="Times New Roman"/>
          <w:sz w:val="24"/>
          <w:szCs w:val="24"/>
          <w:lang w:val="en-US"/>
        </w:rPr>
        <w:t>akan</w:t>
      </w:r>
      <w:r>
        <w:rPr>
          <w:rFonts w:ascii="Times New Roman" w:hAnsi="Times New Roman" w:cs="Times New Roman"/>
          <w:sz w:val="24"/>
          <w:szCs w:val="24"/>
        </w:rPr>
        <w:t xml:space="preserve"> </w:t>
      </w:r>
      <w:r w:rsidRPr="00F81FC2">
        <w:rPr>
          <w:rFonts w:ascii="Times New Roman" w:hAnsi="Times New Roman" w:cs="Times New Roman"/>
          <w:sz w:val="24"/>
          <w:szCs w:val="24"/>
        </w:rPr>
        <w:t>mengkaji</w:t>
      </w:r>
      <w:r>
        <w:rPr>
          <w:rFonts w:ascii="Times New Roman" w:hAnsi="Times New Roman" w:cs="Times New Roman"/>
          <w:sz w:val="24"/>
          <w:szCs w:val="24"/>
        </w:rPr>
        <w:t xml:space="preserve"> </w:t>
      </w:r>
      <w:r w:rsidRPr="00F81FC2">
        <w:rPr>
          <w:rFonts w:ascii="Times New Roman" w:hAnsi="Times New Roman" w:cs="Times New Roman"/>
          <w:sz w:val="24"/>
          <w:szCs w:val="24"/>
        </w:rPr>
        <w:t>lebih</w:t>
      </w:r>
      <w:r>
        <w:rPr>
          <w:rFonts w:ascii="Times New Roman" w:hAnsi="Times New Roman" w:cs="Times New Roman"/>
          <w:sz w:val="24"/>
          <w:szCs w:val="24"/>
        </w:rPr>
        <w:t xml:space="preserve"> </w:t>
      </w:r>
      <w:r w:rsidRPr="00F81FC2">
        <w:rPr>
          <w:rFonts w:ascii="Times New Roman" w:hAnsi="Times New Roman" w:cs="Times New Roman"/>
          <w:sz w:val="24"/>
          <w:szCs w:val="24"/>
        </w:rPr>
        <w:t>lanjut</w:t>
      </w:r>
      <w:r>
        <w:rPr>
          <w:rFonts w:ascii="Times New Roman" w:hAnsi="Times New Roman" w:cs="Times New Roman"/>
          <w:sz w:val="24"/>
          <w:szCs w:val="24"/>
        </w:rPr>
        <w:t xml:space="preserve"> </w:t>
      </w:r>
      <w:r w:rsidRPr="00F81FC2">
        <w:rPr>
          <w:rFonts w:ascii="Times New Roman" w:hAnsi="Times New Roman" w:cs="Times New Roman"/>
          <w:sz w:val="24"/>
          <w:szCs w:val="24"/>
        </w:rPr>
        <w:t>tentan</w:t>
      </w:r>
      <w:r w:rsidRPr="00F81FC2">
        <w:rPr>
          <w:rFonts w:ascii="Times New Roman" w:hAnsi="Times New Roman" w:cs="Times New Roman"/>
          <w:sz w:val="24"/>
          <w:szCs w:val="24"/>
          <w:lang w:val="en-US"/>
        </w:rPr>
        <w:t>g</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segala</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sesuatu</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yang</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mampu</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mempengaruhi</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wajib</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pajak</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ketika</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hendak</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menggunakan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jasa</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konsultan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pajak</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dimana</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fokus</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penelitian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mengarah</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pada</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wajib</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pajak</w:t>
      </w:r>
      <w:r>
        <w:rPr>
          <w:rFonts w:ascii="Times New Roman" w:hAnsi="Times New Roman" w:cs="Times New Roman"/>
          <w:sz w:val="24"/>
          <w:szCs w:val="24"/>
        </w:rPr>
        <w:t xml:space="preserve"> </w:t>
      </w:r>
      <w:r w:rsidRPr="00F81FC2">
        <w:rPr>
          <w:rFonts w:ascii="Times New Roman" w:hAnsi="Times New Roman" w:cs="Times New Roman"/>
          <w:sz w:val="24"/>
          <w:szCs w:val="24"/>
        </w:rPr>
        <w:t>KPP</w:t>
      </w:r>
      <w:r>
        <w:rPr>
          <w:rFonts w:ascii="Times New Roman" w:hAnsi="Times New Roman" w:cs="Times New Roman"/>
          <w:sz w:val="24"/>
          <w:szCs w:val="24"/>
        </w:rPr>
        <w:t xml:space="preserve"> </w:t>
      </w:r>
      <w:r w:rsidRPr="00F81FC2">
        <w:rPr>
          <w:rFonts w:ascii="Times New Roman" w:hAnsi="Times New Roman" w:cs="Times New Roman"/>
          <w:sz w:val="24"/>
          <w:szCs w:val="24"/>
        </w:rPr>
        <w:t>Pratama</w:t>
      </w:r>
      <w:r>
        <w:rPr>
          <w:rFonts w:ascii="Times New Roman" w:hAnsi="Times New Roman" w:cs="Times New Roman"/>
          <w:sz w:val="24"/>
          <w:szCs w:val="24"/>
        </w:rPr>
        <w:t xml:space="preserve"> </w:t>
      </w:r>
      <w:r w:rsidRPr="00F81FC2">
        <w:rPr>
          <w:rFonts w:ascii="Times New Roman" w:hAnsi="Times New Roman" w:cs="Times New Roman"/>
          <w:sz w:val="24"/>
          <w:szCs w:val="24"/>
        </w:rPr>
        <w:t>Depok</w:t>
      </w:r>
      <w:r>
        <w:rPr>
          <w:rFonts w:ascii="Times New Roman" w:hAnsi="Times New Roman" w:cs="Times New Roman"/>
          <w:sz w:val="24"/>
          <w:szCs w:val="24"/>
        </w:rPr>
        <w:t xml:space="preserve"> </w:t>
      </w:r>
      <w:r w:rsidRPr="00F81FC2">
        <w:rPr>
          <w:rFonts w:ascii="Times New Roman" w:hAnsi="Times New Roman" w:cs="Times New Roman"/>
          <w:sz w:val="24"/>
          <w:szCs w:val="24"/>
        </w:rPr>
        <w:t>Sawangan,</w:t>
      </w:r>
      <w:r>
        <w:rPr>
          <w:rFonts w:ascii="Times New Roman" w:hAnsi="Times New Roman" w:cs="Times New Roman"/>
          <w:sz w:val="24"/>
          <w:szCs w:val="24"/>
        </w:rPr>
        <w:t xml:space="preserve"> </w:t>
      </w:r>
      <w:r w:rsidRPr="00F81FC2">
        <w:rPr>
          <w:rFonts w:ascii="Times New Roman" w:hAnsi="Times New Roman" w:cs="Times New Roman"/>
          <w:sz w:val="24"/>
          <w:szCs w:val="24"/>
        </w:rPr>
        <w:t>berdasarkan</w:t>
      </w:r>
      <w:r>
        <w:rPr>
          <w:rFonts w:ascii="Times New Roman" w:hAnsi="Times New Roman" w:cs="Times New Roman"/>
          <w:sz w:val="24"/>
          <w:szCs w:val="24"/>
        </w:rPr>
        <w:t xml:space="preserve"> </w:t>
      </w:r>
      <w:r w:rsidRPr="00F81FC2">
        <w:rPr>
          <w:rFonts w:ascii="Times New Roman" w:hAnsi="Times New Roman" w:cs="Times New Roman"/>
          <w:sz w:val="24"/>
          <w:szCs w:val="24"/>
          <w:lang w:val="en-US"/>
        </w:rPr>
        <w:t>keseluruhan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yang</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telah</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dijelaskan</w:t>
      </w:r>
      <w:r>
        <w:rPr>
          <w:rFonts w:ascii="Times New Roman" w:hAnsi="Times New Roman" w:cs="Times New Roman"/>
          <w:sz w:val="24"/>
          <w:szCs w:val="24"/>
        </w:rPr>
        <w:t xml:space="preserve"> </w:t>
      </w:r>
      <w:r w:rsidRPr="00F81FC2">
        <w:rPr>
          <w:rFonts w:ascii="Times New Roman" w:hAnsi="Times New Roman" w:cs="Times New Roman"/>
          <w:sz w:val="24"/>
          <w:szCs w:val="24"/>
        </w:rPr>
        <w:t>peneliti</w:t>
      </w:r>
      <w:r>
        <w:rPr>
          <w:rFonts w:ascii="Times New Roman" w:hAnsi="Times New Roman" w:cs="Times New Roman"/>
          <w:sz w:val="24"/>
          <w:szCs w:val="24"/>
        </w:rPr>
        <w:t xml:space="preserve"> </w:t>
      </w:r>
      <w:r w:rsidRPr="00F81FC2">
        <w:rPr>
          <w:rFonts w:ascii="Times New Roman" w:hAnsi="Times New Roman" w:cs="Times New Roman"/>
          <w:sz w:val="24"/>
          <w:szCs w:val="24"/>
        </w:rPr>
        <w:t>ingin</w:t>
      </w:r>
      <w:r>
        <w:rPr>
          <w:rFonts w:ascii="Times New Roman" w:hAnsi="Times New Roman" w:cs="Times New Roman"/>
          <w:sz w:val="24"/>
          <w:szCs w:val="24"/>
        </w:rPr>
        <w:t xml:space="preserve"> </w:t>
      </w:r>
      <w:r w:rsidRPr="00F81FC2">
        <w:rPr>
          <w:rFonts w:ascii="Times New Roman" w:hAnsi="Times New Roman" w:cs="Times New Roman"/>
          <w:sz w:val="24"/>
          <w:szCs w:val="24"/>
        </w:rPr>
        <w:t>menetapkan</w:t>
      </w:r>
      <w:r>
        <w:rPr>
          <w:rFonts w:ascii="Times New Roman" w:hAnsi="Times New Roman" w:cs="Times New Roman"/>
          <w:sz w:val="24"/>
          <w:szCs w:val="24"/>
        </w:rPr>
        <w:t xml:space="preserve"> </w:t>
      </w:r>
      <w:r w:rsidRPr="00F81FC2">
        <w:rPr>
          <w:rFonts w:ascii="Times New Roman" w:hAnsi="Times New Roman" w:cs="Times New Roman"/>
          <w:sz w:val="24"/>
          <w:szCs w:val="24"/>
        </w:rPr>
        <w:t>judul</w:t>
      </w:r>
      <w:r>
        <w:rPr>
          <w:rFonts w:ascii="Times New Roman" w:hAnsi="Times New Roman" w:cs="Times New Roman"/>
          <w:sz w:val="24"/>
          <w:szCs w:val="24"/>
        </w:rPr>
        <w:t xml:space="preserve"> </w:t>
      </w:r>
      <w:r w:rsidRPr="00F81FC2">
        <w:rPr>
          <w:rFonts w:ascii="Times New Roman" w:hAnsi="Times New Roman" w:cs="Times New Roman"/>
          <w:sz w:val="24"/>
          <w:szCs w:val="24"/>
        </w:rPr>
        <w:t>penelitian</w:t>
      </w:r>
      <w:r>
        <w:rPr>
          <w:rFonts w:ascii="Times New Roman" w:hAnsi="Times New Roman" w:cs="Times New Roman"/>
          <w:sz w:val="24"/>
          <w:szCs w:val="24"/>
        </w:rPr>
        <w:t xml:space="preserve"> </w:t>
      </w:r>
      <w:r w:rsidRPr="00F81FC2">
        <w:rPr>
          <w:rFonts w:ascii="Times New Roman" w:hAnsi="Times New Roman" w:cs="Times New Roman"/>
          <w:b/>
          <w:sz w:val="24"/>
          <w:szCs w:val="24"/>
        </w:rPr>
        <w:t>“Pengaruh</w:t>
      </w:r>
      <w:r>
        <w:rPr>
          <w:rFonts w:ascii="Times New Roman" w:hAnsi="Times New Roman" w:cs="Times New Roman"/>
          <w:b/>
          <w:sz w:val="24"/>
          <w:szCs w:val="24"/>
        </w:rPr>
        <w:t xml:space="preserve"> </w:t>
      </w:r>
      <w:r w:rsidRPr="00F81FC2">
        <w:rPr>
          <w:rFonts w:ascii="Times New Roman" w:hAnsi="Times New Roman" w:cs="Times New Roman"/>
          <w:b/>
          <w:sz w:val="24"/>
          <w:szCs w:val="24"/>
        </w:rPr>
        <w:t>Pengetahuan</w:t>
      </w:r>
      <w:r>
        <w:rPr>
          <w:rFonts w:ascii="Times New Roman" w:hAnsi="Times New Roman" w:cs="Times New Roman"/>
          <w:b/>
          <w:sz w:val="24"/>
          <w:szCs w:val="24"/>
        </w:rPr>
        <w:t xml:space="preserve"> </w:t>
      </w:r>
      <w:r w:rsidRPr="00F81FC2">
        <w:rPr>
          <w:rFonts w:ascii="Times New Roman" w:hAnsi="Times New Roman" w:cs="Times New Roman"/>
          <w:b/>
          <w:sz w:val="24"/>
          <w:szCs w:val="24"/>
        </w:rPr>
        <w:t>Perpajakan,</w:t>
      </w:r>
      <w:r>
        <w:rPr>
          <w:rFonts w:ascii="Times New Roman" w:hAnsi="Times New Roman" w:cs="Times New Roman"/>
          <w:b/>
          <w:sz w:val="24"/>
          <w:szCs w:val="24"/>
        </w:rPr>
        <w:t xml:space="preserve"> </w:t>
      </w:r>
      <w:r w:rsidRPr="00F81FC2">
        <w:rPr>
          <w:rFonts w:ascii="Times New Roman" w:hAnsi="Times New Roman" w:cs="Times New Roman"/>
          <w:b/>
          <w:sz w:val="24"/>
          <w:szCs w:val="24"/>
        </w:rPr>
        <w:t>Motivasi</w:t>
      </w:r>
      <w:r>
        <w:rPr>
          <w:rFonts w:ascii="Times New Roman" w:hAnsi="Times New Roman" w:cs="Times New Roman"/>
          <w:b/>
          <w:sz w:val="24"/>
          <w:szCs w:val="24"/>
        </w:rPr>
        <w:t xml:space="preserve"> </w:t>
      </w:r>
      <w:r w:rsidRPr="00F81FC2">
        <w:rPr>
          <w:rFonts w:ascii="Times New Roman" w:hAnsi="Times New Roman" w:cs="Times New Roman"/>
          <w:b/>
          <w:sz w:val="24"/>
          <w:szCs w:val="24"/>
        </w:rPr>
        <w:t>Wajib</w:t>
      </w:r>
      <w:r>
        <w:rPr>
          <w:rFonts w:ascii="Times New Roman" w:hAnsi="Times New Roman" w:cs="Times New Roman"/>
          <w:b/>
          <w:sz w:val="24"/>
          <w:szCs w:val="24"/>
        </w:rPr>
        <w:t xml:space="preserve"> </w:t>
      </w:r>
      <w:r w:rsidRPr="00F81FC2">
        <w:rPr>
          <w:rFonts w:ascii="Times New Roman" w:hAnsi="Times New Roman" w:cs="Times New Roman"/>
          <w:b/>
          <w:sz w:val="24"/>
          <w:szCs w:val="24"/>
        </w:rPr>
        <w:t>Pajak,</w:t>
      </w:r>
      <w:r>
        <w:rPr>
          <w:rFonts w:ascii="Times New Roman" w:hAnsi="Times New Roman" w:cs="Times New Roman"/>
          <w:b/>
          <w:sz w:val="24"/>
          <w:szCs w:val="24"/>
        </w:rPr>
        <w:t xml:space="preserve"> </w:t>
      </w:r>
      <w:r w:rsidRPr="00F81FC2">
        <w:rPr>
          <w:rFonts w:ascii="Times New Roman" w:hAnsi="Times New Roman" w:cs="Times New Roman"/>
          <w:b/>
          <w:sz w:val="24"/>
          <w:szCs w:val="24"/>
        </w:rPr>
        <w:t>dan</w:t>
      </w:r>
      <w:r>
        <w:rPr>
          <w:rFonts w:ascii="Times New Roman" w:hAnsi="Times New Roman" w:cs="Times New Roman"/>
          <w:b/>
          <w:sz w:val="24"/>
          <w:szCs w:val="24"/>
        </w:rPr>
        <w:t xml:space="preserve"> </w:t>
      </w:r>
      <w:r w:rsidRPr="00F81FC2">
        <w:rPr>
          <w:rFonts w:ascii="Times New Roman" w:hAnsi="Times New Roman" w:cs="Times New Roman"/>
          <w:b/>
          <w:sz w:val="24"/>
          <w:szCs w:val="24"/>
        </w:rPr>
        <w:t>Sanksi</w:t>
      </w:r>
      <w:r>
        <w:rPr>
          <w:rFonts w:ascii="Times New Roman" w:hAnsi="Times New Roman" w:cs="Times New Roman"/>
          <w:b/>
          <w:sz w:val="24"/>
          <w:szCs w:val="24"/>
        </w:rPr>
        <w:t xml:space="preserve"> </w:t>
      </w:r>
      <w:r w:rsidRPr="00F81FC2">
        <w:rPr>
          <w:rFonts w:ascii="Times New Roman" w:hAnsi="Times New Roman" w:cs="Times New Roman"/>
          <w:b/>
          <w:sz w:val="24"/>
          <w:szCs w:val="24"/>
        </w:rPr>
        <w:t>Perpajakan</w:t>
      </w:r>
      <w:r>
        <w:rPr>
          <w:rFonts w:ascii="Times New Roman" w:hAnsi="Times New Roman" w:cs="Times New Roman"/>
          <w:b/>
          <w:sz w:val="24"/>
          <w:szCs w:val="24"/>
        </w:rPr>
        <w:t xml:space="preserve"> </w:t>
      </w:r>
      <w:r w:rsidRPr="00F81FC2">
        <w:rPr>
          <w:rFonts w:ascii="Times New Roman" w:hAnsi="Times New Roman" w:cs="Times New Roman"/>
          <w:b/>
          <w:sz w:val="24"/>
          <w:szCs w:val="24"/>
        </w:rPr>
        <w:t>Terhadap</w:t>
      </w:r>
      <w:r>
        <w:rPr>
          <w:rFonts w:ascii="Times New Roman" w:hAnsi="Times New Roman" w:cs="Times New Roman"/>
          <w:b/>
          <w:sz w:val="24"/>
          <w:szCs w:val="24"/>
        </w:rPr>
        <w:t xml:space="preserve"> </w:t>
      </w:r>
      <w:r w:rsidRPr="00F81FC2">
        <w:rPr>
          <w:rFonts w:ascii="Times New Roman" w:hAnsi="Times New Roman" w:cs="Times New Roman"/>
          <w:b/>
          <w:sz w:val="24"/>
          <w:szCs w:val="24"/>
        </w:rPr>
        <w:t>Penggunaan</w:t>
      </w:r>
      <w:r>
        <w:rPr>
          <w:rFonts w:ascii="Times New Roman" w:hAnsi="Times New Roman" w:cs="Times New Roman"/>
          <w:b/>
          <w:sz w:val="24"/>
          <w:szCs w:val="24"/>
        </w:rPr>
        <w:t xml:space="preserve"> </w:t>
      </w:r>
      <w:r w:rsidRPr="00F81FC2">
        <w:rPr>
          <w:rFonts w:ascii="Times New Roman" w:hAnsi="Times New Roman" w:cs="Times New Roman"/>
          <w:b/>
          <w:sz w:val="24"/>
          <w:szCs w:val="24"/>
        </w:rPr>
        <w:t>Jasa</w:t>
      </w:r>
      <w:r>
        <w:rPr>
          <w:rFonts w:ascii="Times New Roman" w:hAnsi="Times New Roman" w:cs="Times New Roman"/>
          <w:b/>
          <w:sz w:val="24"/>
          <w:szCs w:val="24"/>
        </w:rPr>
        <w:t xml:space="preserve"> </w:t>
      </w:r>
      <w:r w:rsidRPr="00F81FC2">
        <w:rPr>
          <w:rFonts w:ascii="Times New Roman" w:hAnsi="Times New Roman" w:cs="Times New Roman"/>
          <w:b/>
          <w:sz w:val="24"/>
          <w:szCs w:val="24"/>
        </w:rPr>
        <w:t>Konsultan</w:t>
      </w:r>
      <w:r>
        <w:rPr>
          <w:rFonts w:ascii="Times New Roman" w:hAnsi="Times New Roman" w:cs="Times New Roman"/>
          <w:b/>
          <w:sz w:val="24"/>
          <w:szCs w:val="24"/>
        </w:rPr>
        <w:t xml:space="preserve"> </w:t>
      </w:r>
      <w:r w:rsidRPr="00F81FC2">
        <w:rPr>
          <w:rFonts w:ascii="Times New Roman" w:hAnsi="Times New Roman" w:cs="Times New Roman"/>
          <w:b/>
          <w:sz w:val="24"/>
          <w:szCs w:val="24"/>
        </w:rPr>
        <w:t>Pajak</w:t>
      </w:r>
      <w:r>
        <w:rPr>
          <w:rFonts w:ascii="Times New Roman" w:hAnsi="Times New Roman" w:cs="Times New Roman"/>
          <w:b/>
          <w:sz w:val="24"/>
          <w:szCs w:val="24"/>
        </w:rPr>
        <w:t xml:space="preserve"> </w:t>
      </w:r>
      <w:r w:rsidRPr="00F81FC2">
        <w:rPr>
          <w:rFonts w:ascii="Times New Roman" w:hAnsi="Times New Roman" w:cs="Times New Roman"/>
          <w:b/>
          <w:sz w:val="24"/>
          <w:szCs w:val="24"/>
        </w:rPr>
        <w:t>(Studi</w:t>
      </w:r>
      <w:r>
        <w:rPr>
          <w:rFonts w:ascii="Times New Roman" w:hAnsi="Times New Roman" w:cs="Times New Roman"/>
          <w:b/>
          <w:sz w:val="24"/>
          <w:szCs w:val="24"/>
        </w:rPr>
        <w:t xml:space="preserve"> </w:t>
      </w:r>
      <w:r w:rsidRPr="00F81FC2">
        <w:rPr>
          <w:rFonts w:ascii="Times New Roman" w:hAnsi="Times New Roman" w:cs="Times New Roman"/>
          <w:b/>
          <w:sz w:val="24"/>
          <w:szCs w:val="24"/>
          <w:lang w:val="en-US"/>
        </w:rPr>
        <w:t>Kasus</w:t>
      </w:r>
      <w:r>
        <w:rPr>
          <w:rFonts w:ascii="Times New Roman" w:hAnsi="Times New Roman" w:cs="Times New Roman"/>
          <w:b/>
          <w:sz w:val="24"/>
          <w:szCs w:val="24"/>
        </w:rPr>
        <w:t xml:space="preserve"> </w:t>
      </w:r>
      <w:r w:rsidRPr="00F81FC2">
        <w:rPr>
          <w:rFonts w:ascii="Times New Roman" w:hAnsi="Times New Roman" w:cs="Times New Roman"/>
          <w:b/>
          <w:sz w:val="24"/>
          <w:szCs w:val="24"/>
        </w:rPr>
        <w:t>Pada</w:t>
      </w:r>
      <w:r>
        <w:rPr>
          <w:rFonts w:ascii="Times New Roman" w:hAnsi="Times New Roman" w:cs="Times New Roman"/>
          <w:b/>
          <w:sz w:val="24"/>
          <w:szCs w:val="24"/>
        </w:rPr>
        <w:t xml:space="preserve"> </w:t>
      </w:r>
      <w:r w:rsidRPr="00F81FC2">
        <w:rPr>
          <w:rFonts w:ascii="Times New Roman" w:hAnsi="Times New Roman" w:cs="Times New Roman"/>
          <w:b/>
          <w:sz w:val="24"/>
          <w:szCs w:val="24"/>
        </w:rPr>
        <w:t>Wajib</w:t>
      </w:r>
      <w:r>
        <w:rPr>
          <w:rFonts w:ascii="Times New Roman" w:hAnsi="Times New Roman" w:cs="Times New Roman"/>
          <w:b/>
          <w:sz w:val="24"/>
          <w:szCs w:val="24"/>
        </w:rPr>
        <w:t xml:space="preserve"> </w:t>
      </w:r>
      <w:r w:rsidRPr="00F81FC2">
        <w:rPr>
          <w:rFonts w:ascii="Times New Roman" w:hAnsi="Times New Roman" w:cs="Times New Roman"/>
          <w:b/>
          <w:sz w:val="24"/>
          <w:szCs w:val="24"/>
        </w:rPr>
        <w:t>Pajak</w:t>
      </w:r>
      <w:r>
        <w:rPr>
          <w:rFonts w:ascii="Times New Roman" w:hAnsi="Times New Roman" w:cs="Times New Roman"/>
          <w:b/>
          <w:sz w:val="24"/>
          <w:szCs w:val="24"/>
        </w:rPr>
        <w:t xml:space="preserve"> </w:t>
      </w:r>
      <w:r w:rsidRPr="00F81FC2">
        <w:rPr>
          <w:rFonts w:ascii="Times New Roman" w:hAnsi="Times New Roman" w:cs="Times New Roman"/>
          <w:b/>
          <w:sz w:val="24"/>
          <w:szCs w:val="24"/>
        </w:rPr>
        <w:t>Orang</w:t>
      </w:r>
      <w:r>
        <w:rPr>
          <w:rFonts w:ascii="Times New Roman" w:hAnsi="Times New Roman" w:cs="Times New Roman"/>
          <w:b/>
          <w:sz w:val="24"/>
          <w:szCs w:val="24"/>
        </w:rPr>
        <w:t xml:space="preserve"> </w:t>
      </w:r>
      <w:r w:rsidRPr="00F81FC2">
        <w:rPr>
          <w:rFonts w:ascii="Times New Roman" w:hAnsi="Times New Roman" w:cs="Times New Roman"/>
          <w:b/>
          <w:sz w:val="24"/>
          <w:szCs w:val="24"/>
        </w:rPr>
        <w:t>Pribadi</w:t>
      </w:r>
      <w:r>
        <w:rPr>
          <w:rFonts w:ascii="Times New Roman" w:hAnsi="Times New Roman" w:cs="Times New Roman"/>
          <w:b/>
          <w:sz w:val="24"/>
          <w:szCs w:val="24"/>
        </w:rPr>
        <w:t xml:space="preserve"> </w:t>
      </w:r>
      <w:r w:rsidRPr="00F81FC2">
        <w:rPr>
          <w:rFonts w:ascii="Times New Roman" w:hAnsi="Times New Roman" w:cs="Times New Roman"/>
          <w:b/>
          <w:sz w:val="24"/>
          <w:szCs w:val="24"/>
        </w:rPr>
        <w:t>Yang</w:t>
      </w:r>
      <w:r>
        <w:rPr>
          <w:rFonts w:ascii="Times New Roman" w:hAnsi="Times New Roman" w:cs="Times New Roman"/>
          <w:b/>
          <w:sz w:val="24"/>
          <w:szCs w:val="24"/>
        </w:rPr>
        <w:t xml:space="preserve"> </w:t>
      </w:r>
      <w:r w:rsidRPr="00F81FC2">
        <w:rPr>
          <w:rFonts w:ascii="Times New Roman" w:hAnsi="Times New Roman" w:cs="Times New Roman"/>
          <w:b/>
          <w:sz w:val="24"/>
          <w:szCs w:val="24"/>
        </w:rPr>
        <w:t>Terdaftar</w:t>
      </w:r>
      <w:r>
        <w:rPr>
          <w:rFonts w:ascii="Times New Roman" w:hAnsi="Times New Roman" w:cs="Times New Roman"/>
          <w:b/>
          <w:sz w:val="24"/>
          <w:szCs w:val="24"/>
        </w:rPr>
        <w:t xml:space="preserve"> </w:t>
      </w:r>
      <w:r w:rsidRPr="00F81FC2">
        <w:rPr>
          <w:rFonts w:ascii="Times New Roman" w:hAnsi="Times New Roman" w:cs="Times New Roman"/>
          <w:b/>
          <w:sz w:val="24"/>
          <w:szCs w:val="24"/>
        </w:rPr>
        <w:t>di</w:t>
      </w:r>
      <w:r>
        <w:rPr>
          <w:rFonts w:ascii="Times New Roman" w:hAnsi="Times New Roman" w:cs="Times New Roman"/>
          <w:b/>
          <w:sz w:val="24"/>
          <w:szCs w:val="24"/>
        </w:rPr>
        <w:t xml:space="preserve"> </w:t>
      </w:r>
      <w:r w:rsidRPr="00F81FC2">
        <w:rPr>
          <w:rFonts w:ascii="Times New Roman" w:hAnsi="Times New Roman" w:cs="Times New Roman"/>
          <w:b/>
          <w:sz w:val="24"/>
          <w:szCs w:val="24"/>
        </w:rPr>
        <w:t>KPP</w:t>
      </w:r>
      <w:r>
        <w:rPr>
          <w:rFonts w:ascii="Times New Roman" w:hAnsi="Times New Roman" w:cs="Times New Roman"/>
          <w:b/>
          <w:sz w:val="24"/>
          <w:szCs w:val="24"/>
        </w:rPr>
        <w:t xml:space="preserve"> </w:t>
      </w:r>
      <w:r w:rsidRPr="00F81FC2">
        <w:rPr>
          <w:rFonts w:ascii="Times New Roman" w:hAnsi="Times New Roman" w:cs="Times New Roman"/>
          <w:b/>
          <w:sz w:val="24"/>
          <w:szCs w:val="24"/>
        </w:rPr>
        <w:t>Pratama</w:t>
      </w:r>
      <w:r>
        <w:rPr>
          <w:rFonts w:ascii="Times New Roman" w:hAnsi="Times New Roman" w:cs="Times New Roman"/>
          <w:b/>
          <w:sz w:val="24"/>
          <w:szCs w:val="24"/>
        </w:rPr>
        <w:t xml:space="preserve"> </w:t>
      </w:r>
      <w:r w:rsidRPr="00F81FC2">
        <w:rPr>
          <w:rFonts w:ascii="Times New Roman" w:hAnsi="Times New Roman" w:cs="Times New Roman"/>
          <w:b/>
          <w:sz w:val="24"/>
          <w:szCs w:val="24"/>
        </w:rPr>
        <w:t>Depok</w:t>
      </w:r>
      <w:r>
        <w:rPr>
          <w:rFonts w:ascii="Times New Roman" w:hAnsi="Times New Roman" w:cs="Times New Roman"/>
          <w:b/>
          <w:sz w:val="24"/>
          <w:szCs w:val="24"/>
        </w:rPr>
        <w:t xml:space="preserve"> </w:t>
      </w:r>
      <w:r w:rsidRPr="00F81FC2">
        <w:rPr>
          <w:rFonts w:ascii="Times New Roman" w:hAnsi="Times New Roman" w:cs="Times New Roman"/>
          <w:b/>
          <w:sz w:val="24"/>
          <w:szCs w:val="24"/>
        </w:rPr>
        <w:t>Sawangan)”.</w:t>
      </w:r>
    </w:p>
    <w:p w14:paraId="37E6EBC8" w14:textId="77777777" w:rsidR="009044BB" w:rsidRPr="00F81FC2" w:rsidRDefault="009044BB" w:rsidP="00F81FC2">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14:paraId="259BA3F4" w14:textId="429D6FA7" w:rsidR="00927DE2" w:rsidRDefault="00927DE2" w:rsidP="00720186">
      <w:pPr>
        <w:pStyle w:val="ListParagraph"/>
        <w:numPr>
          <w:ilvl w:val="0"/>
          <w:numId w:val="1"/>
        </w:numPr>
        <w:pBdr>
          <w:top w:val="nil"/>
          <w:left w:val="nil"/>
          <w:bottom w:val="nil"/>
          <w:right w:val="nil"/>
          <w:between w:val="nil"/>
        </w:pBdr>
        <w:spacing w:after="0" w:line="240" w:lineRule="auto"/>
        <w:ind w:left="426" w:hanging="426"/>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LANDASAN TEORI</w:t>
      </w:r>
    </w:p>
    <w:p w14:paraId="44281D20" w14:textId="4EF9660D" w:rsidR="00927DE2" w:rsidRPr="00927DE2" w:rsidRDefault="00927DE2" w:rsidP="00927DE2">
      <w:pPr>
        <w:spacing w:after="0"/>
        <w:rPr>
          <w:rFonts w:ascii="Times New Roman" w:hAnsi="Times New Roman" w:cs="Times New Roman"/>
          <w:b/>
          <w:sz w:val="24"/>
          <w:szCs w:val="24"/>
        </w:rPr>
      </w:pPr>
      <w:r w:rsidRPr="00927DE2">
        <w:rPr>
          <w:rFonts w:ascii="Times New Roman" w:hAnsi="Times New Roman" w:cs="Times New Roman"/>
          <w:b/>
          <w:i/>
          <w:sz w:val="24"/>
          <w:szCs w:val="24"/>
        </w:rPr>
        <w:t>Theory of Planned Behavior</w:t>
      </w:r>
      <w:r w:rsidRPr="00927DE2">
        <w:rPr>
          <w:rFonts w:ascii="Times New Roman" w:hAnsi="Times New Roman" w:cs="Times New Roman"/>
          <w:b/>
          <w:sz w:val="24"/>
          <w:szCs w:val="24"/>
        </w:rPr>
        <w:t xml:space="preserve"> (Teori Perilaku Terencana)</w:t>
      </w:r>
    </w:p>
    <w:p w14:paraId="52E6DC1E" w14:textId="77777777" w:rsidR="00927DE2" w:rsidRDefault="00927DE2" w:rsidP="00927DE2">
      <w:pPr>
        <w:pBdr>
          <w:top w:val="nil"/>
          <w:left w:val="nil"/>
          <w:bottom w:val="nil"/>
          <w:right w:val="nil"/>
          <w:between w:val="nil"/>
        </w:pBdr>
        <w:spacing w:after="0" w:line="240" w:lineRule="auto"/>
        <w:jc w:val="both"/>
        <w:rPr>
          <w:rFonts w:ascii="Times New Roman" w:hAnsi="Times New Roman" w:cs="Times New Roman"/>
          <w:sz w:val="24"/>
          <w:szCs w:val="24"/>
        </w:rPr>
      </w:pPr>
      <w:r w:rsidRPr="00927DE2">
        <w:rPr>
          <w:rFonts w:ascii="Times New Roman" w:hAnsi="Times New Roman" w:cs="Times New Roman"/>
          <w:i/>
          <w:sz w:val="24"/>
          <w:szCs w:val="24"/>
        </w:rPr>
        <w:t>Theory of planned behavior</w:t>
      </w:r>
      <w:r w:rsidRPr="00927DE2">
        <w:rPr>
          <w:rFonts w:ascii="Times New Roman" w:hAnsi="Times New Roman" w:cs="Times New Roman"/>
          <w:sz w:val="24"/>
          <w:szCs w:val="24"/>
        </w:rPr>
        <w:t xml:space="preserve"> merupakan teori yang menjelaskan niat seseorang dalam melakukan suatu tindakan yang dapat mempengaruhi perilaku individu saat kesulitan menentukan suatu tindakan (Ajzen, 1991).</w:t>
      </w:r>
    </w:p>
    <w:p w14:paraId="1054D412" w14:textId="78D9B44D" w:rsidR="00927DE2" w:rsidRPr="00927DE2" w:rsidRDefault="00927DE2" w:rsidP="00927DE2">
      <w:pPr>
        <w:pBdr>
          <w:top w:val="nil"/>
          <w:left w:val="nil"/>
          <w:bottom w:val="nil"/>
          <w:right w:val="nil"/>
          <w:between w:val="nil"/>
        </w:pBdr>
        <w:spacing w:after="0" w:line="240" w:lineRule="auto"/>
        <w:jc w:val="both"/>
        <w:rPr>
          <w:rFonts w:ascii="Times New Roman" w:hAnsi="Times New Roman" w:cs="Times New Roman"/>
          <w:sz w:val="24"/>
          <w:szCs w:val="24"/>
        </w:rPr>
      </w:pPr>
      <w:bookmarkStart w:id="10" w:name="_GoBack"/>
      <w:bookmarkEnd w:id="10"/>
      <w:r w:rsidRPr="00927DE2">
        <w:rPr>
          <w:rFonts w:ascii="Times New Roman" w:hAnsi="Times New Roman" w:cs="Times New Roman"/>
          <w:b/>
          <w:sz w:val="24"/>
          <w:szCs w:val="24"/>
        </w:rPr>
        <w:t>Teori Kepatuhan (</w:t>
      </w:r>
      <w:r w:rsidRPr="00927DE2">
        <w:rPr>
          <w:rFonts w:ascii="Times New Roman" w:hAnsi="Times New Roman" w:cs="Times New Roman"/>
          <w:b/>
          <w:i/>
          <w:sz w:val="24"/>
          <w:szCs w:val="24"/>
        </w:rPr>
        <w:t>Compliance Theory</w:t>
      </w:r>
      <w:r w:rsidRPr="00927DE2">
        <w:rPr>
          <w:rFonts w:ascii="Times New Roman" w:hAnsi="Times New Roman" w:cs="Times New Roman"/>
          <w:b/>
          <w:sz w:val="24"/>
          <w:szCs w:val="24"/>
        </w:rPr>
        <w:t>)</w:t>
      </w:r>
    </w:p>
    <w:p w14:paraId="303FED99" w14:textId="07D8CE21" w:rsidR="00927DE2" w:rsidRDefault="00927DE2" w:rsidP="00927DE2">
      <w:pPr>
        <w:pBdr>
          <w:top w:val="nil"/>
          <w:left w:val="nil"/>
          <w:bottom w:val="nil"/>
          <w:right w:val="nil"/>
          <w:between w:val="nil"/>
        </w:pBdr>
        <w:spacing w:after="0" w:line="240" w:lineRule="auto"/>
        <w:jc w:val="both"/>
        <w:rPr>
          <w:rFonts w:ascii="Times New Roman" w:hAnsi="Times New Roman" w:cs="Times New Roman"/>
          <w:sz w:val="24"/>
          <w:szCs w:val="24"/>
          <w:lang w:val="id-ID"/>
        </w:rPr>
      </w:pPr>
      <w:r w:rsidRPr="00927DE2">
        <w:rPr>
          <w:rFonts w:ascii="Times New Roman" w:hAnsi="Times New Roman" w:cs="Times New Roman"/>
          <w:sz w:val="24"/>
          <w:szCs w:val="24"/>
          <w:lang w:val="id-ID"/>
        </w:rPr>
        <w:t>Teori kepatuhan (</w:t>
      </w:r>
      <w:r w:rsidRPr="00927DE2">
        <w:rPr>
          <w:rFonts w:ascii="Times New Roman" w:hAnsi="Times New Roman" w:cs="Times New Roman"/>
          <w:i/>
          <w:sz w:val="24"/>
          <w:szCs w:val="24"/>
          <w:lang w:val="id-ID"/>
        </w:rPr>
        <w:t>compliance theory</w:t>
      </w:r>
      <w:r w:rsidRPr="00927DE2">
        <w:rPr>
          <w:rFonts w:ascii="Times New Roman" w:hAnsi="Times New Roman" w:cs="Times New Roman"/>
          <w:sz w:val="24"/>
          <w:szCs w:val="24"/>
          <w:lang w:val="id-ID"/>
        </w:rPr>
        <w:t>) dicetuskan oleh Stanley Milgram (1963) yang menjelaskan mengenai suatu kondisi dimana seseorang taat atau patuh terhadap perintah atau aturan yang telah ditetapkan.</w:t>
      </w:r>
    </w:p>
    <w:p w14:paraId="236881C3" w14:textId="77777777" w:rsidR="00927DE2" w:rsidRPr="00927DE2" w:rsidRDefault="00927DE2" w:rsidP="00927DE2">
      <w:pPr>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p>
    <w:p w14:paraId="072C1E79" w14:textId="6E0DE1C8" w:rsidR="00491C3D" w:rsidRPr="00F81FC2" w:rsidRDefault="00BA7A43" w:rsidP="00720186">
      <w:pPr>
        <w:pStyle w:val="ListParagraph"/>
        <w:numPr>
          <w:ilvl w:val="0"/>
          <w:numId w:val="1"/>
        </w:numPr>
        <w:pBdr>
          <w:top w:val="nil"/>
          <w:left w:val="nil"/>
          <w:bottom w:val="nil"/>
          <w:right w:val="nil"/>
          <w:between w:val="nil"/>
        </w:pBdr>
        <w:spacing w:after="0" w:line="240" w:lineRule="auto"/>
        <w:ind w:left="426" w:hanging="426"/>
        <w:jc w:val="both"/>
        <w:rPr>
          <w:rFonts w:ascii="Times New Roman" w:eastAsia="Times New Roman" w:hAnsi="Times New Roman" w:cs="Times New Roman"/>
          <w:b/>
          <w:sz w:val="24"/>
          <w:szCs w:val="24"/>
        </w:rPr>
      </w:pPr>
      <w:r w:rsidRPr="00F81FC2">
        <w:rPr>
          <w:rFonts w:ascii="Times New Roman" w:eastAsia="Times New Roman" w:hAnsi="Times New Roman" w:cs="Times New Roman"/>
          <w:b/>
          <w:sz w:val="24"/>
          <w:szCs w:val="24"/>
          <w:lang w:val="id-ID"/>
        </w:rPr>
        <w:t>METODE</w:t>
      </w:r>
      <w:r w:rsidR="00F81FC2">
        <w:rPr>
          <w:rFonts w:ascii="Times New Roman" w:eastAsia="Times New Roman" w:hAnsi="Times New Roman" w:cs="Times New Roman"/>
          <w:b/>
          <w:sz w:val="24"/>
          <w:szCs w:val="24"/>
        </w:rPr>
        <w:t xml:space="preserve"> </w:t>
      </w:r>
      <w:r w:rsidR="009044BB" w:rsidRPr="00F81FC2">
        <w:rPr>
          <w:rFonts w:ascii="Times New Roman" w:eastAsia="Times New Roman" w:hAnsi="Times New Roman" w:cs="Times New Roman"/>
          <w:b/>
          <w:sz w:val="24"/>
          <w:szCs w:val="24"/>
        </w:rPr>
        <w:t>PENELITIAN</w:t>
      </w:r>
    </w:p>
    <w:p w14:paraId="06615CA8" w14:textId="51C91384" w:rsidR="00F81FC2" w:rsidRPr="00F81FC2" w:rsidRDefault="00F81FC2" w:rsidP="00F81FC2">
      <w:pPr>
        <w:pStyle w:val="Default"/>
        <w:ind w:firstLine="851"/>
        <w:jc w:val="both"/>
        <w:rPr>
          <w:color w:val="auto"/>
          <w:lang w:val="id-ID"/>
        </w:rPr>
      </w:pPr>
      <w:r>
        <w:rPr>
          <w:rFonts w:eastAsia="Times New Roman"/>
        </w:rPr>
        <w:t xml:space="preserve"> </w:t>
      </w:r>
      <w:r w:rsidRPr="00F81FC2">
        <w:rPr>
          <w:color w:val="auto"/>
          <w:lang w:val="id-ID"/>
        </w:rPr>
        <w:t>Penelitian</w:t>
      </w:r>
      <w:r>
        <w:rPr>
          <w:color w:val="auto"/>
          <w:lang w:val="id-ID"/>
        </w:rPr>
        <w:t xml:space="preserve"> </w:t>
      </w:r>
      <w:r w:rsidRPr="00F81FC2">
        <w:rPr>
          <w:color w:val="auto"/>
          <w:lang w:val="id-ID"/>
        </w:rPr>
        <w:t>ini</w:t>
      </w:r>
      <w:r>
        <w:rPr>
          <w:color w:val="auto"/>
          <w:lang w:val="id-ID"/>
        </w:rPr>
        <w:t xml:space="preserve"> </w:t>
      </w:r>
      <w:r w:rsidRPr="00F81FC2">
        <w:rPr>
          <w:color w:val="auto"/>
          <w:lang w:val="id-ID"/>
        </w:rPr>
        <w:t>merupakan</w:t>
      </w:r>
      <w:r>
        <w:rPr>
          <w:color w:val="auto"/>
          <w:lang w:val="id-ID"/>
        </w:rPr>
        <w:t xml:space="preserve"> </w:t>
      </w:r>
      <w:r w:rsidRPr="00F81FC2">
        <w:rPr>
          <w:color w:val="auto"/>
          <w:lang w:val="id-ID"/>
        </w:rPr>
        <w:t>jenis</w:t>
      </w:r>
      <w:r>
        <w:rPr>
          <w:color w:val="auto"/>
          <w:lang w:val="id-ID"/>
        </w:rPr>
        <w:t xml:space="preserve"> </w:t>
      </w:r>
      <w:r w:rsidRPr="00F81FC2">
        <w:rPr>
          <w:color w:val="auto"/>
          <w:lang w:val="id-ID"/>
        </w:rPr>
        <w:t>penelitian</w:t>
      </w:r>
      <w:r>
        <w:rPr>
          <w:color w:val="auto"/>
          <w:lang w:val="id-ID"/>
        </w:rPr>
        <w:t xml:space="preserve"> </w:t>
      </w:r>
      <w:r w:rsidRPr="00F81FC2">
        <w:rPr>
          <w:color w:val="auto"/>
          <w:lang w:val="id-ID"/>
        </w:rPr>
        <w:t>kuantitatif</w:t>
      </w:r>
      <w:r>
        <w:rPr>
          <w:color w:val="auto"/>
          <w:lang w:val="id-ID"/>
        </w:rPr>
        <w:t xml:space="preserve"> </w:t>
      </w:r>
      <w:r w:rsidRPr="00F81FC2">
        <w:rPr>
          <w:color w:val="auto"/>
          <w:lang w:val="id-ID"/>
        </w:rPr>
        <w:t>dengan</w:t>
      </w:r>
      <w:r>
        <w:rPr>
          <w:color w:val="auto"/>
          <w:lang w:val="id-ID"/>
        </w:rPr>
        <w:t xml:space="preserve"> </w:t>
      </w:r>
      <w:r w:rsidRPr="00F81FC2">
        <w:rPr>
          <w:color w:val="auto"/>
          <w:lang w:val="id-ID"/>
        </w:rPr>
        <w:t>menggunakan</w:t>
      </w:r>
      <w:r>
        <w:rPr>
          <w:color w:val="auto"/>
          <w:lang w:val="id-ID"/>
        </w:rPr>
        <w:t xml:space="preserve"> </w:t>
      </w:r>
      <w:r w:rsidRPr="00F81FC2">
        <w:rPr>
          <w:color w:val="auto"/>
          <w:lang w:val="id-ID"/>
        </w:rPr>
        <w:t>metode</w:t>
      </w:r>
      <w:r>
        <w:rPr>
          <w:color w:val="auto"/>
          <w:lang w:val="id-ID"/>
        </w:rPr>
        <w:t xml:space="preserve"> </w:t>
      </w:r>
      <w:r w:rsidRPr="00F81FC2">
        <w:rPr>
          <w:color w:val="auto"/>
          <w:lang w:val="id-ID"/>
        </w:rPr>
        <w:t>asosiatif.</w:t>
      </w:r>
      <w:r>
        <w:rPr>
          <w:color w:val="auto"/>
          <w:lang w:val="id-ID"/>
        </w:rPr>
        <w:t xml:space="preserve"> </w:t>
      </w:r>
      <w:r w:rsidRPr="00F81FC2">
        <w:rPr>
          <w:color w:val="auto"/>
          <w:lang w:val="id-ID"/>
        </w:rPr>
        <w:t>Menurut</w:t>
      </w:r>
      <w:r>
        <w:rPr>
          <w:color w:val="auto"/>
          <w:lang w:val="id-ID"/>
        </w:rPr>
        <w:t xml:space="preserve"> </w:t>
      </w:r>
      <w:r w:rsidRPr="00F81FC2">
        <w:rPr>
          <w:color w:val="auto"/>
          <w:lang w:val="id-ID"/>
        </w:rPr>
        <w:t>Sugiyono</w:t>
      </w:r>
      <w:r>
        <w:rPr>
          <w:color w:val="auto"/>
          <w:lang w:val="id-ID"/>
        </w:rPr>
        <w:t xml:space="preserve"> </w:t>
      </w:r>
      <w:r w:rsidRPr="00F81FC2">
        <w:rPr>
          <w:color w:val="auto"/>
          <w:lang w:val="id-ID"/>
        </w:rPr>
        <w:t>(2020),</w:t>
      </w:r>
      <w:r>
        <w:rPr>
          <w:color w:val="auto"/>
          <w:lang w:val="id-ID"/>
        </w:rPr>
        <w:t xml:space="preserve"> </w:t>
      </w:r>
      <w:r w:rsidRPr="00F81FC2">
        <w:rPr>
          <w:color w:val="auto"/>
          <w:lang w:val="id-ID"/>
        </w:rPr>
        <w:t>penelitian</w:t>
      </w:r>
      <w:r>
        <w:rPr>
          <w:color w:val="auto"/>
          <w:lang w:val="id-ID"/>
        </w:rPr>
        <w:t xml:space="preserve"> </w:t>
      </w:r>
      <w:r w:rsidRPr="00F81FC2">
        <w:rPr>
          <w:color w:val="auto"/>
          <w:lang w:val="id-ID"/>
        </w:rPr>
        <w:t>kuantitatif</w:t>
      </w:r>
      <w:r>
        <w:rPr>
          <w:color w:val="auto"/>
          <w:lang w:val="id-ID"/>
        </w:rPr>
        <w:t xml:space="preserve"> </w:t>
      </w:r>
      <w:r w:rsidRPr="00F81FC2">
        <w:rPr>
          <w:color w:val="auto"/>
          <w:lang w:val="id-ID"/>
        </w:rPr>
        <w:t>dapat</w:t>
      </w:r>
      <w:r>
        <w:rPr>
          <w:color w:val="auto"/>
          <w:lang w:val="id-ID"/>
        </w:rPr>
        <w:t xml:space="preserve"> </w:t>
      </w:r>
      <w:r w:rsidRPr="00F81FC2">
        <w:rPr>
          <w:color w:val="auto"/>
          <w:lang w:val="id-ID"/>
        </w:rPr>
        <w:t>diartikan</w:t>
      </w:r>
      <w:r>
        <w:rPr>
          <w:color w:val="auto"/>
          <w:lang w:val="id-ID"/>
        </w:rPr>
        <w:t xml:space="preserve"> </w:t>
      </w:r>
      <w:r w:rsidRPr="00F81FC2">
        <w:rPr>
          <w:color w:val="auto"/>
          <w:lang w:val="id-ID"/>
        </w:rPr>
        <w:t>sebagai</w:t>
      </w:r>
      <w:r>
        <w:rPr>
          <w:color w:val="auto"/>
          <w:lang w:val="id-ID"/>
        </w:rPr>
        <w:t xml:space="preserve"> </w:t>
      </w:r>
      <w:r w:rsidRPr="00F81FC2">
        <w:rPr>
          <w:color w:val="auto"/>
          <w:lang w:val="id-ID"/>
        </w:rPr>
        <w:t>metode</w:t>
      </w:r>
      <w:r>
        <w:rPr>
          <w:color w:val="auto"/>
          <w:lang w:val="id-ID"/>
        </w:rPr>
        <w:t xml:space="preserve"> </w:t>
      </w:r>
      <w:r w:rsidRPr="00F81FC2">
        <w:rPr>
          <w:color w:val="auto"/>
          <w:lang w:val="id-ID"/>
        </w:rPr>
        <w:t>penelitian</w:t>
      </w:r>
      <w:r>
        <w:rPr>
          <w:color w:val="auto"/>
          <w:lang w:val="id-ID"/>
        </w:rPr>
        <w:t xml:space="preserve"> </w:t>
      </w:r>
      <w:r w:rsidRPr="00F81FC2">
        <w:rPr>
          <w:color w:val="auto"/>
          <w:lang w:val="id-ID"/>
        </w:rPr>
        <w:t>berlandaskan</w:t>
      </w:r>
      <w:r>
        <w:rPr>
          <w:color w:val="auto"/>
          <w:lang w:val="id-ID"/>
        </w:rPr>
        <w:t xml:space="preserve"> </w:t>
      </w:r>
      <w:r w:rsidRPr="00F81FC2">
        <w:rPr>
          <w:color w:val="auto"/>
          <w:lang w:val="id-ID"/>
        </w:rPr>
        <w:t>pada</w:t>
      </w:r>
      <w:r>
        <w:rPr>
          <w:color w:val="auto"/>
          <w:lang w:val="id-ID"/>
        </w:rPr>
        <w:t xml:space="preserve"> </w:t>
      </w:r>
      <w:r w:rsidRPr="00F81FC2">
        <w:rPr>
          <w:color w:val="auto"/>
          <w:lang w:val="id-ID"/>
        </w:rPr>
        <w:t>filsafat</w:t>
      </w:r>
      <w:r>
        <w:rPr>
          <w:color w:val="auto"/>
          <w:lang w:val="id-ID"/>
        </w:rPr>
        <w:t xml:space="preserve"> </w:t>
      </w:r>
      <w:r w:rsidRPr="00F81FC2">
        <w:rPr>
          <w:color w:val="auto"/>
          <w:lang w:val="id-ID"/>
        </w:rPr>
        <w:t>positivism,</w:t>
      </w:r>
      <w:r>
        <w:rPr>
          <w:color w:val="auto"/>
          <w:lang w:val="id-ID"/>
        </w:rPr>
        <w:t xml:space="preserve"> </w:t>
      </w:r>
      <w:r w:rsidRPr="00F81FC2">
        <w:rPr>
          <w:color w:val="auto"/>
          <w:lang w:val="id-ID"/>
        </w:rPr>
        <w:t>digunakan</w:t>
      </w:r>
      <w:r>
        <w:rPr>
          <w:color w:val="auto"/>
          <w:lang w:val="id-ID"/>
        </w:rPr>
        <w:t xml:space="preserve"> </w:t>
      </w:r>
      <w:r w:rsidRPr="00F81FC2">
        <w:rPr>
          <w:color w:val="auto"/>
          <w:lang w:val="id-ID"/>
        </w:rPr>
        <w:t>untuk</w:t>
      </w:r>
      <w:r>
        <w:rPr>
          <w:color w:val="auto"/>
          <w:lang w:val="id-ID"/>
        </w:rPr>
        <w:t xml:space="preserve"> </w:t>
      </w:r>
      <w:r w:rsidRPr="00F81FC2">
        <w:rPr>
          <w:color w:val="auto"/>
          <w:lang w:val="id-ID"/>
        </w:rPr>
        <w:t>meneliti</w:t>
      </w:r>
      <w:r>
        <w:rPr>
          <w:color w:val="auto"/>
          <w:lang w:val="id-ID"/>
        </w:rPr>
        <w:t xml:space="preserve"> </w:t>
      </w:r>
      <w:r w:rsidRPr="00F81FC2">
        <w:rPr>
          <w:color w:val="auto"/>
          <w:lang w:val="id-ID"/>
        </w:rPr>
        <w:t>pada</w:t>
      </w:r>
      <w:r>
        <w:rPr>
          <w:color w:val="auto"/>
          <w:lang w:val="id-ID"/>
        </w:rPr>
        <w:t xml:space="preserve"> </w:t>
      </w:r>
      <w:r w:rsidRPr="00F81FC2">
        <w:rPr>
          <w:color w:val="auto"/>
          <w:lang w:val="id-ID"/>
        </w:rPr>
        <w:t>populasi</w:t>
      </w:r>
      <w:r>
        <w:rPr>
          <w:color w:val="auto"/>
          <w:lang w:val="id-ID"/>
        </w:rPr>
        <w:t xml:space="preserve"> </w:t>
      </w:r>
      <w:r w:rsidRPr="00F81FC2">
        <w:rPr>
          <w:color w:val="auto"/>
          <w:lang w:val="id-ID"/>
        </w:rPr>
        <w:t>atau</w:t>
      </w:r>
      <w:r>
        <w:rPr>
          <w:color w:val="auto"/>
          <w:lang w:val="id-ID"/>
        </w:rPr>
        <w:t xml:space="preserve"> </w:t>
      </w:r>
      <w:r w:rsidRPr="00F81FC2">
        <w:rPr>
          <w:color w:val="auto"/>
          <w:lang w:val="id-ID"/>
        </w:rPr>
        <w:t>sampel</w:t>
      </w:r>
      <w:r>
        <w:rPr>
          <w:color w:val="auto"/>
          <w:lang w:val="id-ID"/>
        </w:rPr>
        <w:t xml:space="preserve"> </w:t>
      </w:r>
      <w:r w:rsidRPr="00F81FC2">
        <w:rPr>
          <w:color w:val="auto"/>
          <w:lang w:val="id-ID"/>
        </w:rPr>
        <w:t>tertentu,</w:t>
      </w:r>
      <w:r>
        <w:rPr>
          <w:color w:val="auto"/>
          <w:lang w:val="id-ID"/>
        </w:rPr>
        <w:t xml:space="preserve"> </w:t>
      </w:r>
      <w:r w:rsidRPr="00F81FC2">
        <w:rPr>
          <w:color w:val="auto"/>
          <w:lang w:val="id-ID"/>
        </w:rPr>
        <w:t>pengumpulan</w:t>
      </w:r>
      <w:r>
        <w:rPr>
          <w:color w:val="auto"/>
          <w:lang w:val="id-ID"/>
        </w:rPr>
        <w:t xml:space="preserve"> </w:t>
      </w:r>
      <w:r w:rsidRPr="00F81FC2">
        <w:rPr>
          <w:color w:val="auto"/>
          <w:lang w:val="id-ID"/>
        </w:rPr>
        <w:t>menggunakan</w:t>
      </w:r>
      <w:r>
        <w:rPr>
          <w:color w:val="auto"/>
          <w:lang w:val="id-ID"/>
        </w:rPr>
        <w:t xml:space="preserve"> </w:t>
      </w:r>
      <w:r w:rsidRPr="00F81FC2">
        <w:rPr>
          <w:color w:val="auto"/>
          <w:lang w:val="id-ID"/>
        </w:rPr>
        <w:t>instrumen</w:t>
      </w:r>
      <w:r>
        <w:rPr>
          <w:color w:val="auto"/>
          <w:lang w:val="id-ID"/>
        </w:rPr>
        <w:t xml:space="preserve"> </w:t>
      </w:r>
      <w:r w:rsidRPr="00F81FC2">
        <w:rPr>
          <w:color w:val="auto"/>
          <w:lang w:val="id-ID"/>
        </w:rPr>
        <w:t>penelitian,</w:t>
      </w:r>
      <w:r>
        <w:rPr>
          <w:color w:val="auto"/>
          <w:lang w:val="id-ID"/>
        </w:rPr>
        <w:t xml:space="preserve"> </w:t>
      </w:r>
      <w:r w:rsidRPr="00F81FC2">
        <w:rPr>
          <w:color w:val="auto"/>
          <w:lang w:val="id-ID"/>
        </w:rPr>
        <w:t>analisis</w:t>
      </w:r>
      <w:r>
        <w:rPr>
          <w:color w:val="auto"/>
          <w:lang w:val="id-ID"/>
        </w:rPr>
        <w:t xml:space="preserve"> </w:t>
      </w:r>
      <w:r w:rsidRPr="00F81FC2">
        <w:rPr>
          <w:color w:val="auto"/>
          <w:lang w:val="id-ID"/>
        </w:rPr>
        <w:t>data</w:t>
      </w:r>
      <w:r>
        <w:rPr>
          <w:color w:val="auto"/>
          <w:lang w:val="id-ID"/>
        </w:rPr>
        <w:t xml:space="preserve"> </w:t>
      </w:r>
      <w:r w:rsidRPr="00F81FC2">
        <w:rPr>
          <w:color w:val="auto"/>
          <w:lang w:val="id-ID"/>
        </w:rPr>
        <w:t>bersifat</w:t>
      </w:r>
      <w:r>
        <w:rPr>
          <w:color w:val="auto"/>
          <w:lang w:val="id-ID"/>
        </w:rPr>
        <w:t xml:space="preserve"> </w:t>
      </w:r>
      <w:r w:rsidRPr="00F81FC2">
        <w:rPr>
          <w:color w:val="auto"/>
          <w:lang w:val="id-ID"/>
        </w:rPr>
        <w:t>kuantitatif</w:t>
      </w:r>
      <w:r>
        <w:rPr>
          <w:color w:val="auto"/>
          <w:lang w:val="id-ID"/>
        </w:rPr>
        <w:t xml:space="preserve"> </w:t>
      </w:r>
      <w:r w:rsidRPr="00F81FC2">
        <w:rPr>
          <w:color w:val="auto"/>
          <w:lang w:val="id-ID"/>
        </w:rPr>
        <w:t>atau</w:t>
      </w:r>
      <w:r>
        <w:rPr>
          <w:color w:val="auto"/>
          <w:lang w:val="id-ID"/>
        </w:rPr>
        <w:t xml:space="preserve"> </w:t>
      </w:r>
      <w:r w:rsidRPr="00F81FC2">
        <w:rPr>
          <w:color w:val="auto"/>
          <w:lang w:val="id-ID"/>
        </w:rPr>
        <w:t>statistik,</w:t>
      </w:r>
      <w:r>
        <w:rPr>
          <w:color w:val="auto"/>
          <w:lang w:val="id-ID"/>
        </w:rPr>
        <w:t xml:space="preserve"> </w:t>
      </w:r>
      <w:r w:rsidRPr="00F81FC2">
        <w:rPr>
          <w:color w:val="auto"/>
          <w:lang w:val="id-ID"/>
        </w:rPr>
        <w:t>dengan</w:t>
      </w:r>
      <w:r>
        <w:rPr>
          <w:color w:val="auto"/>
          <w:lang w:val="id-ID"/>
        </w:rPr>
        <w:t xml:space="preserve"> </w:t>
      </w:r>
      <w:r w:rsidRPr="00F81FC2">
        <w:rPr>
          <w:color w:val="auto"/>
          <w:lang w:val="id-ID"/>
        </w:rPr>
        <w:t>tujuan</w:t>
      </w:r>
      <w:r>
        <w:rPr>
          <w:color w:val="auto"/>
          <w:lang w:val="id-ID"/>
        </w:rPr>
        <w:t xml:space="preserve"> </w:t>
      </w:r>
      <w:r w:rsidRPr="00F81FC2">
        <w:rPr>
          <w:color w:val="auto"/>
          <w:lang w:val="id-ID"/>
        </w:rPr>
        <w:t>untuk</w:t>
      </w:r>
      <w:r>
        <w:rPr>
          <w:color w:val="auto"/>
          <w:lang w:val="id-ID"/>
        </w:rPr>
        <w:t xml:space="preserve"> </w:t>
      </w:r>
      <w:r w:rsidRPr="00F81FC2">
        <w:rPr>
          <w:color w:val="auto"/>
          <w:lang w:val="id-ID"/>
        </w:rPr>
        <w:t>menguji</w:t>
      </w:r>
      <w:r>
        <w:rPr>
          <w:color w:val="auto"/>
          <w:lang w:val="id-ID"/>
        </w:rPr>
        <w:t xml:space="preserve"> </w:t>
      </w:r>
      <w:r w:rsidRPr="00F81FC2">
        <w:rPr>
          <w:color w:val="auto"/>
          <w:lang w:val="id-ID"/>
        </w:rPr>
        <w:t>hipotesis</w:t>
      </w:r>
      <w:r>
        <w:rPr>
          <w:color w:val="auto"/>
          <w:lang w:val="id-ID"/>
        </w:rPr>
        <w:t xml:space="preserve"> </w:t>
      </w:r>
      <w:r w:rsidRPr="00F81FC2">
        <w:rPr>
          <w:color w:val="auto"/>
          <w:lang w:val="id-ID"/>
        </w:rPr>
        <w:t>yang</w:t>
      </w:r>
      <w:r>
        <w:rPr>
          <w:color w:val="auto"/>
          <w:lang w:val="id-ID"/>
        </w:rPr>
        <w:t xml:space="preserve"> </w:t>
      </w:r>
      <w:r w:rsidRPr="00F81FC2">
        <w:rPr>
          <w:color w:val="auto"/>
          <w:lang w:val="id-ID"/>
        </w:rPr>
        <w:t>telah</w:t>
      </w:r>
      <w:r>
        <w:rPr>
          <w:color w:val="auto"/>
          <w:lang w:val="id-ID"/>
        </w:rPr>
        <w:t xml:space="preserve"> </w:t>
      </w:r>
      <w:r w:rsidRPr="00F81FC2">
        <w:rPr>
          <w:color w:val="auto"/>
          <w:lang w:val="id-ID"/>
        </w:rPr>
        <w:t>ditetapkan.</w:t>
      </w:r>
      <w:r>
        <w:rPr>
          <w:color w:val="auto"/>
          <w:lang w:val="id-ID"/>
        </w:rPr>
        <w:t xml:space="preserve"> </w:t>
      </w:r>
      <w:r w:rsidRPr="00F81FC2">
        <w:rPr>
          <w:color w:val="auto"/>
          <w:lang w:val="id-ID"/>
        </w:rPr>
        <w:t>Metode</w:t>
      </w:r>
      <w:r>
        <w:rPr>
          <w:color w:val="auto"/>
          <w:lang w:val="id-ID"/>
        </w:rPr>
        <w:t xml:space="preserve"> </w:t>
      </w:r>
      <w:r w:rsidRPr="00F81FC2">
        <w:rPr>
          <w:color w:val="auto"/>
          <w:lang w:val="id-ID"/>
        </w:rPr>
        <w:t>asosiatif</w:t>
      </w:r>
      <w:r>
        <w:rPr>
          <w:color w:val="auto"/>
          <w:lang w:val="id-ID"/>
        </w:rPr>
        <w:t xml:space="preserve"> </w:t>
      </w:r>
      <w:r w:rsidRPr="00F81FC2">
        <w:rPr>
          <w:color w:val="auto"/>
          <w:lang w:val="id-ID"/>
        </w:rPr>
        <w:t>menurut</w:t>
      </w:r>
      <w:r>
        <w:rPr>
          <w:color w:val="auto"/>
          <w:lang w:val="id-ID"/>
        </w:rPr>
        <w:t xml:space="preserve"> </w:t>
      </w:r>
      <w:r w:rsidRPr="00F81FC2">
        <w:rPr>
          <w:color w:val="auto"/>
          <w:lang w:val="id-ID"/>
        </w:rPr>
        <w:t>Sugiyono</w:t>
      </w:r>
      <w:r>
        <w:rPr>
          <w:color w:val="auto"/>
          <w:lang w:val="id-ID"/>
        </w:rPr>
        <w:t xml:space="preserve"> </w:t>
      </w:r>
      <w:r w:rsidRPr="00F81FC2">
        <w:rPr>
          <w:color w:val="auto"/>
          <w:lang w:val="id-ID"/>
        </w:rPr>
        <w:t>(2020)</w:t>
      </w:r>
      <w:r>
        <w:rPr>
          <w:color w:val="auto"/>
          <w:lang w:val="id-ID"/>
        </w:rPr>
        <w:t xml:space="preserve"> </w:t>
      </w:r>
      <w:r w:rsidRPr="00F81FC2">
        <w:rPr>
          <w:color w:val="auto"/>
          <w:lang w:val="id-ID"/>
        </w:rPr>
        <w:t>merupakan</w:t>
      </w:r>
      <w:r>
        <w:rPr>
          <w:color w:val="auto"/>
          <w:lang w:val="id-ID"/>
        </w:rPr>
        <w:t xml:space="preserve"> </w:t>
      </w:r>
      <w:r w:rsidRPr="00F81FC2">
        <w:rPr>
          <w:color w:val="auto"/>
          <w:lang w:val="id-ID"/>
        </w:rPr>
        <w:t>metode</w:t>
      </w:r>
      <w:r>
        <w:rPr>
          <w:color w:val="auto"/>
          <w:lang w:val="id-ID"/>
        </w:rPr>
        <w:t xml:space="preserve"> </w:t>
      </w:r>
      <w:r w:rsidRPr="00F81FC2">
        <w:rPr>
          <w:color w:val="auto"/>
          <w:lang w:val="id-ID"/>
        </w:rPr>
        <w:t>penelitian</w:t>
      </w:r>
      <w:r>
        <w:rPr>
          <w:color w:val="auto"/>
          <w:lang w:val="id-ID"/>
        </w:rPr>
        <w:t xml:space="preserve"> </w:t>
      </w:r>
      <w:r w:rsidRPr="00F81FC2">
        <w:rPr>
          <w:color w:val="auto"/>
          <w:lang w:val="id-ID"/>
        </w:rPr>
        <w:t>yang</w:t>
      </w:r>
      <w:r>
        <w:rPr>
          <w:color w:val="auto"/>
          <w:lang w:val="id-ID"/>
        </w:rPr>
        <w:t xml:space="preserve"> </w:t>
      </w:r>
      <w:r w:rsidRPr="00F81FC2">
        <w:rPr>
          <w:color w:val="auto"/>
          <w:lang w:val="id-ID"/>
        </w:rPr>
        <w:t>bertujuan</w:t>
      </w:r>
      <w:r>
        <w:rPr>
          <w:color w:val="auto"/>
          <w:lang w:val="id-ID"/>
        </w:rPr>
        <w:t xml:space="preserve"> </w:t>
      </w:r>
      <w:r w:rsidRPr="00F81FC2">
        <w:rPr>
          <w:color w:val="auto"/>
          <w:lang w:val="id-ID"/>
        </w:rPr>
        <w:t>untuk</w:t>
      </w:r>
      <w:r>
        <w:rPr>
          <w:color w:val="auto"/>
          <w:lang w:val="id-ID"/>
        </w:rPr>
        <w:t xml:space="preserve"> </w:t>
      </w:r>
      <w:r w:rsidRPr="00F81FC2">
        <w:rPr>
          <w:color w:val="auto"/>
          <w:lang w:val="id-ID"/>
        </w:rPr>
        <w:t>mengetahui</w:t>
      </w:r>
      <w:r>
        <w:rPr>
          <w:color w:val="auto"/>
          <w:lang w:val="id-ID"/>
        </w:rPr>
        <w:t xml:space="preserve"> </w:t>
      </w:r>
      <w:r w:rsidRPr="00F81FC2">
        <w:rPr>
          <w:color w:val="auto"/>
          <w:lang w:val="id-ID"/>
        </w:rPr>
        <w:t>hubungan</w:t>
      </w:r>
      <w:r>
        <w:rPr>
          <w:color w:val="auto"/>
          <w:lang w:val="id-ID"/>
        </w:rPr>
        <w:t xml:space="preserve"> </w:t>
      </w:r>
      <w:r w:rsidRPr="00F81FC2">
        <w:rPr>
          <w:color w:val="auto"/>
          <w:lang w:val="id-ID"/>
        </w:rPr>
        <w:t>antara</w:t>
      </w:r>
      <w:r>
        <w:rPr>
          <w:color w:val="auto"/>
          <w:lang w:val="id-ID"/>
        </w:rPr>
        <w:t xml:space="preserve"> </w:t>
      </w:r>
      <w:r w:rsidRPr="00F81FC2">
        <w:rPr>
          <w:color w:val="auto"/>
          <w:lang w:val="id-ID"/>
        </w:rPr>
        <w:t>dua</w:t>
      </w:r>
      <w:r>
        <w:rPr>
          <w:color w:val="auto"/>
          <w:lang w:val="id-ID"/>
        </w:rPr>
        <w:t xml:space="preserve"> </w:t>
      </w:r>
      <w:r w:rsidRPr="00F81FC2">
        <w:rPr>
          <w:color w:val="auto"/>
          <w:lang w:val="id-ID"/>
        </w:rPr>
        <w:t>variabel</w:t>
      </w:r>
      <w:r>
        <w:rPr>
          <w:color w:val="auto"/>
          <w:lang w:val="id-ID"/>
        </w:rPr>
        <w:t xml:space="preserve"> </w:t>
      </w:r>
      <w:r w:rsidRPr="00F81FC2">
        <w:rPr>
          <w:color w:val="auto"/>
          <w:lang w:val="id-ID"/>
        </w:rPr>
        <w:t>atau</w:t>
      </w:r>
      <w:r>
        <w:rPr>
          <w:color w:val="auto"/>
          <w:lang w:val="id-ID"/>
        </w:rPr>
        <w:t xml:space="preserve"> </w:t>
      </w:r>
      <w:r w:rsidRPr="00F81FC2">
        <w:rPr>
          <w:color w:val="auto"/>
          <w:lang w:val="id-ID"/>
        </w:rPr>
        <w:t>lebih.</w:t>
      </w:r>
      <w:r>
        <w:rPr>
          <w:color w:val="auto"/>
          <w:lang w:val="id-ID"/>
        </w:rPr>
        <w:t xml:space="preserve"> </w:t>
      </w:r>
      <w:r w:rsidRPr="00F81FC2">
        <w:rPr>
          <w:color w:val="auto"/>
          <w:lang w:val="id-ID"/>
        </w:rPr>
        <w:t>Metode</w:t>
      </w:r>
      <w:r>
        <w:rPr>
          <w:color w:val="auto"/>
          <w:lang w:val="id-ID"/>
        </w:rPr>
        <w:t xml:space="preserve"> </w:t>
      </w:r>
      <w:r w:rsidRPr="00F81FC2">
        <w:rPr>
          <w:color w:val="auto"/>
          <w:lang w:val="id-ID"/>
        </w:rPr>
        <w:t>asosiatif</w:t>
      </w:r>
      <w:r>
        <w:rPr>
          <w:color w:val="auto"/>
          <w:lang w:val="id-ID"/>
        </w:rPr>
        <w:t xml:space="preserve"> </w:t>
      </w:r>
      <w:r w:rsidRPr="00F81FC2">
        <w:rPr>
          <w:color w:val="auto"/>
          <w:lang w:val="id-ID"/>
        </w:rPr>
        <w:t>merupakan</w:t>
      </w:r>
      <w:r>
        <w:rPr>
          <w:color w:val="auto"/>
          <w:lang w:val="id-ID"/>
        </w:rPr>
        <w:t xml:space="preserve"> </w:t>
      </w:r>
      <w:r w:rsidRPr="00F81FC2">
        <w:rPr>
          <w:color w:val="auto"/>
          <w:lang w:val="id-ID"/>
        </w:rPr>
        <w:t>rumusan</w:t>
      </w:r>
      <w:r>
        <w:rPr>
          <w:color w:val="auto"/>
          <w:lang w:val="id-ID"/>
        </w:rPr>
        <w:t xml:space="preserve"> </w:t>
      </w:r>
      <w:r w:rsidRPr="00F81FC2">
        <w:rPr>
          <w:color w:val="auto"/>
          <w:lang w:val="id-ID"/>
        </w:rPr>
        <w:t>masalah</w:t>
      </w:r>
      <w:r>
        <w:rPr>
          <w:color w:val="auto"/>
          <w:lang w:val="id-ID"/>
        </w:rPr>
        <w:t xml:space="preserve"> </w:t>
      </w:r>
      <w:r w:rsidRPr="00F81FC2">
        <w:rPr>
          <w:color w:val="auto"/>
          <w:lang w:val="id-ID"/>
        </w:rPr>
        <w:t>penelitian</w:t>
      </w:r>
      <w:r>
        <w:rPr>
          <w:color w:val="auto"/>
          <w:lang w:val="id-ID"/>
        </w:rPr>
        <w:t xml:space="preserve"> </w:t>
      </w:r>
      <w:r w:rsidRPr="00F81FC2">
        <w:rPr>
          <w:color w:val="auto"/>
          <w:lang w:val="id-ID"/>
        </w:rPr>
        <w:t>yang</w:t>
      </w:r>
      <w:r>
        <w:rPr>
          <w:color w:val="auto"/>
          <w:lang w:val="id-ID"/>
        </w:rPr>
        <w:t xml:space="preserve"> </w:t>
      </w:r>
      <w:r w:rsidRPr="00F81FC2">
        <w:rPr>
          <w:color w:val="auto"/>
          <w:lang w:val="id-ID"/>
        </w:rPr>
        <w:t>bersifat</w:t>
      </w:r>
      <w:r>
        <w:rPr>
          <w:color w:val="auto"/>
          <w:lang w:val="id-ID"/>
        </w:rPr>
        <w:t xml:space="preserve"> </w:t>
      </w:r>
      <w:r w:rsidRPr="00F81FC2">
        <w:rPr>
          <w:color w:val="auto"/>
          <w:lang w:val="id-ID"/>
        </w:rPr>
        <w:t>menanyakan</w:t>
      </w:r>
      <w:r>
        <w:rPr>
          <w:color w:val="auto"/>
          <w:lang w:val="id-ID"/>
        </w:rPr>
        <w:t xml:space="preserve"> </w:t>
      </w:r>
      <w:r w:rsidRPr="00F81FC2">
        <w:rPr>
          <w:color w:val="auto"/>
          <w:lang w:val="id-ID"/>
        </w:rPr>
        <w:t>tentang</w:t>
      </w:r>
      <w:r>
        <w:rPr>
          <w:color w:val="auto"/>
          <w:lang w:val="id-ID"/>
        </w:rPr>
        <w:t xml:space="preserve"> </w:t>
      </w:r>
      <w:r w:rsidRPr="00F81FC2">
        <w:rPr>
          <w:color w:val="auto"/>
          <w:lang w:val="id-ID"/>
        </w:rPr>
        <w:t>hubungan</w:t>
      </w:r>
      <w:r>
        <w:rPr>
          <w:color w:val="auto"/>
          <w:lang w:val="id-ID"/>
        </w:rPr>
        <w:t xml:space="preserve"> </w:t>
      </w:r>
      <w:r w:rsidRPr="00F81FC2">
        <w:rPr>
          <w:color w:val="auto"/>
          <w:lang w:val="id-ID"/>
        </w:rPr>
        <w:t>antara</w:t>
      </w:r>
      <w:r>
        <w:rPr>
          <w:color w:val="auto"/>
          <w:lang w:val="id-ID"/>
        </w:rPr>
        <w:t xml:space="preserve"> </w:t>
      </w:r>
      <w:r w:rsidRPr="00F81FC2">
        <w:rPr>
          <w:color w:val="auto"/>
          <w:lang w:val="id-ID"/>
        </w:rPr>
        <w:t>dua</w:t>
      </w:r>
      <w:r>
        <w:rPr>
          <w:color w:val="auto"/>
          <w:lang w:val="id-ID"/>
        </w:rPr>
        <w:t xml:space="preserve"> </w:t>
      </w:r>
      <w:r w:rsidRPr="00F81FC2">
        <w:rPr>
          <w:color w:val="auto"/>
          <w:lang w:val="id-ID"/>
        </w:rPr>
        <w:t>variabel</w:t>
      </w:r>
      <w:r>
        <w:rPr>
          <w:color w:val="auto"/>
          <w:lang w:val="id-ID"/>
        </w:rPr>
        <w:t xml:space="preserve"> </w:t>
      </w:r>
      <w:r w:rsidRPr="00F81FC2">
        <w:rPr>
          <w:color w:val="auto"/>
          <w:lang w:val="id-ID"/>
        </w:rPr>
        <w:t>atau</w:t>
      </w:r>
      <w:r>
        <w:rPr>
          <w:color w:val="auto"/>
          <w:lang w:val="id-ID"/>
        </w:rPr>
        <w:t xml:space="preserve"> </w:t>
      </w:r>
      <w:r w:rsidRPr="00F81FC2">
        <w:rPr>
          <w:color w:val="auto"/>
          <w:lang w:val="id-ID"/>
        </w:rPr>
        <w:t>lebih.</w:t>
      </w:r>
      <w:r>
        <w:rPr>
          <w:color w:val="auto"/>
          <w:lang w:val="id-ID"/>
        </w:rPr>
        <w:t xml:space="preserve"> </w:t>
      </w:r>
      <w:r w:rsidRPr="00F81FC2">
        <w:rPr>
          <w:color w:val="auto"/>
          <w:lang w:val="id-ID"/>
        </w:rPr>
        <w:t>Dalam</w:t>
      </w:r>
      <w:r>
        <w:rPr>
          <w:color w:val="auto"/>
          <w:lang w:val="id-ID"/>
        </w:rPr>
        <w:t xml:space="preserve"> </w:t>
      </w:r>
      <w:r w:rsidRPr="00F81FC2">
        <w:rPr>
          <w:color w:val="auto"/>
          <w:lang w:val="id-ID"/>
        </w:rPr>
        <w:t>Penelitian</w:t>
      </w:r>
      <w:r>
        <w:rPr>
          <w:color w:val="auto"/>
          <w:lang w:val="id-ID"/>
        </w:rPr>
        <w:t xml:space="preserve"> </w:t>
      </w:r>
      <w:r w:rsidRPr="00F81FC2">
        <w:rPr>
          <w:color w:val="auto"/>
          <w:lang w:val="id-ID"/>
        </w:rPr>
        <w:t>ini</w:t>
      </w:r>
      <w:r>
        <w:rPr>
          <w:color w:val="auto"/>
          <w:lang w:val="id-ID"/>
        </w:rPr>
        <w:t xml:space="preserve"> </w:t>
      </w:r>
      <w:r w:rsidRPr="00F81FC2">
        <w:rPr>
          <w:color w:val="auto"/>
          <w:lang w:val="id-ID"/>
        </w:rPr>
        <w:t>metode</w:t>
      </w:r>
      <w:r>
        <w:rPr>
          <w:color w:val="auto"/>
          <w:lang w:val="id-ID"/>
        </w:rPr>
        <w:t xml:space="preserve"> </w:t>
      </w:r>
      <w:r w:rsidRPr="00F81FC2">
        <w:rPr>
          <w:color w:val="auto"/>
          <w:lang w:val="id-ID"/>
        </w:rPr>
        <w:t>asosiatif</w:t>
      </w:r>
      <w:r>
        <w:rPr>
          <w:color w:val="auto"/>
          <w:lang w:val="id-ID"/>
        </w:rPr>
        <w:t xml:space="preserve"> </w:t>
      </w:r>
      <w:r w:rsidRPr="00F81FC2">
        <w:rPr>
          <w:color w:val="auto"/>
          <w:lang w:val="id-ID"/>
        </w:rPr>
        <w:t>digunakan</w:t>
      </w:r>
      <w:r>
        <w:rPr>
          <w:color w:val="auto"/>
          <w:lang w:val="id-ID"/>
        </w:rPr>
        <w:t xml:space="preserve"> </w:t>
      </w:r>
      <w:r w:rsidRPr="00F81FC2">
        <w:rPr>
          <w:color w:val="auto"/>
          <w:lang w:val="id-ID"/>
        </w:rPr>
        <w:t>untuk</w:t>
      </w:r>
      <w:r>
        <w:rPr>
          <w:color w:val="auto"/>
          <w:lang w:val="id-ID"/>
        </w:rPr>
        <w:t xml:space="preserve"> </w:t>
      </w:r>
      <w:r w:rsidRPr="00F81FC2">
        <w:rPr>
          <w:color w:val="auto"/>
          <w:lang w:val="id-ID"/>
        </w:rPr>
        <w:t>mengidentifikasi</w:t>
      </w:r>
      <w:r>
        <w:rPr>
          <w:color w:val="auto"/>
          <w:lang w:val="id-ID"/>
        </w:rPr>
        <w:t xml:space="preserve"> </w:t>
      </w:r>
      <w:r w:rsidRPr="00F81FC2">
        <w:rPr>
          <w:color w:val="auto"/>
          <w:lang w:val="id-ID"/>
        </w:rPr>
        <w:t>pengaruh</w:t>
      </w:r>
      <w:r>
        <w:rPr>
          <w:color w:val="auto"/>
          <w:lang w:val="id-ID"/>
        </w:rPr>
        <w:t xml:space="preserve"> </w:t>
      </w:r>
      <w:r w:rsidRPr="00F81FC2">
        <w:rPr>
          <w:color w:val="auto"/>
          <w:lang w:val="id-ID"/>
        </w:rPr>
        <w:t>variabel</w:t>
      </w:r>
      <w:r>
        <w:rPr>
          <w:color w:val="auto"/>
          <w:lang w:val="id-ID"/>
        </w:rPr>
        <w:t xml:space="preserve"> </w:t>
      </w:r>
      <w:r w:rsidRPr="00F81FC2">
        <w:rPr>
          <w:color w:val="auto"/>
          <w:lang w:val="id-ID"/>
        </w:rPr>
        <w:t>independen</w:t>
      </w:r>
      <w:r>
        <w:rPr>
          <w:color w:val="auto"/>
          <w:lang w:val="id-ID"/>
        </w:rPr>
        <w:t xml:space="preserve"> </w:t>
      </w:r>
      <w:r w:rsidRPr="00F81FC2">
        <w:rPr>
          <w:color w:val="auto"/>
          <w:lang w:val="id-ID"/>
        </w:rPr>
        <w:t>yang</w:t>
      </w:r>
      <w:r>
        <w:rPr>
          <w:color w:val="auto"/>
          <w:lang w:val="id-ID"/>
        </w:rPr>
        <w:t xml:space="preserve"> </w:t>
      </w:r>
      <w:r w:rsidRPr="00F81FC2">
        <w:rPr>
          <w:color w:val="auto"/>
          <w:lang w:val="id-ID"/>
        </w:rPr>
        <w:t>terdiri</w:t>
      </w:r>
      <w:r>
        <w:rPr>
          <w:color w:val="auto"/>
          <w:lang w:val="id-ID"/>
        </w:rPr>
        <w:t xml:space="preserve"> </w:t>
      </w:r>
      <w:r w:rsidRPr="00F81FC2">
        <w:rPr>
          <w:color w:val="auto"/>
          <w:lang w:val="id-ID"/>
        </w:rPr>
        <w:t>atas</w:t>
      </w:r>
      <w:r>
        <w:rPr>
          <w:color w:val="auto"/>
          <w:lang w:val="id-ID"/>
        </w:rPr>
        <w:t xml:space="preserve"> </w:t>
      </w:r>
      <w:r w:rsidRPr="00F81FC2">
        <w:rPr>
          <w:color w:val="auto"/>
          <w:lang w:val="id-ID"/>
        </w:rPr>
        <w:t>pengetahuan</w:t>
      </w:r>
      <w:r>
        <w:rPr>
          <w:color w:val="auto"/>
          <w:lang w:val="id-ID"/>
        </w:rPr>
        <w:t xml:space="preserve"> </w:t>
      </w:r>
      <w:r w:rsidRPr="00F81FC2">
        <w:rPr>
          <w:color w:val="auto"/>
          <w:lang w:val="id-ID"/>
        </w:rPr>
        <w:t>perpajakan,</w:t>
      </w:r>
      <w:r>
        <w:rPr>
          <w:color w:val="auto"/>
          <w:lang w:val="id-ID"/>
        </w:rPr>
        <w:t xml:space="preserve"> </w:t>
      </w:r>
      <w:r w:rsidRPr="00F81FC2">
        <w:rPr>
          <w:iCs/>
          <w:color w:val="auto"/>
          <w:lang w:val="id-ID"/>
        </w:rPr>
        <w:t>motivasi</w:t>
      </w:r>
      <w:r>
        <w:rPr>
          <w:iCs/>
          <w:color w:val="auto"/>
          <w:lang w:val="id-ID"/>
        </w:rPr>
        <w:t xml:space="preserve"> </w:t>
      </w:r>
      <w:r w:rsidRPr="00F81FC2">
        <w:rPr>
          <w:iCs/>
          <w:color w:val="auto"/>
          <w:lang w:val="id-ID"/>
        </w:rPr>
        <w:t>wajib</w:t>
      </w:r>
      <w:r>
        <w:rPr>
          <w:iCs/>
          <w:color w:val="auto"/>
          <w:lang w:val="id-ID"/>
        </w:rPr>
        <w:t xml:space="preserve"> </w:t>
      </w:r>
      <w:r w:rsidRPr="00F81FC2">
        <w:rPr>
          <w:iCs/>
          <w:color w:val="auto"/>
          <w:lang w:val="id-ID"/>
        </w:rPr>
        <w:t>pajak</w:t>
      </w:r>
      <w:r w:rsidRPr="00F81FC2">
        <w:rPr>
          <w:i/>
          <w:iCs/>
          <w:color w:val="auto"/>
          <w:lang w:val="id-ID"/>
        </w:rPr>
        <w:t>,</w:t>
      </w:r>
      <w:r>
        <w:rPr>
          <w:i/>
          <w:iCs/>
          <w:color w:val="auto"/>
          <w:lang w:val="id-ID"/>
        </w:rPr>
        <w:t xml:space="preserve"> </w:t>
      </w:r>
      <w:r w:rsidRPr="00F81FC2">
        <w:rPr>
          <w:iCs/>
          <w:color w:val="auto"/>
          <w:lang w:val="id-ID"/>
        </w:rPr>
        <w:t>sanksi</w:t>
      </w:r>
      <w:r>
        <w:rPr>
          <w:iCs/>
          <w:color w:val="auto"/>
          <w:lang w:val="id-ID"/>
        </w:rPr>
        <w:t xml:space="preserve"> </w:t>
      </w:r>
      <w:r w:rsidRPr="00F81FC2">
        <w:rPr>
          <w:iCs/>
          <w:color w:val="auto"/>
          <w:lang w:val="id-ID"/>
        </w:rPr>
        <w:t>perpajakan,</w:t>
      </w:r>
      <w:r>
        <w:rPr>
          <w:iCs/>
          <w:color w:val="auto"/>
          <w:lang w:val="id-ID"/>
        </w:rPr>
        <w:t xml:space="preserve"> </w:t>
      </w:r>
      <w:r w:rsidRPr="00F81FC2">
        <w:rPr>
          <w:iCs/>
          <w:color w:val="auto"/>
          <w:lang w:val="id-ID"/>
        </w:rPr>
        <w:t>dan</w:t>
      </w:r>
      <w:r>
        <w:rPr>
          <w:iCs/>
          <w:color w:val="auto"/>
          <w:lang w:val="id-ID"/>
        </w:rPr>
        <w:t xml:space="preserve"> </w:t>
      </w:r>
      <w:r w:rsidRPr="00F81FC2">
        <w:rPr>
          <w:iCs/>
          <w:color w:val="auto"/>
          <w:lang w:val="id-ID"/>
        </w:rPr>
        <w:t>kualitas</w:t>
      </w:r>
      <w:r>
        <w:rPr>
          <w:iCs/>
          <w:color w:val="auto"/>
          <w:lang w:val="id-ID"/>
        </w:rPr>
        <w:t xml:space="preserve"> </w:t>
      </w:r>
      <w:r w:rsidRPr="00F81FC2">
        <w:rPr>
          <w:iCs/>
          <w:color w:val="auto"/>
          <w:lang w:val="id-ID"/>
        </w:rPr>
        <w:t>pelayanan</w:t>
      </w:r>
      <w:r>
        <w:rPr>
          <w:iCs/>
          <w:color w:val="auto"/>
          <w:lang w:val="id-ID"/>
        </w:rPr>
        <w:t xml:space="preserve"> </w:t>
      </w:r>
      <w:r w:rsidRPr="00F81FC2">
        <w:rPr>
          <w:iCs/>
          <w:color w:val="auto"/>
          <w:lang w:val="id-ID"/>
        </w:rPr>
        <w:t>perpajakan</w:t>
      </w:r>
      <w:r>
        <w:rPr>
          <w:iCs/>
          <w:color w:val="auto"/>
          <w:lang w:val="id-ID"/>
        </w:rPr>
        <w:t xml:space="preserve"> </w:t>
      </w:r>
      <w:r w:rsidRPr="00F81FC2">
        <w:rPr>
          <w:color w:val="auto"/>
          <w:lang w:val="id-ID"/>
        </w:rPr>
        <w:t>terhadap</w:t>
      </w:r>
      <w:r>
        <w:rPr>
          <w:color w:val="auto"/>
          <w:lang w:val="id-ID"/>
        </w:rPr>
        <w:t xml:space="preserve"> </w:t>
      </w:r>
      <w:r w:rsidRPr="00F81FC2">
        <w:rPr>
          <w:color w:val="auto"/>
          <w:lang w:val="id-ID"/>
        </w:rPr>
        <w:t>penggunaan</w:t>
      </w:r>
      <w:r>
        <w:rPr>
          <w:color w:val="auto"/>
          <w:lang w:val="id-ID"/>
        </w:rPr>
        <w:t xml:space="preserve"> </w:t>
      </w:r>
      <w:r w:rsidRPr="00F81FC2">
        <w:rPr>
          <w:color w:val="auto"/>
          <w:lang w:val="id-ID"/>
        </w:rPr>
        <w:t>jasa</w:t>
      </w:r>
      <w:r>
        <w:rPr>
          <w:color w:val="auto"/>
          <w:lang w:val="id-ID"/>
        </w:rPr>
        <w:t xml:space="preserve"> </w:t>
      </w:r>
      <w:r w:rsidRPr="00F81FC2">
        <w:rPr>
          <w:color w:val="auto"/>
          <w:lang w:val="id-ID"/>
        </w:rPr>
        <w:t>konsultan</w:t>
      </w:r>
      <w:r>
        <w:rPr>
          <w:color w:val="auto"/>
          <w:lang w:val="id-ID"/>
        </w:rPr>
        <w:t xml:space="preserve"> </w:t>
      </w:r>
      <w:r w:rsidRPr="00F81FC2">
        <w:rPr>
          <w:color w:val="auto"/>
          <w:lang w:val="id-ID"/>
        </w:rPr>
        <w:t>pajak</w:t>
      </w:r>
      <w:r>
        <w:rPr>
          <w:color w:val="auto"/>
          <w:lang w:val="id-ID"/>
        </w:rPr>
        <w:t xml:space="preserve"> </w:t>
      </w:r>
      <w:r w:rsidRPr="00F81FC2">
        <w:rPr>
          <w:color w:val="auto"/>
          <w:lang w:val="id-ID"/>
        </w:rPr>
        <w:t>sebagai</w:t>
      </w:r>
      <w:r>
        <w:rPr>
          <w:color w:val="auto"/>
          <w:lang w:val="id-ID"/>
        </w:rPr>
        <w:t xml:space="preserve"> </w:t>
      </w:r>
      <w:r w:rsidRPr="00F81FC2">
        <w:rPr>
          <w:color w:val="auto"/>
          <w:lang w:val="id-ID"/>
        </w:rPr>
        <w:t>variabel</w:t>
      </w:r>
      <w:r>
        <w:rPr>
          <w:color w:val="auto"/>
          <w:lang w:val="id-ID"/>
        </w:rPr>
        <w:t xml:space="preserve"> </w:t>
      </w:r>
      <w:r w:rsidRPr="00F81FC2">
        <w:rPr>
          <w:color w:val="auto"/>
          <w:lang w:val="id-ID"/>
        </w:rPr>
        <w:t>dependen.</w:t>
      </w:r>
      <w:r>
        <w:rPr>
          <w:color w:val="auto"/>
          <w:lang w:val="id-ID"/>
        </w:rPr>
        <w:t xml:space="preserve"> </w:t>
      </w:r>
    </w:p>
    <w:p w14:paraId="5F2140B5" w14:textId="77777777" w:rsidR="00BA7A43" w:rsidRPr="00F81FC2" w:rsidRDefault="00BA7A43" w:rsidP="00F81FC2">
      <w:pPr>
        <w:spacing w:after="0" w:line="240" w:lineRule="auto"/>
        <w:ind w:left="1013"/>
        <w:rPr>
          <w:rFonts w:ascii="Times New Roman" w:hAnsi="Times New Roman" w:cs="Times New Roman"/>
          <w:b/>
          <w:sz w:val="24"/>
          <w:szCs w:val="24"/>
        </w:rPr>
      </w:pPr>
    </w:p>
    <w:p w14:paraId="2552244D" w14:textId="2B2D67B3" w:rsidR="00C4390A" w:rsidRPr="00F81FC2" w:rsidRDefault="00C4390A" w:rsidP="00F81FC2">
      <w:pPr>
        <w:pBdr>
          <w:top w:val="nil"/>
          <w:left w:val="nil"/>
          <w:bottom w:val="nil"/>
          <w:right w:val="nil"/>
          <w:between w:val="nil"/>
        </w:pBdr>
        <w:spacing w:after="0" w:line="240" w:lineRule="auto"/>
        <w:jc w:val="both"/>
        <w:rPr>
          <w:rFonts w:ascii="Times New Roman" w:hAnsi="Times New Roman" w:cs="Times New Roman"/>
          <w:sz w:val="24"/>
          <w:szCs w:val="24"/>
        </w:rPr>
      </w:pPr>
      <w:r w:rsidRPr="00F81FC2">
        <w:rPr>
          <w:rFonts w:ascii="Times New Roman" w:hAnsi="Times New Roman" w:cs="Times New Roman"/>
          <w:b/>
          <w:sz w:val="24"/>
          <w:szCs w:val="24"/>
        </w:rPr>
        <w:t>Pop</w:t>
      </w:r>
      <w:r w:rsidRPr="00F81FC2">
        <w:rPr>
          <w:rFonts w:ascii="Times New Roman" w:hAnsi="Times New Roman" w:cs="Times New Roman"/>
          <w:b/>
          <w:spacing w:val="1"/>
          <w:sz w:val="24"/>
          <w:szCs w:val="24"/>
        </w:rPr>
        <w:t>u</w:t>
      </w:r>
      <w:r w:rsidRPr="00F81FC2">
        <w:rPr>
          <w:rFonts w:ascii="Times New Roman" w:hAnsi="Times New Roman" w:cs="Times New Roman"/>
          <w:b/>
          <w:sz w:val="24"/>
          <w:szCs w:val="24"/>
        </w:rPr>
        <w:t>lasi</w:t>
      </w:r>
      <w:r w:rsidR="00F81FC2">
        <w:rPr>
          <w:rFonts w:ascii="Times New Roman" w:hAnsi="Times New Roman" w:cs="Times New Roman"/>
          <w:b/>
          <w:spacing w:val="-1"/>
          <w:sz w:val="24"/>
          <w:szCs w:val="24"/>
        </w:rPr>
        <w:t xml:space="preserve"> </w:t>
      </w:r>
      <w:r w:rsidRPr="00F81FC2">
        <w:rPr>
          <w:rFonts w:ascii="Times New Roman" w:hAnsi="Times New Roman" w:cs="Times New Roman"/>
          <w:b/>
          <w:spacing w:val="1"/>
          <w:sz w:val="24"/>
          <w:szCs w:val="24"/>
        </w:rPr>
        <w:t>d</w:t>
      </w:r>
      <w:r w:rsidRPr="00F81FC2">
        <w:rPr>
          <w:rFonts w:ascii="Times New Roman" w:hAnsi="Times New Roman" w:cs="Times New Roman"/>
          <w:b/>
          <w:sz w:val="24"/>
          <w:szCs w:val="24"/>
        </w:rPr>
        <w:t>an</w:t>
      </w:r>
      <w:r w:rsidR="00F81FC2">
        <w:rPr>
          <w:rFonts w:ascii="Times New Roman" w:hAnsi="Times New Roman" w:cs="Times New Roman"/>
          <w:b/>
          <w:spacing w:val="1"/>
          <w:sz w:val="24"/>
          <w:szCs w:val="24"/>
        </w:rPr>
        <w:t xml:space="preserve"> </w:t>
      </w:r>
      <w:r w:rsidRPr="00F81FC2">
        <w:rPr>
          <w:rFonts w:ascii="Times New Roman" w:hAnsi="Times New Roman" w:cs="Times New Roman"/>
          <w:b/>
          <w:sz w:val="24"/>
          <w:szCs w:val="24"/>
        </w:rPr>
        <w:t>P</w:t>
      </w:r>
      <w:r w:rsidRPr="00F81FC2">
        <w:rPr>
          <w:rFonts w:ascii="Times New Roman" w:hAnsi="Times New Roman" w:cs="Times New Roman"/>
          <w:b/>
          <w:spacing w:val="-1"/>
          <w:sz w:val="24"/>
          <w:szCs w:val="24"/>
        </w:rPr>
        <w:t>e</w:t>
      </w:r>
      <w:r w:rsidRPr="00F81FC2">
        <w:rPr>
          <w:rFonts w:ascii="Times New Roman" w:hAnsi="Times New Roman" w:cs="Times New Roman"/>
          <w:b/>
          <w:spacing w:val="1"/>
          <w:sz w:val="24"/>
          <w:szCs w:val="24"/>
        </w:rPr>
        <w:t>n</w:t>
      </w:r>
      <w:r w:rsidRPr="00F81FC2">
        <w:rPr>
          <w:rFonts w:ascii="Times New Roman" w:hAnsi="Times New Roman" w:cs="Times New Roman"/>
          <w:b/>
          <w:spacing w:val="-1"/>
          <w:sz w:val="24"/>
          <w:szCs w:val="24"/>
        </w:rPr>
        <w:t>e</w:t>
      </w:r>
      <w:r w:rsidRPr="00F81FC2">
        <w:rPr>
          <w:rFonts w:ascii="Times New Roman" w:hAnsi="Times New Roman" w:cs="Times New Roman"/>
          <w:b/>
          <w:spacing w:val="1"/>
          <w:sz w:val="24"/>
          <w:szCs w:val="24"/>
        </w:rPr>
        <w:t>n</w:t>
      </w:r>
      <w:r w:rsidRPr="00F81FC2">
        <w:rPr>
          <w:rFonts w:ascii="Times New Roman" w:hAnsi="Times New Roman" w:cs="Times New Roman"/>
          <w:b/>
          <w:sz w:val="24"/>
          <w:szCs w:val="24"/>
        </w:rPr>
        <w:t>tu</w:t>
      </w:r>
      <w:r w:rsidRPr="00F81FC2">
        <w:rPr>
          <w:rFonts w:ascii="Times New Roman" w:hAnsi="Times New Roman" w:cs="Times New Roman"/>
          <w:b/>
          <w:spacing w:val="-2"/>
          <w:sz w:val="24"/>
          <w:szCs w:val="24"/>
        </w:rPr>
        <w:t>a</w:t>
      </w:r>
      <w:r w:rsidRPr="00F81FC2">
        <w:rPr>
          <w:rFonts w:ascii="Times New Roman" w:hAnsi="Times New Roman" w:cs="Times New Roman"/>
          <w:b/>
          <w:sz w:val="24"/>
          <w:szCs w:val="24"/>
        </w:rPr>
        <w:t>n</w:t>
      </w:r>
      <w:r w:rsidR="00F81FC2">
        <w:rPr>
          <w:rFonts w:ascii="Times New Roman" w:hAnsi="Times New Roman" w:cs="Times New Roman"/>
          <w:b/>
          <w:spacing w:val="1"/>
          <w:sz w:val="24"/>
          <w:szCs w:val="24"/>
        </w:rPr>
        <w:t xml:space="preserve"> </w:t>
      </w:r>
      <w:r w:rsidRPr="00F81FC2">
        <w:rPr>
          <w:rFonts w:ascii="Times New Roman" w:hAnsi="Times New Roman" w:cs="Times New Roman"/>
          <w:b/>
          <w:spacing w:val="1"/>
          <w:sz w:val="24"/>
          <w:szCs w:val="24"/>
        </w:rPr>
        <w:t>S</w:t>
      </w:r>
      <w:r w:rsidRPr="00F81FC2">
        <w:rPr>
          <w:rFonts w:ascii="Times New Roman" w:hAnsi="Times New Roman" w:cs="Times New Roman"/>
          <w:b/>
          <w:sz w:val="24"/>
          <w:szCs w:val="24"/>
        </w:rPr>
        <w:t>a</w:t>
      </w:r>
      <w:r w:rsidRPr="00F81FC2">
        <w:rPr>
          <w:rFonts w:ascii="Times New Roman" w:hAnsi="Times New Roman" w:cs="Times New Roman"/>
          <w:b/>
          <w:spacing w:val="-1"/>
          <w:sz w:val="24"/>
          <w:szCs w:val="24"/>
        </w:rPr>
        <w:t>m</w:t>
      </w:r>
      <w:r w:rsidRPr="00F81FC2">
        <w:rPr>
          <w:rFonts w:ascii="Times New Roman" w:hAnsi="Times New Roman" w:cs="Times New Roman"/>
          <w:b/>
          <w:spacing w:val="1"/>
          <w:sz w:val="24"/>
          <w:szCs w:val="24"/>
        </w:rPr>
        <w:t>p</w:t>
      </w:r>
      <w:r w:rsidRPr="00F81FC2">
        <w:rPr>
          <w:rFonts w:ascii="Times New Roman" w:hAnsi="Times New Roman" w:cs="Times New Roman"/>
          <w:b/>
          <w:spacing w:val="-1"/>
          <w:sz w:val="24"/>
          <w:szCs w:val="24"/>
        </w:rPr>
        <w:t>e</w:t>
      </w:r>
      <w:r w:rsidRPr="00F81FC2">
        <w:rPr>
          <w:rFonts w:ascii="Times New Roman" w:hAnsi="Times New Roman" w:cs="Times New Roman"/>
          <w:b/>
          <w:sz w:val="24"/>
          <w:szCs w:val="24"/>
        </w:rPr>
        <w:t>l</w:t>
      </w:r>
    </w:p>
    <w:p w14:paraId="0CBB78E3" w14:textId="40FD9AFA" w:rsidR="00C44B47" w:rsidRDefault="008F633E" w:rsidP="008F633E">
      <w:pPr>
        <w:pBdr>
          <w:top w:val="nil"/>
          <w:left w:val="nil"/>
          <w:bottom w:val="nil"/>
          <w:right w:val="nil"/>
          <w:between w:val="nil"/>
        </w:pBdr>
        <w:spacing w:after="0" w:line="240" w:lineRule="auto"/>
        <w:ind w:firstLine="851"/>
        <w:jc w:val="both"/>
        <w:rPr>
          <w:rFonts w:ascii="Times New Roman" w:eastAsia="Times New Roman" w:hAnsi="Times New Roman" w:cs="Times New Roman"/>
          <w:sz w:val="24"/>
          <w:szCs w:val="24"/>
        </w:rPr>
      </w:pPr>
      <w:r w:rsidRPr="008F633E">
        <w:rPr>
          <w:rFonts w:ascii="Times New Roman" w:eastAsia="Times New Roman" w:hAnsi="Times New Roman" w:cs="Times New Roman"/>
          <w:sz w:val="24"/>
          <w:szCs w:val="24"/>
        </w:rPr>
        <w:t>Menurut Sugiyono (2020), populasi adalah wilayah generalisasi yang terdiri atas objek/subjek yang mempunyai kualitas dan karakteristik tertentu yang ditetapkan oleh penliti untuk dipelajari dan kemudian ditarik kesimpulannya. Populasi yang digunakan dalam penelitian ini adalah seluruh wajib pajak orang pribadi yang terdaftar dan terdapat di KPP Pratama Depok Sawangan. Dalam penelitian ini sampel yang digunakan adalah wajib pajak orang pribadi non karyawan yang terdaftar di KPP Pratama Depok Sawangan. Penelitian ini menggunakan metode simple random sampling yaitu teknik pengambilan sampel yang dilakukan secara acak tanpa memperhatikan strata yang ada dalam populasi itu.</w:t>
      </w:r>
    </w:p>
    <w:p w14:paraId="5C2F3AF1" w14:textId="77777777" w:rsidR="007E2874" w:rsidRPr="00F81FC2" w:rsidRDefault="007E2874" w:rsidP="008F633E">
      <w:pPr>
        <w:pBdr>
          <w:top w:val="nil"/>
          <w:left w:val="nil"/>
          <w:bottom w:val="nil"/>
          <w:right w:val="nil"/>
          <w:between w:val="nil"/>
        </w:pBdr>
        <w:spacing w:after="0" w:line="240" w:lineRule="auto"/>
        <w:ind w:firstLine="851"/>
        <w:jc w:val="both"/>
        <w:rPr>
          <w:rFonts w:ascii="Times New Roman" w:eastAsia="Times New Roman" w:hAnsi="Times New Roman" w:cs="Times New Roman"/>
          <w:sz w:val="24"/>
          <w:szCs w:val="24"/>
        </w:rPr>
      </w:pPr>
    </w:p>
    <w:p w14:paraId="42503FF4" w14:textId="3A105101" w:rsidR="00C4390A" w:rsidRPr="00F81FC2" w:rsidRDefault="00287E3A" w:rsidP="00720186">
      <w:pPr>
        <w:pStyle w:val="ListParagraph"/>
        <w:numPr>
          <w:ilvl w:val="0"/>
          <w:numId w:val="1"/>
        </w:numPr>
        <w:pBdr>
          <w:top w:val="nil"/>
          <w:left w:val="nil"/>
          <w:bottom w:val="nil"/>
          <w:right w:val="nil"/>
          <w:between w:val="nil"/>
        </w:pBdr>
        <w:spacing w:after="0" w:line="240" w:lineRule="auto"/>
        <w:ind w:left="426" w:hanging="426"/>
        <w:jc w:val="both"/>
        <w:rPr>
          <w:rFonts w:ascii="Times New Roman" w:eastAsia="Times New Roman" w:hAnsi="Times New Roman" w:cs="Times New Roman"/>
          <w:b/>
          <w:sz w:val="24"/>
          <w:szCs w:val="24"/>
        </w:rPr>
      </w:pPr>
      <w:r w:rsidRPr="00F81FC2">
        <w:rPr>
          <w:rFonts w:ascii="Times New Roman" w:eastAsia="Times New Roman" w:hAnsi="Times New Roman" w:cs="Times New Roman"/>
          <w:b/>
          <w:sz w:val="24"/>
          <w:szCs w:val="24"/>
          <w:lang w:val="id-ID"/>
        </w:rPr>
        <w:t>HASIL</w:t>
      </w:r>
      <w:r w:rsidR="00F81FC2">
        <w:rPr>
          <w:rFonts w:ascii="Times New Roman" w:eastAsia="Times New Roman" w:hAnsi="Times New Roman" w:cs="Times New Roman"/>
          <w:b/>
          <w:sz w:val="24"/>
          <w:szCs w:val="24"/>
        </w:rPr>
        <w:t xml:space="preserve"> </w:t>
      </w:r>
      <w:r w:rsidRPr="00F81FC2">
        <w:rPr>
          <w:rFonts w:ascii="Times New Roman" w:eastAsia="Times New Roman" w:hAnsi="Times New Roman" w:cs="Times New Roman"/>
          <w:b/>
          <w:sz w:val="24"/>
          <w:szCs w:val="24"/>
        </w:rPr>
        <w:t>DAN</w:t>
      </w:r>
      <w:r w:rsidR="00F81FC2">
        <w:rPr>
          <w:rFonts w:ascii="Times New Roman" w:eastAsia="Times New Roman" w:hAnsi="Times New Roman" w:cs="Times New Roman"/>
          <w:b/>
          <w:sz w:val="24"/>
          <w:szCs w:val="24"/>
        </w:rPr>
        <w:t xml:space="preserve"> </w:t>
      </w:r>
      <w:r w:rsidRPr="00F81FC2">
        <w:rPr>
          <w:rFonts w:ascii="Times New Roman" w:eastAsia="Times New Roman" w:hAnsi="Times New Roman" w:cs="Times New Roman"/>
          <w:b/>
          <w:sz w:val="24"/>
          <w:szCs w:val="24"/>
        </w:rPr>
        <w:t>PEMBAHASAN</w:t>
      </w:r>
    </w:p>
    <w:p w14:paraId="2785E65B" w14:textId="4D3B20E9" w:rsidR="00F81FC2" w:rsidRPr="00F81FC2" w:rsidRDefault="00F81FC2" w:rsidP="00F81FC2">
      <w:pPr>
        <w:pStyle w:val="Heading2"/>
        <w:spacing w:before="0" w:after="0" w:line="240" w:lineRule="auto"/>
        <w:rPr>
          <w:rFonts w:ascii="Times New Roman" w:hAnsi="Times New Roman" w:cs="Times New Roman"/>
          <w:sz w:val="24"/>
          <w:szCs w:val="24"/>
          <w:lang w:val="en-US"/>
        </w:rPr>
      </w:pPr>
      <w:bookmarkStart w:id="11" w:name="_Toc168090457"/>
      <w:r w:rsidRPr="00F81FC2">
        <w:rPr>
          <w:rFonts w:ascii="Times New Roman" w:hAnsi="Times New Roman" w:cs="Times New Roman"/>
          <w:sz w:val="24"/>
          <w:szCs w:val="24"/>
          <w:lang w:val="en-US"/>
        </w:rPr>
        <w:t>Gambaran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Umum</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Objek</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Penelitian</w:t>
      </w:r>
      <w:bookmarkEnd w:id="11"/>
    </w:p>
    <w:p w14:paraId="56E309B3" w14:textId="4B8D40F6" w:rsidR="00F81FC2" w:rsidRPr="00F81FC2" w:rsidRDefault="00F81FC2" w:rsidP="00F81FC2">
      <w:pPr>
        <w:pStyle w:val="Default"/>
        <w:ind w:firstLine="851"/>
        <w:jc w:val="both"/>
      </w:pPr>
      <w:r w:rsidRPr="00F81FC2">
        <w:t>Entitas</w:t>
      </w:r>
      <w:r>
        <w:t xml:space="preserve"> </w:t>
      </w:r>
      <w:r w:rsidRPr="00F81FC2">
        <w:t>atau</w:t>
      </w:r>
      <w:r>
        <w:t xml:space="preserve"> </w:t>
      </w:r>
      <w:r w:rsidRPr="00F81FC2">
        <w:t>pokok</w:t>
      </w:r>
      <w:r>
        <w:t xml:space="preserve"> </w:t>
      </w:r>
      <w:r w:rsidRPr="00F81FC2">
        <w:t>pembicaraan</w:t>
      </w:r>
      <w:r>
        <w:t xml:space="preserve"> </w:t>
      </w:r>
      <w:r w:rsidRPr="00F81FC2">
        <w:t>pada</w:t>
      </w:r>
      <w:r>
        <w:t xml:space="preserve"> </w:t>
      </w:r>
      <w:r w:rsidRPr="00F81FC2">
        <w:t>penelitian</w:t>
      </w:r>
      <w:r>
        <w:t xml:space="preserve"> </w:t>
      </w:r>
      <w:r w:rsidRPr="00F81FC2">
        <w:t>ini</w:t>
      </w:r>
      <w:r>
        <w:t xml:space="preserve"> </w:t>
      </w:r>
      <w:r w:rsidRPr="00F81FC2">
        <w:t>yaitu</w:t>
      </w:r>
      <w:r>
        <w:t xml:space="preserve"> </w:t>
      </w:r>
      <w:r w:rsidRPr="00F81FC2">
        <w:t>KPP</w:t>
      </w:r>
      <w:r>
        <w:t xml:space="preserve"> </w:t>
      </w:r>
      <w:r w:rsidRPr="00F81FC2">
        <w:t>Pratama</w:t>
      </w:r>
      <w:r>
        <w:t xml:space="preserve"> </w:t>
      </w:r>
      <w:r w:rsidRPr="00F81FC2">
        <w:t>Depok</w:t>
      </w:r>
      <w:r>
        <w:t xml:space="preserve"> </w:t>
      </w:r>
      <w:r w:rsidRPr="00F81FC2">
        <w:t>Sawangan.</w:t>
      </w:r>
      <w:r>
        <w:t xml:space="preserve"> </w:t>
      </w:r>
      <w:r w:rsidRPr="00F81FC2">
        <w:t>KPP</w:t>
      </w:r>
      <w:r>
        <w:t xml:space="preserve"> </w:t>
      </w:r>
      <w:r w:rsidRPr="00F81FC2">
        <w:t>Pratama</w:t>
      </w:r>
      <w:r>
        <w:t xml:space="preserve"> </w:t>
      </w:r>
      <w:r w:rsidRPr="00F81FC2">
        <w:t>Depok</w:t>
      </w:r>
      <w:r>
        <w:t xml:space="preserve"> </w:t>
      </w:r>
      <w:r w:rsidRPr="00F81FC2">
        <w:t>Sawangan</w:t>
      </w:r>
      <w:r>
        <w:t xml:space="preserve"> </w:t>
      </w:r>
      <w:r w:rsidRPr="00F81FC2">
        <w:t>merupakan</w:t>
      </w:r>
      <w:r>
        <w:t xml:space="preserve"> </w:t>
      </w:r>
      <w:r w:rsidRPr="00F81FC2">
        <w:t>instansi</w:t>
      </w:r>
      <w:r>
        <w:t xml:space="preserve"> </w:t>
      </w:r>
      <w:r w:rsidRPr="00F81FC2">
        <w:t>vertikal</w:t>
      </w:r>
      <w:r>
        <w:t xml:space="preserve"> </w:t>
      </w:r>
      <w:r w:rsidRPr="00F81FC2">
        <w:t>hasil</w:t>
      </w:r>
      <w:r>
        <w:t xml:space="preserve"> </w:t>
      </w:r>
      <w:r w:rsidRPr="00F81FC2">
        <w:t>pemecahan</w:t>
      </w:r>
      <w:r>
        <w:t xml:space="preserve"> </w:t>
      </w:r>
      <w:r w:rsidRPr="00F81FC2">
        <w:t>wilayah</w:t>
      </w:r>
      <w:r>
        <w:t xml:space="preserve"> </w:t>
      </w:r>
      <w:r w:rsidRPr="00F81FC2">
        <w:t>kerja</w:t>
      </w:r>
      <w:r>
        <w:t xml:space="preserve"> </w:t>
      </w:r>
      <w:r w:rsidRPr="00F81FC2">
        <w:t>dari</w:t>
      </w:r>
      <w:r>
        <w:t xml:space="preserve"> </w:t>
      </w:r>
      <w:r w:rsidRPr="00F81FC2">
        <w:t>KPP</w:t>
      </w:r>
      <w:r>
        <w:t xml:space="preserve"> </w:t>
      </w:r>
      <w:r w:rsidRPr="00F81FC2">
        <w:t>Pratama</w:t>
      </w:r>
      <w:r>
        <w:t xml:space="preserve"> </w:t>
      </w:r>
      <w:r w:rsidRPr="00F81FC2">
        <w:t>Depok</w:t>
      </w:r>
      <w:r>
        <w:t xml:space="preserve"> </w:t>
      </w:r>
      <w:r w:rsidRPr="00F81FC2">
        <w:t>sebagai</w:t>
      </w:r>
      <w:r>
        <w:t xml:space="preserve"> </w:t>
      </w:r>
      <w:r w:rsidRPr="00F81FC2">
        <w:t>tatanan</w:t>
      </w:r>
      <w:r>
        <w:t xml:space="preserve"> </w:t>
      </w:r>
      <w:r w:rsidRPr="00F81FC2">
        <w:t>pada</w:t>
      </w:r>
      <w:r>
        <w:t xml:space="preserve"> </w:t>
      </w:r>
      <w:r w:rsidRPr="00F81FC2">
        <w:t>reorganisasi</w:t>
      </w:r>
      <w:r>
        <w:t xml:space="preserve"> </w:t>
      </w:r>
      <w:r w:rsidRPr="00F81FC2">
        <w:t>Direktorat</w:t>
      </w:r>
      <w:r>
        <w:t xml:space="preserve"> </w:t>
      </w:r>
      <w:r w:rsidRPr="00F81FC2">
        <w:t>Jenderal</w:t>
      </w:r>
      <w:r>
        <w:t xml:space="preserve"> </w:t>
      </w:r>
      <w:r w:rsidRPr="00F81FC2">
        <w:t>Pajak.</w:t>
      </w:r>
      <w:r>
        <w:t xml:space="preserve"> </w:t>
      </w:r>
      <w:r w:rsidRPr="00F81FC2">
        <w:t>Yang</w:t>
      </w:r>
      <w:r>
        <w:t xml:space="preserve"> </w:t>
      </w:r>
      <w:r w:rsidRPr="00F81FC2">
        <w:t>berada</w:t>
      </w:r>
      <w:r>
        <w:t xml:space="preserve"> </w:t>
      </w:r>
      <w:r w:rsidRPr="00F81FC2">
        <w:t>dibawah</w:t>
      </w:r>
      <w:r>
        <w:t xml:space="preserve"> </w:t>
      </w:r>
      <w:r w:rsidRPr="00F81FC2">
        <w:t>dan</w:t>
      </w:r>
      <w:r>
        <w:t xml:space="preserve"> </w:t>
      </w:r>
      <w:r w:rsidRPr="00F81FC2">
        <w:t>berkewajiban</w:t>
      </w:r>
      <w:r>
        <w:t xml:space="preserve"> </w:t>
      </w:r>
      <w:r w:rsidRPr="00F81FC2">
        <w:t>langsung</w:t>
      </w:r>
      <w:r>
        <w:t xml:space="preserve"> </w:t>
      </w:r>
      <w:r w:rsidRPr="00F81FC2">
        <w:t>kepada</w:t>
      </w:r>
      <w:r>
        <w:t xml:space="preserve"> </w:t>
      </w:r>
      <w:r w:rsidRPr="00F81FC2">
        <w:t>Kepala</w:t>
      </w:r>
      <w:r>
        <w:t xml:space="preserve"> </w:t>
      </w:r>
      <w:r w:rsidRPr="00F81FC2">
        <w:t>Kanwil</w:t>
      </w:r>
      <w:r>
        <w:t xml:space="preserve"> </w:t>
      </w:r>
      <w:r w:rsidRPr="00F81FC2">
        <w:t>Direktorat</w:t>
      </w:r>
      <w:r>
        <w:t xml:space="preserve"> </w:t>
      </w:r>
      <w:r w:rsidRPr="00F81FC2">
        <w:t>Jenderal</w:t>
      </w:r>
      <w:r>
        <w:t xml:space="preserve"> </w:t>
      </w:r>
      <w:r w:rsidRPr="00F81FC2">
        <w:t>Pajak</w:t>
      </w:r>
      <w:r>
        <w:t xml:space="preserve"> </w:t>
      </w:r>
      <w:r w:rsidRPr="00F81FC2">
        <w:t>Jawa</w:t>
      </w:r>
      <w:r>
        <w:t xml:space="preserve"> </w:t>
      </w:r>
      <w:r w:rsidRPr="00F81FC2">
        <w:t>Barat</w:t>
      </w:r>
      <w:r>
        <w:t xml:space="preserve"> </w:t>
      </w:r>
      <w:r w:rsidRPr="00F81FC2">
        <w:t>III</w:t>
      </w:r>
      <w:r>
        <w:t xml:space="preserve"> </w:t>
      </w:r>
      <w:r w:rsidRPr="00F81FC2">
        <w:t>berperan</w:t>
      </w:r>
      <w:r>
        <w:t xml:space="preserve"> </w:t>
      </w:r>
      <w:r w:rsidRPr="00F81FC2">
        <w:t>sebagai</w:t>
      </w:r>
      <w:r>
        <w:t xml:space="preserve"> </w:t>
      </w:r>
      <w:r w:rsidRPr="00F81FC2">
        <w:t>KPP</w:t>
      </w:r>
      <w:r>
        <w:t xml:space="preserve"> </w:t>
      </w:r>
      <w:r w:rsidRPr="00F81FC2">
        <w:t>lama</w:t>
      </w:r>
      <w:r>
        <w:t xml:space="preserve"> </w:t>
      </w:r>
      <w:r w:rsidRPr="00F81FC2">
        <w:t>adalah</w:t>
      </w:r>
      <w:r>
        <w:t xml:space="preserve"> </w:t>
      </w:r>
      <w:r w:rsidRPr="00F81FC2">
        <w:t>KPP</w:t>
      </w:r>
      <w:r>
        <w:t xml:space="preserve"> </w:t>
      </w:r>
      <w:r w:rsidRPr="00F81FC2">
        <w:t>Pratama</w:t>
      </w:r>
      <w:r>
        <w:t xml:space="preserve"> </w:t>
      </w:r>
      <w:r w:rsidRPr="00F81FC2">
        <w:t>Depok</w:t>
      </w:r>
      <w:r>
        <w:t xml:space="preserve"> </w:t>
      </w:r>
      <w:r w:rsidRPr="00F81FC2">
        <w:t>Cimanggis</w:t>
      </w:r>
      <w:r>
        <w:t xml:space="preserve"> </w:t>
      </w:r>
      <w:r w:rsidRPr="00F81FC2">
        <w:t>dan</w:t>
      </w:r>
      <w:r>
        <w:t xml:space="preserve"> </w:t>
      </w:r>
      <w:r w:rsidRPr="00F81FC2">
        <w:t>berperan</w:t>
      </w:r>
      <w:r>
        <w:t xml:space="preserve"> </w:t>
      </w:r>
      <w:r w:rsidRPr="00F81FC2">
        <w:t>sebagai</w:t>
      </w:r>
      <w:r>
        <w:t xml:space="preserve"> </w:t>
      </w:r>
      <w:r w:rsidRPr="00F81FC2">
        <w:t>KPP</w:t>
      </w:r>
      <w:r>
        <w:t xml:space="preserve"> </w:t>
      </w:r>
      <w:r w:rsidRPr="00F81FC2">
        <w:t>baru</w:t>
      </w:r>
      <w:r>
        <w:t xml:space="preserve"> </w:t>
      </w:r>
      <w:r w:rsidRPr="00F81FC2">
        <w:t>adalah</w:t>
      </w:r>
      <w:r>
        <w:t xml:space="preserve"> </w:t>
      </w:r>
      <w:r w:rsidRPr="00F81FC2">
        <w:t>KPP</w:t>
      </w:r>
      <w:r>
        <w:t xml:space="preserve"> </w:t>
      </w:r>
      <w:r w:rsidRPr="00F81FC2">
        <w:t>Pratama</w:t>
      </w:r>
      <w:r>
        <w:t xml:space="preserve"> </w:t>
      </w:r>
      <w:r w:rsidRPr="00F81FC2">
        <w:t>Depok</w:t>
      </w:r>
      <w:r>
        <w:t xml:space="preserve"> </w:t>
      </w:r>
      <w:r w:rsidRPr="00F81FC2">
        <w:t>Sawangan.</w:t>
      </w:r>
      <w:r>
        <w:t xml:space="preserve"> </w:t>
      </w:r>
      <w:r w:rsidRPr="00F81FC2">
        <w:t>Keputusan</w:t>
      </w:r>
      <w:r>
        <w:t xml:space="preserve"> </w:t>
      </w:r>
      <w:r w:rsidRPr="00F81FC2">
        <w:t>Direktur</w:t>
      </w:r>
      <w:r>
        <w:t xml:space="preserve"> </w:t>
      </w:r>
      <w:r w:rsidRPr="00F81FC2">
        <w:t>Jenderal</w:t>
      </w:r>
      <w:r>
        <w:t xml:space="preserve"> </w:t>
      </w:r>
      <w:r w:rsidRPr="00F81FC2">
        <w:t>Pajak</w:t>
      </w:r>
      <w:r>
        <w:t xml:space="preserve"> </w:t>
      </w:r>
      <w:r w:rsidRPr="00F81FC2">
        <w:t>saat</w:t>
      </w:r>
      <w:r>
        <w:t xml:space="preserve"> </w:t>
      </w:r>
      <w:r w:rsidRPr="00F81FC2">
        <w:t>itu</w:t>
      </w:r>
      <w:r>
        <w:t xml:space="preserve"> </w:t>
      </w:r>
      <w:r w:rsidRPr="00F81FC2">
        <w:t>diberlakukan</w:t>
      </w:r>
      <w:r>
        <w:t xml:space="preserve"> </w:t>
      </w:r>
      <w:r w:rsidRPr="00F81FC2">
        <w:t>pada</w:t>
      </w:r>
      <w:r>
        <w:t xml:space="preserve"> </w:t>
      </w:r>
      <w:r w:rsidRPr="00F81FC2">
        <w:t>tanggal</w:t>
      </w:r>
      <w:r>
        <w:t xml:space="preserve"> </w:t>
      </w:r>
      <w:r w:rsidRPr="00F81FC2">
        <w:t>31</w:t>
      </w:r>
      <w:r>
        <w:t xml:space="preserve"> </w:t>
      </w:r>
      <w:r w:rsidRPr="00F81FC2">
        <w:t>Maret</w:t>
      </w:r>
      <w:r>
        <w:t xml:space="preserve"> </w:t>
      </w:r>
      <w:r w:rsidRPr="00F81FC2">
        <w:t>2015</w:t>
      </w:r>
      <w:r>
        <w:t xml:space="preserve"> </w:t>
      </w:r>
      <w:r w:rsidRPr="00F81FC2">
        <w:t>dan</w:t>
      </w:r>
      <w:r>
        <w:t xml:space="preserve"> </w:t>
      </w:r>
      <w:r w:rsidRPr="00F81FC2">
        <w:t>secara</w:t>
      </w:r>
      <w:r>
        <w:t xml:space="preserve"> </w:t>
      </w:r>
      <w:r w:rsidRPr="00F81FC2">
        <w:t>resmi</w:t>
      </w:r>
      <w:r>
        <w:t xml:space="preserve"> </w:t>
      </w:r>
      <w:r w:rsidRPr="00F81FC2">
        <w:t>KPP</w:t>
      </w:r>
      <w:r>
        <w:t xml:space="preserve"> </w:t>
      </w:r>
      <w:r w:rsidRPr="00F81FC2">
        <w:t>Pratama</w:t>
      </w:r>
      <w:r>
        <w:t xml:space="preserve"> </w:t>
      </w:r>
      <w:r w:rsidRPr="00F81FC2">
        <w:t>Depok</w:t>
      </w:r>
      <w:r>
        <w:t xml:space="preserve"> </w:t>
      </w:r>
      <w:r w:rsidRPr="00F81FC2">
        <w:t>Sawangan</w:t>
      </w:r>
      <w:r>
        <w:t xml:space="preserve"> </w:t>
      </w:r>
      <w:r w:rsidRPr="00F81FC2">
        <w:t>memulai</w:t>
      </w:r>
      <w:r>
        <w:t xml:space="preserve"> </w:t>
      </w:r>
      <w:r w:rsidRPr="00F81FC2">
        <w:t>pelayanan</w:t>
      </w:r>
      <w:r>
        <w:t xml:space="preserve"> </w:t>
      </w:r>
      <w:r w:rsidRPr="00F81FC2">
        <w:t>perpajakan</w:t>
      </w:r>
      <w:r>
        <w:t xml:space="preserve"> </w:t>
      </w:r>
      <w:r w:rsidRPr="00F81FC2">
        <w:t>semenjak</w:t>
      </w:r>
      <w:r>
        <w:t xml:space="preserve"> </w:t>
      </w:r>
      <w:r w:rsidRPr="00F81FC2">
        <w:t>tanggal</w:t>
      </w:r>
      <w:r>
        <w:t xml:space="preserve"> </w:t>
      </w:r>
      <w:r w:rsidRPr="00F81FC2">
        <w:t>5</w:t>
      </w:r>
      <w:r>
        <w:t xml:space="preserve"> </w:t>
      </w:r>
      <w:r w:rsidRPr="00F81FC2">
        <w:t>Oktober</w:t>
      </w:r>
      <w:r>
        <w:t xml:space="preserve"> </w:t>
      </w:r>
      <w:r w:rsidRPr="00F81FC2">
        <w:t>2015.</w:t>
      </w:r>
      <w:r>
        <w:t xml:space="preserve"> </w:t>
      </w:r>
      <w:r w:rsidRPr="00F81FC2">
        <w:t>Sama</w:t>
      </w:r>
      <w:r>
        <w:t xml:space="preserve"> </w:t>
      </w:r>
      <w:r w:rsidRPr="00F81FC2">
        <w:t>seperti</w:t>
      </w:r>
      <w:r>
        <w:t xml:space="preserve"> </w:t>
      </w:r>
      <w:r w:rsidRPr="00F81FC2">
        <w:t>dengan</w:t>
      </w:r>
      <w:r>
        <w:t xml:space="preserve"> </w:t>
      </w:r>
      <w:r w:rsidRPr="00F81FC2">
        <w:t>KPP</w:t>
      </w:r>
      <w:r>
        <w:t xml:space="preserve"> </w:t>
      </w:r>
      <w:r w:rsidRPr="00F81FC2">
        <w:t>Pratama</w:t>
      </w:r>
      <w:r>
        <w:t xml:space="preserve"> </w:t>
      </w:r>
      <w:r w:rsidRPr="00F81FC2">
        <w:t>lainnya,</w:t>
      </w:r>
      <w:r>
        <w:t xml:space="preserve"> </w:t>
      </w:r>
      <w:r w:rsidRPr="00F81FC2">
        <w:t>KPP</w:t>
      </w:r>
      <w:r>
        <w:t xml:space="preserve"> </w:t>
      </w:r>
      <w:r w:rsidRPr="00F81FC2">
        <w:t>Pratama</w:t>
      </w:r>
      <w:r>
        <w:t xml:space="preserve"> </w:t>
      </w:r>
      <w:r w:rsidRPr="00F81FC2">
        <w:t>Depok</w:t>
      </w:r>
      <w:r>
        <w:t xml:space="preserve"> </w:t>
      </w:r>
      <w:r w:rsidRPr="00F81FC2">
        <w:t>Sawangan</w:t>
      </w:r>
      <w:r>
        <w:t xml:space="preserve"> </w:t>
      </w:r>
      <w:r w:rsidRPr="00F81FC2">
        <w:t>memiliki</w:t>
      </w:r>
      <w:r>
        <w:t xml:space="preserve"> </w:t>
      </w:r>
      <w:r w:rsidRPr="00F81FC2">
        <w:t>peran</w:t>
      </w:r>
      <w:r>
        <w:t xml:space="preserve"> </w:t>
      </w:r>
      <w:r w:rsidRPr="00F81FC2">
        <w:t>melangsungkan</w:t>
      </w:r>
      <w:r>
        <w:t xml:space="preserve"> </w:t>
      </w:r>
      <w:r w:rsidRPr="00F81FC2">
        <w:t>penyuluhan,</w:t>
      </w:r>
      <w:r>
        <w:t xml:space="preserve"> </w:t>
      </w:r>
      <w:r w:rsidRPr="00F81FC2">
        <w:t>pelayanan,</w:t>
      </w:r>
      <w:r>
        <w:t xml:space="preserve"> </w:t>
      </w:r>
      <w:r w:rsidRPr="00F81FC2">
        <w:t>dan</w:t>
      </w:r>
      <w:r>
        <w:t xml:space="preserve"> </w:t>
      </w:r>
      <w:r w:rsidRPr="00F81FC2">
        <w:t>pengawasan</w:t>
      </w:r>
      <w:r>
        <w:t xml:space="preserve"> </w:t>
      </w:r>
      <w:r w:rsidRPr="00F81FC2">
        <w:t>wajib</w:t>
      </w:r>
      <w:r>
        <w:t xml:space="preserve"> </w:t>
      </w:r>
      <w:r w:rsidRPr="00F81FC2">
        <w:t>pajak</w:t>
      </w:r>
      <w:r>
        <w:t xml:space="preserve"> </w:t>
      </w:r>
      <w:r w:rsidRPr="00F81FC2">
        <w:t>di</w:t>
      </w:r>
      <w:r>
        <w:t xml:space="preserve"> </w:t>
      </w:r>
      <w:r w:rsidRPr="00F81FC2">
        <w:t>bidang</w:t>
      </w:r>
      <w:r>
        <w:t xml:space="preserve"> </w:t>
      </w:r>
      <w:r w:rsidRPr="00F81FC2">
        <w:t>Pajak</w:t>
      </w:r>
      <w:r>
        <w:t xml:space="preserve"> </w:t>
      </w:r>
      <w:r w:rsidRPr="00F81FC2">
        <w:t>Penghasilan,</w:t>
      </w:r>
      <w:r>
        <w:t xml:space="preserve"> </w:t>
      </w:r>
      <w:r w:rsidRPr="00F81FC2">
        <w:t>Pajak</w:t>
      </w:r>
      <w:r>
        <w:t xml:space="preserve"> </w:t>
      </w:r>
      <w:r w:rsidRPr="00F81FC2">
        <w:t>Pertambahan</w:t>
      </w:r>
      <w:r>
        <w:t xml:space="preserve"> </w:t>
      </w:r>
      <w:r w:rsidRPr="00F81FC2">
        <w:t>Nilai,</w:t>
      </w:r>
      <w:r>
        <w:t xml:space="preserve"> </w:t>
      </w:r>
      <w:r w:rsidRPr="00F81FC2">
        <w:t>Pajak</w:t>
      </w:r>
      <w:r>
        <w:t xml:space="preserve"> </w:t>
      </w:r>
      <w:r w:rsidRPr="00F81FC2">
        <w:t>Penjualan</w:t>
      </w:r>
      <w:r>
        <w:t xml:space="preserve"> </w:t>
      </w:r>
      <w:r w:rsidRPr="00F81FC2">
        <w:t>atas</w:t>
      </w:r>
      <w:r>
        <w:t xml:space="preserve"> </w:t>
      </w:r>
      <w:r w:rsidRPr="00F81FC2">
        <w:t>Barang</w:t>
      </w:r>
      <w:r>
        <w:t xml:space="preserve"> </w:t>
      </w:r>
      <w:r w:rsidRPr="00F81FC2">
        <w:t>Mewah</w:t>
      </w:r>
      <w:r>
        <w:t xml:space="preserve"> </w:t>
      </w:r>
      <w:r w:rsidRPr="00F81FC2">
        <w:t>dan</w:t>
      </w:r>
      <w:r>
        <w:t xml:space="preserve"> </w:t>
      </w:r>
      <w:r w:rsidRPr="00F81FC2">
        <w:t>Pajak</w:t>
      </w:r>
      <w:r>
        <w:t xml:space="preserve"> </w:t>
      </w:r>
      <w:r w:rsidRPr="00F81FC2">
        <w:t>Tidak</w:t>
      </w:r>
      <w:r>
        <w:t xml:space="preserve"> </w:t>
      </w:r>
      <w:r w:rsidRPr="00F81FC2">
        <w:t>Langsung</w:t>
      </w:r>
      <w:r>
        <w:t xml:space="preserve"> </w:t>
      </w:r>
      <w:r w:rsidRPr="00F81FC2">
        <w:t>Lainnya</w:t>
      </w:r>
      <w:r>
        <w:t xml:space="preserve"> </w:t>
      </w:r>
      <w:r w:rsidRPr="00F81FC2">
        <w:t>pada</w:t>
      </w:r>
      <w:r>
        <w:t xml:space="preserve"> </w:t>
      </w:r>
      <w:r w:rsidRPr="00F81FC2">
        <w:t>wilayah</w:t>
      </w:r>
      <w:r>
        <w:t xml:space="preserve"> </w:t>
      </w:r>
      <w:r w:rsidRPr="00F81FC2">
        <w:t>wewenangnya</w:t>
      </w:r>
      <w:r>
        <w:t xml:space="preserve"> </w:t>
      </w:r>
      <w:r w:rsidRPr="00F81FC2">
        <w:t>berlandaskan</w:t>
      </w:r>
      <w:r>
        <w:t xml:space="preserve"> </w:t>
      </w:r>
      <w:r w:rsidRPr="00F81FC2">
        <w:t>peraturan</w:t>
      </w:r>
      <w:r>
        <w:t xml:space="preserve"> </w:t>
      </w:r>
      <w:r w:rsidRPr="00F81FC2">
        <w:t>perundang-undangan</w:t>
      </w:r>
      <w:r>
        <w:t xml:space="preserve"> </w:t>
      </w:r>
      <w:r w:rsidRPr="00F81FC2">
        <w:lastRenderedPageBreak/>
        <w:t>yang</w:t>
      </w:r>
      <w:r>
        <w:t xml:space="preserve"> </w:t>
      </w:r>
      <w:r w:rsidRPr="00F81FC2">
        <w:t>hingga</w:t>
      </w:r>
      <w:r>
        <w:t xml:space="preserve"> </w:t>
      </w:r>
      <w:r w:rsidRPr="00F81FC2">
        <w:t>sekarang</w:t>
      </w:r>
      <w:r>
        <w:t xml:space="preserve"> </w:t>
      </w:r>
      <w:r w:rsidRPr="00F81FC2">
        <w:t>terus</w:t>
      </w:r>
      <w:r>
        <w:t xml:space="preserve"> </w:t>
      </w:r>
      <w:r w:rsidRPr="00F81FC2">
        <w:t>diberlakukan.</w:t>
      </w:r>
      <w:r>
        <w:t xml:space="preserve"> </w:t>
      </w:r>
      <w:r w:rsidRPr="00F81FC2">
        <w:t>Peran</w:t>
      </w:r>
      <w:r>
        <w:t xml:space="preserve"> </w:t>
      </w:r>
      <w:r w:rsidRPr="00F81FC2">
        <w:t>lainnya</w:t>
      </w:r>
      <w:r>
        <w:t xml:space="preserve"> </w:t>
      </w:r>
      <w:r w:rsidRPr="00F81FC2">
        <w:t>adalah</w:t>
      </w:r>
      <w:r>
        <w:t xml:space="preserve"> </w:t>
      </w:r>
      <w:r w:rsidRPr="00F81FC2">
        <w:t>menjalankan</w:t>
      </w:r>
      <w:r>
        <w:t xml:space="preserve"> </w:t>
      </w:r>
      <w:r w:rsidRPr="00F81FC2">
        <w:t>kegiatan</w:t>
      </w:r>
      <w:r>
        <w:t xml:space="preserve"> </w:t>
      </w:r>
      <w:r w:rsidRPr="00F81FC2">
        <w:t>ekstensifikasi</w:t>
      </w:r>
      <w:r>
        <w:t xml:space="preserve"> </w:t>
      </w:r>
      <w:r w:rsidRPr="00F81FC2">
        <w:t>di</w:t>
      </w:r>
      <w:r>
        <w:t xml:space="preserve"> </w:t>
      </w:r>
      <w:r w:rsidRPr="00F81FC2">
        <w:t>bidang</w:t>
      </w:r>
      <w:r>
        <w:t xml:space="preserve"> </w:t>
      </w:r>
      <w:r w:rsidRPr="00F81FC2">
        <w:t>perpajakan.</w:t>
      </w:r>
    </w:p>
    <w:p w14:paraId="5EF8044C" w14:textId="2E105B72" w:rsidR="00F81FC2" w:rsidRPr="00F81FC2" w:rsidRDefault="00F81FC2" w:rsidP="00F81FC2">
      <w:pPr>
        <w:spacing w:after="0" w:line="240" w:lineRule="auto"/>
        <w:ind w:firstLine="851"/>
        <w:jc w:val="both"/>
        <w:rPr>
          <w:rFonts w:ascii="Times New Roman" w:hAnsi="Times New Roman" w:cs="Times New Roman"/>
          <w:sz w:val="24"/>
          <w:szCs w:val="24"/>
          <w:lang w:val="en-US"/>
        </w:rPr>
      </w:pPr>
      <w:r w:rsidRPr="00F81FC2">
        <w:rPr>
          <w:rFonts w:ascii="Times New Roman" w:hAnsi="Times New Roman" w:cs="Times New Roman"/>
          <w:sz w:val="24"/>
          <w:szCs w:val="24"/>
          <w:lang w:val="en-US"/>
        </w:rPr>
        <w:t>Pada</w:t>
      </w:r>
      <w:r>
        <w:rPr>
          <w:rFonts w:ascii="Times New Roman" w:hAnsi="Times New Roman" w:cs="Times New Roman"/>
          <w:sz w:val="24"/>
          <w:szCs w:val="24"/>
        </w:rPr>
        <w:t xml:space="preserve"> </w:t>
      </w:r>
      <w:r w:rsidRPr="00F81FC2">
        <w:rPr>
          <w:rFonts w:ascii="Times New Roman" w:hAnsi="Times New Roman" w:cs="Times New Roman"/>
          <w:sz w:val="24"/>
          <w:szCs w:val="24"/>
        </w:rPr>
        <w:t>penelitian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yang</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dilakukan,</w:t>
      </w:r>
      <w:r>
        <w:rPr>
          <w:rFonts w:ascii="Times New Roman" w:hAnsi="Times New Roman" w:cs="Times New Roman"/>
          <w:sz w:val="24"/>
          <w:szCs w:val="24"/>
        </w:rPr>
        <w:t xml:space="preserve"> </w:t>
      </w:r>
      <w:r w:rsidRPr="00F81FC2">
        <w:rPr>
          <w:rFonts w:ascii="Times New Roman" w:hAnsi="Times New Roman" w:cs="Times New Roman"/>
          <w:sz w:val="24"/>
          <w:szCs w:val="24"/>
          <w:lang w:val="en-US"/>
        </w:rPr>
        <w:t>data</w:t>
      </w:r>
      <w:r>
        <w:rPr>
          <w:rFonts w:ascii="Times New Roman" w:hAnsi="Times New Roman" w:cs="Times New Roman"/>
          <w:sz w:val="24"/>
          <w:szCs w:val="24"/>
          <w:lang w:val="en-US"/>
        </w:rPr>
        <w:t xml:space="preserve"> </w:t>
      </w:r>
      <w:r w:rsidRPr="00F81FC2">
        <w:rPr>
          <w:rFonts w:ascii="Times New Roman" w:hAnsi="Times New Roman" w:cs="Times New Roman"/>
          <w:sz w:val="24"/>
          <w:szCs w:val="24"/>
        </w:rPr>
        <w:t>yang</w:t>
      </w:r>
      <w:r>
        <w:rPr>
          <w:rFonts w:ascii="Times New Roman" w:hAnsi="Times New Roman" w:cs="Times New Roman"/>
          <w:sz w:val="24"/>
          <w:szCs w:val="24"/>
        </w:rPr>
        <w:t xml:space="preserve"> </w:t>
      </w:r>
      <w:r w:rsidRPr="00F81FC2">
        <w:rPr>
          <w:rFonts w:ascii="Times New Roman" w:hAnsi="Times New Roman" w:cs="Times New Roman"/>
          <w:sz w:val="24"/>
          <w:szCs w:val="24"/>
        </w:rPr>
        <w:t>digunakan</w:t>
      </w:r>
      <w:r>
        <w:rPr>
          <w:rFonts w:ascii="Times New Roman" w:hAnsi="Times New Roman" w:cs="Times New Roman"/>
          <w:sz w:val="24"/>
          <w:szCs w:val="24"/>
        </w:rPr>
        <w:t xml:space="preserve"> </w:t>
      </w:r>
      <w:r w:rsidRPr="00F81FC2">
        <w:rPr>
          <w:rFonts w:ascii="Times New Roman" w:hAnsi="Times New Roman" w:cs="Times New Roman"/>
          <w:sz w:val="24"/>
          <w:szCs w:val="24"/>
          <w:lang w:val="en-US"/>
        </w:rPr>
        <w:t>penelti</w:t>
      </w:r>
      <w:r>
        <w:rPr>
          <w:rFonts w:ascii="Times New Roman" w:hAnsi="Times New Roman" w:cs="Times New Roman"/>
          <w:sz w:val="24"/>
          <w:szCs w:val="24"/>
        </w:rPr>
        <w:t xml:space="preserve"> </w:t>
      </w:r>
      <w:r w:rsidRPr="00F81FC2">
        <w:rPr>
          <w:rFonts w:ascii="Times New Roman" w:hAnsi="Times New Roman" w:cs="Times New Roman"/>
          <w:sz w:val="24"/>
          <w:szCs w:val="24"/>
          <w:lang w:val="en-US"/>
        </w:rPr>
        <w:t>ialah</w:t>
      </w:r>
      <w:r>
        <w:rPr>
          <w:rFonts w:ascii="Times New Roman" w:hAnsi="Times New Roman" w:cs="Times New Roman"/>
          <w:sz w:val="24"/>
          <w:szCs w:val="24"/>
        </w:rPr>
        <w:t xml:space="preserve"> </w:t>
      </w:r>
      <w:r w:rsidRPr="00F81FC2">
        <w:rPr>
          <w:rFonts w:ascii="Times New Roman" w:hAnsi="Times New Roman" w:cs="Times New Roman"/>
          <w:sz w:val="24"/>
          <w:szCs w:val="24"/>
        </w:rPr>
        <w:t>data</w:t>
      </w:r>
      <w:r>
        <w:rPr>
          <w:rFonts w:ascii="Times New Roman" w:hAnsi="Times New Roman" w:cs="Times New Roman"/>
          <w:sz w:val="24"/>
          <w:szCs w:val="24"/>
        </w:rPr>
        <w:t xml:space="preserve"> </w:t>
      </w:r>
      <w:r w:rsidRPr="00F81FC2">
        <w:rPr>
          <w:rFonts w:ascii="Times New Roman" w:hAnsi="Times New Roman" w:cs="Times New Roman"/>
          <w:sz w:val="24"/>
          <w:szCs w:val="24"/>
        </w:rPr>
        <w:t>primer</w:t>
      </w:r>
      <w:r>
        <w:rPr>
          <w:rFonts w:ascii="Times New Roman" w:hAnsi="Times New Roman" w:cs="Times New Roman"/>
          <w:sz w:val="24"/>
          <w:szCs w:val="24"/>
        </w:rPr>
        <w:t xml:space="preserve"> </w:t>
      </w:r>
      <w:r w:rsidRPr="00F81FC2">
        <w:rPr>
          <w:rFonts w:ascii="Times New Roman" w:hAnsi="Times New Roman" w:cs="Times New Roman"/>
          <w:sz w:val="24"/>
          <w:szCs w:val="24"/>
        </w:rPr>
        <w:t>yang</w:t>
      </w:r>
      <w:r>
        <w:rPr>
          <w:rFonts w:ascii="Times New Roman" w:hAnsi="Times New Roman" w:cs="Times New Roman"/>
          <w:sz w:val="24"/>
          <w:szCs w:val="24"/>
        </w:rPr>
        <w:t xml:space="preserve"> </w:t>
      </w:r>
      <w:r w:rsidRPr="00F81FC2">
        <w:rPr>
          <w:rFonts w:ascii="Times New Roman" w:hAnsi="Times New Roman" w:cs="Times New Roman"/>
          <w:sz w:val="24"/>
          <w:szCs w:val="24"/>
          <w:lang w:val="en-US"/>
        </w:rPr>
        <w:t>didapatkan</w:t>
      </w:r>
      <w:r>
        <w:rPr>
          <w:rFonts w:ascii="Times New Roman" w:hAnsi="Times New Roman" w:cs="Times New Roman"/>
          <w:sz w:val="24"/>
          <w:szCs w:val="24"/>
        </w:rPr>
        <w:t xml:space="preserve"> </w:t>
      </w:r>
      <w:r w:rsidRPr="00F81FC2">
        <w:rPr>
          <w:rFonts w:ascii="Times New Roman" w:hAnsi="Times New Roman" w:cs="Times New Roman"/>
          <w:sz w:val="24"/>
          <w:szCs w:val="24"/>
        </w:rPr>
        <w:t>oleh</w:t>
      </w:r>
      <w:r>
        <w:rPr>
          <w:rFonts w:ascii="Times New Roman" w:hAnsi="Times New Roman" w:cs="Times New Roman"/>
          <w:sz w:val="24"/>
          <w:szCs w:val="24"/>
        </w:rPr>
        <w:t xml:space="preserve"> </w:t>
      </w:r>
      <w:r w:rsidRPr="00F81FC2">
        <w:rPr>
          <w:rFonts w:ascii="Times New Roman" w:hAnsi="Times New Roman" w:cs="Times New Roman"/>
          <w:sz w:val="24"/>
          <w:szCs w:val="24"/>
        </w:rPr>
        <w:t>peneliti</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pada</w:t>
      </w:r>
      <w:r>
        <w:rPr>
          <w:rFonts w:ascii="Times New Roman" w:hAnsi="Times New Roman" w:cs="Times New Roman"/>
          <w:sz w:val="24"/>
          <w:szCs w:val="24"/>
        </w:rPr>
        <w:t xml:space="preserve"> </w:t>
      </w:r>
      <w:r w:rsidRPr="00F81FC2">
        <w:rPr>
          <w:rFonts w:ascii="Times New Roman" w:hAnsi="Times New Roman" w:cs="Times New Roman"/>
          <w:sz w:val="24"/>
          <w:szCs w:val="24"/>
          <w:lang w:val="en-US"/>
        </w:rPr>
        <w:t>KPP</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Pratama</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Depok</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Sawangan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secara</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langsung</w:t>
      </w:r>
      <w:r>
        <w:rPr>
          <w:rFonts w:ascii="Times New Roman" w:hAnsi="Times New Roman" w:cs="Times New Roman"/>
          <w:sz w:val="24"/>
          <w:szCs w:val="24"/>
        </w:rPr>
        <w:t xml:space="preserve"> </w:t>
      </w:r>
      <w:r w:rsidRPr="00F81FC2">
        <w:rPr>
          <w:rFonts w:ascii="Times New Roman" w:hAnsi="Times New Roman" w:cs="Times New Roman"/>
          <w:sz w:val="24"/>
          <w:szCs w:val="24"/>
          <w:lang w:val="en-US"/>
        </w:rPr>
        <w:t>dari</w:t>
      </w:r>
      <w:r>
        <w:rPr>
          <w:rFonts w:ascii="Times New Roman" w:hAnsi="Times New Roman" w:cs="Times New Roman"/>
          <w:sz w:val="24"/>
          <w:szCs w:val="24"/>
        </w:rPr>
        <w:t xml:space="preserve"> </w:t>
      </w:r>
      <w:r w:rsidRPr="00F81FC2">
        <w:rPr>
          <w:rFonts w:ascii="Times New Roman" w:hAnsi="Times New Roman" w:cs="Times New Roman"/>
          <w:sz w:val="24"/>
          <w:szCs w:val="24"/>
        </w:rPr>
        <w:t>responden</w:t>
      </w:r>
      <w:r>
        <w:rPr>
          <w:rFonts w:ascii="Times New Roman" w:hAnsi="Times New Roman" w:cs="Times New Roman"/>
          <w:sz w:val="24"/>
          <w:szCs w:val="24"/>
        </w:rPr>
        <w:t xml:space="preserve"> </w:t>
      </w:r>
      <w:r w:rsidRPr="00F81FC2">
        <w:rPr>
          <w:rFonts w:ascii="Times New Roman" w:hAnsi="Times New Roman" w:cs="Times New Roman"/>
          <w:sz w:val="24"/>
          <w:szCs w:val="24"/>
        </w:rPr>
        <w:t>dengan</w:t>
      </w:r>
      <w:r>
        <w:rPr>
          <w:rFonts w:ascii="Times New Roman" w:hAnsi="Times New Roman" w:cs="Times New Roman"/>
          <w:sz w:val="24"/>
          <w:szCs w:val="24"/>
        </w:rPr>
        <w:t xml:space="preserve"> </w:t>
      </w:r>
      <w:r w:rsidRPr="00F81FC2">
        <w:rPr>
          <w:rFonts w:ascii="Times New Roman" w:hAnsi="Times New Roman" w:cs="Times New Roman"/>
          <w:sz w:val="24"/>
          <w:szCs w:val="24"/>
          <w:lang w:val="en-US"/>
        </w:rPr>
        <w:t>kiat</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membagikan</w:t>
      </w:r>
      <w:r>
        <w:rPr>
          <w:rFonts w:ascii="Times New Roman" w:hAnsi="Times New Roman" w:cs="Times New Roman"/>
          <w:sz w:val="24"/>
          <w:szCs w:val="24"/>
        </w:rPr>
        <w:t xml:space="preserve"> </w:t>
      </w:r>
      <w:r w:rsidRPr="00F81FC2">
        <w:rPr>
          <w:rFonts w:ascii="Times New Roman" w:hAnsi="Times New Roman" w:cs="Times New Roman"/>
          <w:sz w:val="24"/>
          <w:szCs w:val="24"/>
        </w:rPr>
        <w:t>kuesioner</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dan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kuesioner</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tersebut</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diisi</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oleh</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responden</w:t>
      </w:r>
      <w:r w:rsidRPr="00F81FC2">
        <w:rPr>
          <w:rFonts w:ascii="Times New Roman" w:hAnsi="Times New Roman" w:cs="Times New Roman"/>
          <w:sz w:val="24"/>
          <w:szCs w:val="24"/>
        </w:rPr>
        <w:t>.</w:t>
      </w:r>
      <w:r>
        <w:rPr>
          <w:rFonts w:ascii="Times New Roman" w:hAnsi="Times New Roman" w:cs="Times New Roman"/>
          <w:sz w:val="24"/>
          <w:szCs w:val="24"/>
        </w:rPr>
        <w:t xml:space="preserve"> </w:t>
      </w:r>
      <w:r w:rsidRPr="00F81FC2">
        <w:rPr>
          <w:rFonts w:ascii="Times New Roman" w:hAnsi="Times New Roman" w:cs="Times New Roman"/>
          <w:sz w:val="24"/>
          <w:szCs w:val="24"/>
        </w:rPr>
        <w:t>Fokus</w:t>
      </w:r>
      <w:r>
        <w:rPr>
          <w:rFonts w:ascii="Times New Roman" w:hAnsi="Times New Roman" w:cs="Times New Roman"/>
          <w:sz w:val="24"/>
          <w:szCs w:val="24"/>
        </w:rPr>
        <w:t xml:space="preserve"> </w:t>
      </w:r>
      <w:r w:rsidRPr="00F81FC2">
        <w:rPr>
          <w:rFonts w:ascii="Times New Roman" w:hAnsi="Times New Roman" w:cs="Times New Roman"/>
          <w:sz w:val="24"/>
          <w:szCs w:val="24"/>
          <w:lang w:val="en-US"/>
        </w:rPr>
        <w:t>studi</w:t>
      </w:r>
      <w:r>
        <w:rPr>
          <w:rFonts w:ascii="Times New Roman" w:hAnsi="Times New Roman" w:cs="Times New Roman"/>
          <w:sz w:val="24"/>
          <w:szCs w:val="24"/>
        </w:rPr>
        <w:t xml:space="preserve"> </w:t>
      </w:r>
      <w:r w:rsidRPr="00F81FC2">
        <w:rPr>
          <w:rFonts w:ascii="Times New Roman" w:hAnsi="Times New Roman" w:cs="Times New Roman"/>
          <w:sz w:val="24"/>
          <w:szCs w:val="24"/>
        </w:rPr>
        <w:t>ini</w:t>
      </w:r>
      <w:r>
        <w:rPr>
          <w:rFonts w:ascii="Times New Roman" w:hAnsi="Times New Roman" w:cs="Times New Roman"/>
          <w:sz w:val="24"/>
          <w:szCs w:val="24"/>
        </w:rPr>
        <w:t xml:space="preserve"> </w:t>
      </w:r>
      <w:r w:rsidRPr="00F81FC2">
        <w:rPr>
          <w:rFonts w:ascii="Times New Roman" w:hAnsi="Times New Roman" w:cs="Times New Roman"/>
          <w:sz w:val="24"/>
          <w:szCs w:val="24"/>
          <w:lang w:val="en-US"/>
        </w:rPr>
        <w:t>yaitu</w:t>
      </w:r>
      <w:r>
        <w:rPr>
          <w:rFonts w:ascii="Times New Roman" w:hAnsi="Times New Roman" w:cs="Times New Roman"/>
          <w:sz w:val="24"/>
          <w:szCs w:val="24"/>
        </w:rPr>
        <w:t xml:space="preserve"> </w:t>
      </w:r>
      <w:r w:rsidRPr="00F81FC2">
        <w:rPr>
          <w:rFonts w:ascii="Times New Roman" w:hAnsi="Times New Roman" w:cs="Times New Roman"/>
          <w:sz w:val="24"/>
          <w:szCs w:val="24"/>
        </w:rPr>
        <w:t>melihat</w:t>
      </w:r>
      <w:r w:rsidRPr="00F81FC2">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mendapatkan,</w:t>
      </w:r>
      <w:r>
        <w:rPr>
          <w:rFonts w:ascii="Times New Roman" w:hAnsi="Times New Roman" w:cs="Times New Roman"/>
          <w:sz w:val="24"/>
          <w:szCs w:val="24"/>
        </w:rPr>
        <w:t xml:space="preserve"> </w:t>
      </w:r>
      <w:r w:rsidRPr="00F81FC2">
        <w:rPr>
          <w:rFonts w:ascii="Times New Roman" w:hAnsi="Times New Roman" w:cs="Times New Roman"/>
          <w:sz w:val="24"/>
          <w:szCs w:val="24"/>
        </w:rPr>
        <w:t>dan</w:t>
      </w:r>
      <w:r>
        <w:rPr>
          <w:rFonts w:ascii="Times New Roman" w:hAnsi="Times New Roman" w:cs="Times New Roman"/>
          <w:sz w:val="24"/>
          <w:szCs w:val="24"/>
        </w:rPr>
        <w:t xml:space="preserve"> </w:t>
      </w:r>
      <w:r w:rsidRPr="00F81FC2">
        <w:rPr>
          <w:rFonts w:ascii="Times New Roman" w:hAnsi="Times New Roman" w:cs="Times New Roman"/>
          <w:sz w:val="24"/>
          <w:szCs w:val="24"/>
          <w:lang w:val="en-US"/>
        </w:rPr>
        <w:t>memahami</w:t>
      </w:r>
      <w:r>
        <w:rPr>
          <w:rFonts w:ascii="Times New Roman" w:hAnsi="Times New Roman" w:cs="Times New Roman"/>
          <w:sz w:val="24"/>
          <w:szCs w:val="24"/>
        </w:rPr>
        <w:t xml:space="preserve"> </w:t>
      </w:r>
      <w:r w:rsidRPr="00F81FC2">
        <w:rPr>
          <w:rFonts w:ascii="Times New Roman" w:hAnsi="Times New Roman" w:cs="Times New Roman"/>
          <w:sz w:val="24"/>
          <w:szCs w:val="24"/>
        </w:rPr>
        <w:t>pengaruh</w:t>
      </w:r>
      <w:r>
        <w:rPr>
          <w:rFonts w:ascii="Times New Roman" w:hAnsi="Times New Roman" w:cs="Times New Roman"/>
          <w:i/>
          <w:sz w:val="24"/>
          <w:szCs w:val="24"/>
        </w:rPr>
        <w:t xml:space="preserve"> </w:t>
      </w:r>
      <w:r w:rsidRPr="00F81FC2">
        <w:rPr>
          <w:rFonts w:ascii="Times New Roman" w:hAnsi="Times New Roman" w:cs="Times New Roman"/>
          <w:sz w:val="24"/>
          <w:szCs w:val="24"/>
          <w:lang w:val="en-US"/>
        </w:rPr>
        <w:t>pengetahuan</w:t>
      </w:r>
      <w:r>
        <w:rPr>
          <w:rFonts w:ascii="Times New Roman" w:hAnsi="Times New Roman" w:cs="Times New Roman"/>
          <w:i/>
          <w:sz w:val="24"/>
          <w:szCs w:val="24"/>
          <w:lang w:val="en-US"/>
        </w:rPr>
        <w:t xml:space="preserve"> </w:t>
      </w:r>
      <w:r w:rsidRPr="00F81FC2">
        <w:rPr>
          <w:rFonts w:ascii="Times New Roman" w:hAnsi="Times New Roman" w:cs="Times New Roman"/>
          <w:sz w:val="24"/>
          <w:szCs w:val="24"/>
          <w:lang w:val="en-US"/>
        </w:rPr>
        <w:t>perpajakan</w:t>
      </w:r>
      <w:r w:rsidRPr="00F81FC2">
        <w:rPr>
          <w:rFonts w:ascii="Times New Roman" w:hAnsi="Times New Roman" w:cs="Times New Roman"/>
          <w:sz w:val="24"/>
          <w:szCs w:val="24"/>
        </w:rPr>
        <w:t>,</w:t>
      </w:r>
      <w:r>
        <w:rPr>
          <w:rFonts w:ascii="Times New Roman" w:hAnsi="Times New Roman" w:cs="Times New Roman"/>
          <w:i/>
          <w:sz w:val="24"/>
          <w:szCs w:val="24"/>
        </w:rPr>
        <w:t xml:space="preserve"> </w:t>
      </w:r>
      <w:r w:rsidRPr="00F81FC2">
        <w:rPr>
          <w:rFonts w:ascii="Times New Roman" w:hAnsi="Times New Roman" w:cs="Times New Roman"/>
          <w:iCs/>
          <w:sz w:val="24"/>
          <w:szCs w:val="24"/>
          <w:lang w:val="en-US"/>
        </w:rPr>
        <w:t>motivasi</w:t>
      </w:r>
      <w:r>
        <w:rPr>
          <w:rFonts w:ascii="Times New Roman" w:hAnsi="Times New Roman" w:cs="Times New Roman"/>
          <w:i/>
          <w:iCs/>
          <w:sz w:val="24"/>
          <w:szCs w:val="24"/>
          <w:lang w:val="en-US"/>
        </w:rPr>
        <w:t xml:space="preserve"> </w:t>
      </w:r>
      <w:r w:rsidRPr="00F81FC2">
        <w:rPr>
          <w:rFonts w:ascii="Times New Roman" w:hAnsi="Times New Roman" w:cs="Times New Roman"/>
          <w:iCs/>
          <w:sz w:val="24"/>
          <w:szCs w:val="24"/>
          <w:lang w:val="en-US"/>
        </w:rPr>
        <w:t>wajib</w:t>
      </w:r>
      <w:r>
        <w:rPr>
          <w:rFonts w:ascii="Times New Roman" w:hAnsi="Times New Roman" w:cs="Times New Roman"/>
          <w:iCs/>
          <w:sz w:val="24"/>
          <w:szCs w:val="24"/>
          <w:lang w:val="en-US"/>
        </w:rPr>
        <w:t xml:space="preserve"> </w:t>
      </w:r>
      <w:r w:rsidRPr="00F81FC2">
        <w:rPr>
          <w:rFonts w:ascii="Times New Roman" w:hAnsi="Times New Roman" w:cs="Times New Roman"/>
          <w:iCs/>
          <w:sz w:val="24"/>
          <w:szCs w:val="24"/>
          <w:lang w:val="en-US"/>
        </w:rPr>
        <w:t>pajak,</w:t>
      </w:r>
      <w:r>
        <w:rPr>
          <w:rFonts w:ascii="Times New Roman" w:hAnsi="Times New Roman" w:cs="Times New Roman"/>
          <w:i/>
          <w:iCs/>
          <w:sz w:val="24"/>
          <w:szCs w:val="24"/>
          <w:lang w:val="en-US"/>
        </w:rPr>
        <w:t xml:space="preserve"> </w:t>
      </w:r>
      <w:r w:rsidRPr="00F81FC2">
        <w:rPr>
          <w:rFonts w:ascii="Times New Roman" w:hAnsi="Times New Roman" w:cs="Times New Roman"/>
          <w:iCs/>
          <w:sz w:val="24"/>
          <w:szCs w:val="24"/>
          <w:lang w:val="en-US"/>
        </w:rPr>
        <w:t>sanksi</w:t>
      </w:r>
      <w:r>
        <w:rPr>
          <w:rFonts w:ascii="Times New Roman" w:hAnsi="Times New Roman" w:cs="Times New Roman"/>
          <w:iCs/>
          <w:sz w:val="24"/>
          <w:szCs w:val="24"/>
          <w:lang w:val="en-US"/>
        </w:rPr>
        <w:t xml:space="preserve"> </w:t>
      </w:r>
      <w:r w:rsidRPr="00F81FC2">
        <w:rPr>
          <w:rFonts w:ascii="Times New Roman" w:hAnsi="Times New Roman" w:cs="Times New Roman"/>
          <w:iCs/>
          <w:sz w:val="24"/>
          <w:szCs w:val="24"/>
          <w:lang w:val="en-US"/>
        </w:rPr>
        <w:t>perpajakan,</w:t>
      </w:r>
      <w:r>
        <w:rPr>
          <w:rFonts w:ascii="Times New Roman" w:hAnsi="Times New Roman" w:cs="Times New Roman"/>
          <w:i/>
          <w:iCs/>
          <w:sz w:val="24"/>
          <w:szCs w:val="24"/>
        </w:rPr>
        <w:t xml:space="preserve"> </w:t>
      </w:r>
      <w:r w:rsidRPr="00F81FC2">
        <w:rPr>
          <w:rFonts w:ascii="Times New Roman" w:hAnsi="Times New Roman" w:cs="Times New Roman"/>
          <w:sz w:val="24"/>
          <w:szCs w:val="24"/>
        </w:rPr>
        <w:t>dan</w:t>
      </w:r>
      <w:r>
        <w:rPr>
          <w:rFonts w:ascii="Times New Roman" w:hAnsi="Times New Roman" w:cs="Times New Roman"/>
          <w:i/>
          <w:sz w:val="24"/>
          <w:szCs w:val="24"/>
        </w:rPr>
        <w:t xml:space="preserve"> </w:t>
      </w:r>
      <w:r w:rsidRPr="00F81FC2">
        <w:rPr>
          <w:rFonts w:ascii="Times New Roman" w:hAnsi="Times New Roman" w:cs="Times New Roman"/>
          <w:iCs/>
          <w:sz w:val="24"/>
          <w:szCs w:val="24"/>
          <w:lang w:val="en-US"/>
        </w:rPr>
        <w:t>kualitas</w:t>
      </w:r>
      <w:r>
        <w:rPr>
          <w:rFonts w:ascii="Times New Roman" w:hAnsi="Times New Roman" w:cs="Times New Roman"/>
          <w:i/>
          <w:iCs/>
          <w:sz w:val="24"/>
          <w:szCs w:val="24"/>
          <w:lang w:val="en-US"/>
        </w:rPr>
        <w:t xml:space="preserve"> </w:t>
      </w:r>
      <w:r w:rsidRPr="00F81FC2">
        <w:rPr>
          <w:rFonts w:ascii="Times New Roman" w:hAnsi="Times New Roman" w:cs="Times New Roman"/>
          <w:iCs/>
          <w:sz w:val="24"/>
          <w:szCs w:val="24"/>
          <w:lang w:val="en-US"/>
        </w:rPr>
        <w:t>pelayanan</w:t>
      </w:r>
      <w:r>
        <w:rPr>
          <w:rFonts w:ascii="Times New Roman" w:hAnsi="Times New Roman" w:cs="Times New Roman"/>
          <w:i/>
          <w:iCs/>
          <w:sz w:val="24"/>
          <w:szCs w:val="24"/>
          <w:lang w:val="en-US"/>
        </w:rPr>
        <w:t xml:space="preserve"> </w:t>
      </w:r>
      <w:r w:rsidRPr="00F81FC2">
        <w:rPr>
          <w:rFonts w:ascii="Times New Roman" w:hAnsi="Times New Roman" w:cs="Times New Roman"/>
          <w:iCs/>
          <w:sz w:val="24"/>
          <w:szCs w:val="24"/>
          <w:lang w:val="en-US"/>
        </w:rPr>
        <w:t>perpajakan</w:t>
      </w:r>
      <w:r>
        <w:rPr>
          <w:rFonts w:ascii="Times New Roman" w:hAnsi="Times New Roman" w:cs="Times New Roman"/>
          <w:i/>
          <w:iCs/>
          <w:sz w:val="24"/>
          <w:szCs w:val="24"/>
          <w:lang w:val="en-US"/>
        </w:rPr>
        <w:t xml:space="preserve"> </w:t>
      </w:r>
      <w:r w:rsidRPr="00F81FC2">
        <w:rPr>
          <w:rFonts w:ascii="Times New Roman" w:hAnsi="Times New Roman" w:cs="Times New Roman"/>
          <w:sz w:val="24"/>
          <w:szCs w:val="24"/>
        </w:rPr>
        <w:t>terhadap</w:t>
      </w:r>
      <w:r>
        <w:rPr>
          <w:rFonts w:ascii="Times New Roman" w:hAnsi="Times New Roman" w:cs="Times New Roman"/>
          <w:sz w:val="24"/>
          <w:szCs w:val="24"/>
        </w:rPr>
        <w:t xml:space="preserve"> </w:t>
      </w:r>
      <w:r w:rsidRPr="00F81FC2">
        <w:rPr>
          <w:rFonts w:ascii="Times New Roman" w:hAnsi="Times New Roman" w:cs="Times New Roman"/>
          <w:sz w:val="24"/>
          <w:szCs w:val="24"/>
          <w:lang w:val="en-US"/>
        </w:rPr>
        <w:t>penggunaan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jasa</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konsultan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pajak</w:t>
      </w:r>
      <w:r w:rsidRPr="00F81FC2">
        <w:rPr>
          <w:rFonts w:ascii="Times New Roman" w:hAnsi="Times New Roman" w:cs="Times New Roman"/>
          <w:sz w:val="24"/>
          <w:szCs w:val="24"/>
        </w:rPr>
        <w:t>.</w:t>
      </w:r>
    </w:p>
    <w:p w14:paraId="6BC9C381" w14:textId="706A5B31" w:rsidR="00F81FC2" w:rsidRPr="00F81FC2" w:rsidRDefault="00F81FC2" w:rsidP="00F81FC2">
      <w:pPr>
        <w:pStyle w:val="Heading3"/>
        <w:spacing w:before="0" w:after="0" w:line="240" w:lineRule="auto"/>
        <w:rPr>
          <w:rFonts w:ascii="Times New Roman" w:hAnsi="Times New Roman" w:cs="Times New Roman"/>
          <w:sz w:val="24"/>
          <w:szCs w:val="24"/>
          <w:lang w:val="en-US"/>
        </w:rPr>
      </w:pPr>
      <w:bookmarkStart w:id="12" w:name="_Toc168090458"/>
      <w:r w:rsidRPr="00F81FC2">
        <w:rPr>
          <w:rFonts w:ascii="Times New Roman" w:hAnsi="Times New Roman" w:cs="Times New Roman"/>
          <w:sz w:val="24"/>
          <w:szCs w:val="24"/>
          <w:lang w:val="en-US"/>
        </w:rPr>
        <w:t>Sampel</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Penelitian</w:t>
      </w:r>
      <w:bookmarkEnd w:id="12"/>
    </w:p>
    <w:p w14:paraId="2FEDC026" w14:textId="6E57F97A" w:rsidR="00F81FC2" w:rsidRDefault="00F81FC2" w:rsidP="00735F39">
      <w:pPr>
        <w:pStyle w:val="Default"/>
        <w:ind w:firstLine="851"/>
        <w:jc w:val="both"/>
        <w:rPr>
          <w:color w:val="auto"/>
        </w:rPr>
      </w:pPr>
      <w:r w:rsidRPr="00F81FC2">
        <w:t>Pengerjaan</w:t>
      </w:r>
      <w:r>
        <w:t xml:space="preserve"> </w:t>
      </w:r>
      <w:r w:rsidRPr="00F81FC2">
        <w:t>olah</w:t>
      </w:r>
      <w:r>
        <w:t xml:space="preserve"> </w:t>
      </w:r>
      <w:r w:rsidRPr="00F81FC2">
        <w:t>data</w:t>
      </w:r>
      <w:r>
        <w:t xml:space="preserve"> </w:t>
      </w:r>
      <w:r w:rsidRPr="00F81FC2">
        <w:t>pada</w:t>
      </w:r>
      <w:r>
        <w:t xml:space="preserve"> </w:t>
      </w:r>
      <w:r w:rsidRPr="00F81FC2">
        <w:t>studi</w:t>
      </w:r>
      <w:r>
        <w:t xml:space="preserve"> </w:t>
      </w:r>
      <w:r w:rsidRPr="00F81FC2">
        <w:t>ini</w:t>
      </w:r>
      <w:r>
        <w:t xml:space="preserve"> </w:t>
      </w:r>
      <w:r w:rsidRPr="00F81FC2">
        <w:t>memanfaatkan</w:t>
      </w:r>
      <w:r>
        <w:t xml:space="preserve"> </w:t>
      </w:r>
      <w:r w:rsidRPr="00F81FC2">
        <w:t>SPSS</w:t>
      </w:r>
      <w:r>
        <w:t xml:space="preserve"> </w:t>
      </w:r>
      <w:r w:rsidRPr="00F81FC2">
        <w:t>versi</w:t>
      </w:r>
      <w:r>
        <w:t xml:space="preserve"> </w:t>
      </w:r>
      <w:r w:rsidRPr="00F81FC2">
        <w:t>20.</w:t>
      </w:r>
      <w:r>
        <w:t xml:space="preserve"> </w:t>
      </w:r>
      <w:r w:rsidRPr="00F81FC2">
        <w:t>Sampel</w:t>
      </w:r>
      <w:r>
        <w:t xml:space="preserve"> </w:t>
      </w:r>
      <w:r w:rsidRPr="00F81FC2">
        <w:t>yang</w:t>
      </w:r>
      <w:r>
        <w:t xml:space="preserve"> </w:t>
      </w:r>
      <w:r w:rsidRPr="00F81FC2">
        <w:t>didapatkan</w:t>
      </w:r>
      <w:r>
        <w:t xml:space="preserve"> </w:t>
      </w:r>
      <w:r w:rsidRPr="00F81FC2">
        <w:t>dicapai</w:t>
      </w:r>
      <w:r>
        <w:t xml:space="preserve"> </w:t>
      </w:r>
      <w:r w:rsidRPr="00F81FC2">
        <w:t>dengan</w:t>
      </w:r>
      <w:r>
        <w:t xml:space="preserve"> </w:t>
      </w:r>
      <w:r w:rsidRPr="00F81FC2">
        <w:t>menerapkan</w:t>
      </w:r>
      <w:r>
        <w:t xml:space="preserve"> </w:t>
      </w:r>
      <w:r w:rsidRPr="00F81FC2">
        <w:t>metode</w:t>
      </w:r>
      <w:r>
        <w:t xml:space="preserve"> </w:t>
      </w:r>
      <w:r w:rsidRPr="00F81FC2">
        <w:rPr>
          <w:i/>
          <w:iCs/>
        </w:rPr>
        <w:t>simple</w:t>
      </w:r>
      <w:r>
        <w:rPr>
          <w:i/>
          <w:iCs/>
        </w:rPr>
        <w:t xml:space="preserve"> </w:t>
      </w:r>
      <w:r w:rsidRPr="00F81FC2">
        <w:rPr>
          <w:i/>
          <w:iCs/>
        </w:rPr>
        <w:t>random</w:t>
      </w:r>
      <w:r>
        <w:rPr>
          <w:i/>
          <w:iCs/>
        </w:rPr>
        <w:t xml:space="preserve"> </w:t>
      </w:r>
      <w:r w:rsidRPr="00F81FC2">
        <w:rPr>
          <w:i/>
          <w:iCs/>
        </w:rPr>
        <w:t>sampling</w:t>
      </w:r>
      <w:r>
        <w:rPr>
          <w:i/>
          <w:iCs/>
        </w:rPr>
        <w:t xml:space="preserve"> </w:t>
      </w:r>
      <w:r w:rsidRPr="00F81FC2">
        <w:t>yang</w:t>
      </w:r>
      <w:r>
        <w:t xml:space="preserve"> </w:t>
      </w:r>
      <w:r w:rsidRPr="00F81FC2">
        <w:rPr>
          <w:color w:val="auto"/>
        </w:rPr>
        <w:t>telah</w:t>
      </w:r>
      <w:r>
        <w:rPr>
          <w:color w:val="auto"/>
        </w:rPr>
        <w:t xml:space="preserve"> </w:t>
      </w:r>
      <w:r w:rsidRPr="00F81FC2">
        <w:rPr>
          <w:color w:val="auto"/>
        </w:rPr>
        <w:t>ditentukan</w:t>
      </w:r>
      <w:r>
        <w:rPr>
          <w:color w:val="auto"/>
        </w:rPr>
        <w:t xml:space="preserve"> </w:t>
      </w:r>
      <w:r w:rsidRPr="00F81FC2">
        <w:rPr>
          <w:color w:val="auto"/>
        </w:rPr>
        <w:t>pada</w:t>
      </w:r>
      <w:r>
        <w:rPr>
          <w:color w:val="auto"/>
        </w:rPr>
        <w:t xml:space="preserve"> </w:t>
      </w:r>
      <w:r w:rsidRPr="00F81FC2">
        <w:rPr>
          <w:color w:val="auto"/>
        </w:rPr>
        <w:t>Bab</w:t>
      </w:r>
      <w:r>
        <w:rPr>
          <w:color w:val="auto"/>
        </w:rPr>
        <w:t xml:space="preserve"> </w:t>
      </w:r>
      <w:r w:rsidRPr="00F81FC2">
        <w:rPr>
          <w:color w:val="auto"/>
        </w:rPr>
        <w:t>III,</w:t>
      </w:r>
      <w:r>
        <w:rPr>
          <w:color w:val="auto"/>
        </w:rPr>
        <w:t xml:space="preserve"> </w:t>
      </w:r>
      <w:r w:rsidRPr="00F81FC2">
        <w:rPr>
          <w:color w:val="auto"/>
        </w:rPr>
        <w:t>dimana</w:t>
      </w:r>
      <w:r>
        <w:rPr>
          <w:color w:val="auto"/>
        </w:rPr>
        <w:t xml:space="preserve"> </w:t>
      </w:r>
      <w:r w:rsidRPr="00F81FC2">
        <w:rPr>
          <w:color w:val="auto"/>
        </w:rPr>
        <w:t>dalam</w:t>
      </w:r>
      <w:r>
        <w:rPr>
          <w:color w:val="auto"/>
        </w:rPr>
        <w:t xml:space="preserve"> </w:t>
      </w:r>
      <w:r w:rsidRPr="00F81FC2">
        <w:rPr>
          <w:color w:val="auto"/>
        </w:rPr>
        <w:t>menentukan</w:t>
      </w:r>
      <w:r>
        <w:rPr>
          <w:color w:val="auto"/>
        </w:rPr>
        <w:t xml:space="preserve"> </w:t>
      </w:r>
      <w:r w:rsidRPr="00F81FC2">
        <w:rPr>
          <w:color w:val="auto"/>
        </w:rPr>
        <w:t>sampel</w:t>
      </w:r>
      <w:r>
        <w:rPr>
          <w:color w:val="auto"/>
        </w:rPr>
        <w:t xml:space="preserve"> </w:t>
      </w:r>
      <w:r w:rsidRPr="00F81FC2">
        <w:rPr>
          <w:color w:val="auto"/>
        </w:rPr>
        <w:t>penelitian</w:t>
      </w:r>
      <w:r>
        <w:rPr>
          <w:color w:val="auto"/>
        </w:rPr>
        <w:t xml:space="preserve"> </w:t>
      </w:r>
      <w:r w:rsidRPr="00F81FC2">
        <w:rPr>
          <w:color w:val="auto"/>
        </w:rPr>
        <w:t>peneliti</w:t>
      </w:r>
      <w:r>
        <w:rPr>
          <w:color w:val="auto"/>
        </w:rPr>
        <w:t xml:space="preserve"> </w:t>
      </w:r>
      <w:r w:rsidRPr="00F81FC2">
        <w:rPr>
          <w:color w:val="auto"/>
        </w:rPr>
        <w:t>menetapkan</w:t>
      </w:r>
      <w:r>
        <w:rPr>
          <w:color w:val="auto"/>
        </w:rPr>
        <w:t xml:space="preserve"> </w:t>
      </w:r>
      <w:r w:rsidRPr="00F81FC2">
        <w:rPr>
          <w:color w:val="auto"/>
        </w:rPr>
        <w:t>satu</w:t>
      </w:r>
      <w:r>
        <w:rPr>
          <w:color w:val="auto"/>
        </w:rPr>
        <w:t xml:space="preserve"> </w:t>
      </w:r>
      <w:r w:rsidRPr="00F81FC2">
        <w:rPr>
          <w:color w:val="auto"/>
        </w:rPr>
        <w:t>kriteria</w:t>
      </w:r>
      <w:r>
        <w:rPr>
          <w:color w:val="auto"/>
        </w:rPr>
        <w:t xml:space="preserve"> </w:t>
      </w:r>
      <w:r w:rsidRPr="00F81FC2">
        <w:rPr>
          <w:color w:val="auto"/>
        </w:rPr>
        <w:t>yakni</w:t>
      </w:r>
      <w:r>
        <w:rPr>
          <w:color w:val="auto"/>
        </w:rPr>
        <w:t xml:space="preserve"> </w:t>
      </w:r>
      <w:r w:rsidRPr="00F81FC2">
        <w:rPr>
          <w:color w:val="auto"/>
        </w:rPr>
        <w:t>wajib</w:t>
      </w:r>
      <w:r>
        <w:rPr>
          <w:color w:val="auto"/>
        </w:rPr>
        <w:t xml:space="preserve"> </w:t>
      </w:r>
      <w:r w:rsidRPr="00F81FC2">
        <w:rPr>
          <w:color w:val="auto"/>
        </w:rPr>
        <w:t>pajak</w:t>
      </w:r>
      <w:r>
        <w:rPr>
          <w:color w:val="auto"/>
        </w:rPr>
        <w:t xml:space="preserve"> </w:t>
      </w:r>
      <w:r w:rsidRPr="00F81FC2">
        <w:rPr>
          <w:color w:val="auto"/>
        </w:rPr>
        <w:t>orang</w:t>
      </w:r>
      <w:r>
        <w:rPr>
          <w:color w:val="auto"/>
        </w:rPr>
        <w:t xml:space="preserve"> </w:t>
      </w:r>
      <w:r w:rsidRPr="00F81FC2">
        <w:rPr>
          <w:color w:val="auto"/>
        </w:rPr>
        <w:t>pribadi</w:t>
      </w:r>
      <w:r>
        <w:rPr>
          <w:color w:val="auto"/>
        </w:rPr>
        <w:t xml:space="preserve"> </w:t>
      </w:r>
      <w:r w:rsidRPr="00F81FC2">
        <w:rPr>
          <w:color w:val="auto"/>
        </w:rPr>
        <w:t>non</w:t>
      </w:r>
      <w:r>
        <w:rPr>
          <w:color w:val="auto"/>
        </w:rPr>
        <w:t xml:space="preserve"> </w:t>
      </w:r>
      <w:r w:rsidRPr="00F81FC2">
        <w:rPr>
          <w:color w:val="auto"/>
        </w:rPr>
        <w:t>karyawan</w:t>
      </w:r>
      <w:r>
        <w:rPr>
          <w:color w:val="auto"/>
        </w:rPr>
        <w:t xml:space="preserve"> </w:t>
      </w:r>
      <w:r w:rsidRPr="00F81FC2">
        <w:rPr>
          <w:color w:val="auto"/>
        </w:rPr>
        <w:t>yang</w:t>
      </w:r>
      <w:r>
        <w:rPr>
          <w:color w:val="auto"/>
        </w:rPr>
        <w:t xml:space="preserve"> </w:t>
      </w:r>
      <w:r w:rsidRPr="00F81FC2">
        <w:rPr>
          <w:color w:val="auto"/>
        </w:rPr>
        <w:t>terdaftar</w:t>
      </w:r>
      <w:r>
        <w:rPr>
          <w:color w:val="auto"/>
        </w:rPr>
        <w:t xml:space="preserve"> </w:t>
      </w:r>
      <w:r w:rsidRPr="00F81FC2">
        <w:rPr>
          <w:color w:val="auto"/>
        </w:rPr>
        <w:t>di</w:t>
      </w:r>
      <w:r>
        <w:rPr>
          <w:color w:val="auto"/>
        </w:rPr>
        <w:t xml:space="preserve"> </w:t>
      </w:r>
      <w:r w:rsidRPr="00F81FC2">
        <w:rPr>
          <w:color w:val="auto"/>
        </w:rPr>
        <w:t>KPP</w:t>
      </w:r>
      <w:r>
        <w:rPr>
          <w:color w:val="auto"/>
        </w:rPr>
        <w:t xml:space="preserve"> </w:t>
      </w:r>
      <w:r w:rsidRPr="00F81FC2">
        <w:rPr>
          <w:color w:val="auto"/>
        </w:rPr>
        <w:t>Pratama</w:t>
      </w:r>
      <w:r>
        <w:rPr>
          <w:color w:val="auto"/>
        </w:rPr>
        <w:t xml:space="preserve"> </w:t>
      </w:r>
      <w:r w:rsidRPr="00F81FC2">
        <w:rPr>
          <w:color w:val="auto"/>
        </w:rPr>
        <w:t>Depok</w:t>
      </w:r>
      <w:r>
        <w:rPr>
          <w:color w:val="auto"/>
        </w:rPr>
        <w:t xml:space="preserve"> </w:t>
      </w:r>
      <w:r w:rsidRPr="00F81FC2">
        <w:rPr>
          <w:color w:val="auto"/>
        </w:rPr>
        <w:t>Sawangan</w:t>
      </w:r>
      <w:r>
        <w:rPr>
          <w:color w:val="auto"/>
        </w:rPr>
        <w:t xml:space="preserve"> </w:t>
      </w:r>
      <w:r w:rsidRPr="00F81FC2">
        <w:rPr>
          <w:color w:val="auto"/>
        </w:rPr>
        <w:t>baik</w:t>
      </w:r>
      <w:r>
        <w:rPr>
          <w:color w:val="auto"/>
        </w:rPr>
        <w:t xml:space="preserve"> </w:t>
      </w:r>
      <w:r w:rsidRPr="00F81FC2">
        <w:rPr>
          <w:color w:val="auto"/>
        </w:rPr>
        <w:t>itu</w:t>
      </w:r>
      <w:r>
        <w:rPr>
          <w:color w:val="auto"/>
        </w:rPr>
        <w:t xml:space="preserve"> </w:t>
      </w:r>
      <w:r w:rsidRPr="00F81FC2">
        <w:rPr>
          <w:color w:val="auto"/>
        </w:rPr>
        <w:t>pernah</w:t>
      </w:r>
      <w:r>
        <w:rPr>
          <w:color w:val="auto"/>
        </w:rPr>
        <w:t xml:space="preserve"> </w:t>
      </w:r>
      <w:r w:rsidRPr="00F81FC2">
        <w:rPr>
          <w:color w:val="auto"/>
        </w:rPr>
        <w:t>memanfaatkan</w:t>
      </w:r>
      <w:r>
        <w:rPr>
          <w:color w:val="auto"/>
        </w:rPr>
        <w:t xml:space="preserve"> </w:t>
      </w:r>
      <w:r w:rsidRPr="00F81FC2">
        <w:rPr>
          <w:color w:val="auto"/>
        </w:rPr>
        <w:t>jasa</w:t>
      </w:r>
      <w:r>
        <w:rPr>
          <w:color w:val="auto"/>
        </w:rPr>
        <w:t xml:space="preserve"> </w:t>
      </w:r>
      <w:r w:rsidRPr="00F81FC2">
        <w:rPr>
          <w:color w:val="auto"/>
        </w:rPr>
        <w:t>dari</w:t>
      </w:r>
      <w:r>
        <w:rPr>
          <w:color w:val="auto"/>
        </w:rPr>
        <w:t xml:space="preserve"> </w:t>
      </w:r>
      <w:r w:rsidRPr="00F81FC2">
        <w:rPr>
          <w:color w:val="auto"/>
        </w:rPr>
        <w:t>profesi</w:t>
      </w:r>
      <w:r>
        <w:rPr>
          <w:color w:val="auto"/>
        </w:rPr>
        <w:t xml:space="preserve"> </w:t>
      </w:r>
      <w:r w:rsidRPr="00F81FC2">
        <w:rPr>
          <w:color w:val="auto"/>
        </w:rPr>
        <w:t>konsultan</w:t>
      </w:r>
      <w:r>
        <w:rPr>
          <w:color w:val="auto"/>
        </w:rPr>
        <w:t xml:space="preserve"> </w:t>
      </w:r>
      <w:r w:rsidRPr="00F81FC2">
        <w:rPr>
          <w:color w:val="auto"/>
        </w:rPr>
        <w:t>pajak</w:t>
      </w:r>
      <w:r>
        <w:rPr>
          <w:color w:val="auto"/>
        </w:rPr>
        <w:t xml:space="preserve"> </w:t>
      </w:r>
      <w:r w:rsidRPr="00F81FC2">
        <w:rPr>
          <w:color w:val="auto"/>
        </w:rPr>
        <w:t>maupun</w:t>
      </w:r>
      <w:r>
        <w:rPr>
          <w:color w:val="auto"/>
        </w:rPr>
        <w:t xml:space="preserve"> </w:t>
      </w:r>
      <w:r w:rsidRPr="00F81FC2">
        <w:rPr>
          <w:color w:val="auto"/>
        </w:rPr>
        <w:t>tidak</w:t>
      </w:r>
      <w:r>
        <w:rPr>
          <w:color w:val="auto"/>
        </w:rPr>
        <w:t xml:space="preserve"> </w:t>
      </w:r>
      <w:r w:rsidRPr="00F81FC2">
        <w:rPr>
          <w:color w:val="auto"/>
        </w:rPr>
        <w:t>pernah</w:t>
      </w:r>
      <w:r>
        <w:rPr>
          <w:color w:val="auto"/>
        </w:rPr>
        <w:t xml:space="preserve"> </w:t>
      </w:r>
      <w:r w:rsidRPr="00F81FC2">
        <w:rPr>
          <w:color w:val="auto"/>
        </w:rPr>
        <w:t>memanfaatkan</w:t>
      </w:r>
      <w:r>
        <w:rPr>
          <w:color w:val="auto"/>
        </w:rPr>
        <w:t xml:space="preserve"> </w:t>
      </w:r>
      <w:r w:rsidRPr="00F81FC2">
        <w:rPr>
          <w:color w:val="auto"/>
        </w:rPr>
        <w:t>jasa</w:t>
      </w:r>
      <w:r>
        <w:rPr>
          <w:color w:val="auto"/>
        </w:rPr>
        <w:t xml:space="preserve"> </w:t>
      </w:r>
      <w:r w:rsidRPr="00F81FC2">
        <w:rPr>
          <w:color w:val="auto"/>
        </w:rPr>
        <w:t>dari</w:t>
      </w:r>
      <w:r>
        <w:rPr>
          <w:color w:val="auto"/>
        </w:rPr>
        <w:t xml:space="preserve"> </w:t>
      </w:r>
      <w:r w:rsidRPr="00F81FC2">
        <w:rPr>
          <w:color w:val="auto"/>
        </w:rPr>
        <w:t>profesi</w:t>
      </w:r>
      <w:r>
        <w:rPr>
          <w:color w:val="auto"/>
        </w:rPr>
        <w:t xml:space="preserve"> </w:t>
      </w:r>
      <w:r w:rsidRPr="00F81FC2">
        <w:rPr>
          <w:color w:val="auto"/>
        </w:rPr>
        <w:t>konsultan</w:t>
      </w:r>
      <w:r>
        <w:rPr>
          <w:color w:val="auto"/>
        </w:rPr>
        <w:t xml:space="preserve"> </w:t>
      </w:r>
      <w:r w:rsidRPr="00F81FC2">
        <w:rPr>
          <w:color w:val="auto"/>
        </w:rPr>
        <w:t>pajak</w:t>
      </w:r>
      <w:r>
        <w:rPr>
          <w:color w:val="auto"/>
        </w:rPr>
        <w:t xml:space="preserve"> </w:t>
      </w:r>
      <w:r w:rsidRPr="00F81FC2">
        <w:rPr>
          <w:color w:val="auto"/>
        </w:rPr>
        <w:t>selain</w:t>
      </w:r>
      <w:r>
        <w:rPr>
          <w:color w:val="auto"/>
        </w:rPr>
        <w:t xml:space="preserve"> </w:t>
      </w:r>
      <w:r w:rsidRPr="00F81FC2">
        <w:rPr>
          <w:color w:val="auto"/>
        </w:rPr>
        <w:t>petugas</w:t>
      </w:r>
      <w:r>
        <w:rPr>
          <w:color w:val="auto"/>
        </w:rPr>
        <w:t xml:space="preserve"> </w:t>
      </w:r>
      <w:r w:rsidRPr="00F81FC2">
        <w:rPr>
          <w:color w:val="auto"/>
        </w:rPr>
        <w:t>pajak</w:t>
      </w:r>
      <w:r>
        <w:rPr>
          <w:color w:val="auto"/>
        </w:rPr>
        <w:t xml:space="preserve"> </w:t>
      </w:r>
      <w:r w:rsidRPr="00F81FC2">
        <w:rPr>
          <w:color w:val="auto"/>
        </w:rPr>
        <w:t>dengan</w:t>
      </w:r>
      <w:r>
        <w:rPr>
          <w:color w:val="auto"/>
        </w:rPr>
        <w:t xml:space="preserve"> </w:t>
      </w:r>
      <w:r w:rsidRPr="00F81FC2">
        <w:rPr>
          <w:color w:val="auto"/>
        </w:rPr>
        <w:t>penarikan</w:t>
      </w:r>
      <w:r>
        <w:rPr>
          <w:color w:val="auto"/>
        </w:rPr>
        <w:t xml:space="preserve"> </w:t>
      </w:r>
      <w:r w:rsidRPr="00F81FC2">
        <w:rPr>
          <w:color w:val="auto"/>
        </w:rPr>
        <w:t>sampel</w:t>
      </w:r>
      <w:r>
        <w:rPr>
          <w:color w:val="auto"/>
        </w:rPr>
        <w:t xml:space="preserve"> </w:t>
      </w:r>
      <w:r w:rsidRPr="00F81FC2">
        <w:rPr>
          <w:color w:val="auto"/>
        </w:rPr>
        <w:t>menggunakan</w:t>
      </w:r>
      <w:r>
        <w:rPr>
          <w:color w:val="auto"/>
        </w:rPr>
        <w:t xml:space="preserve"> </w:t>
      </w:r>
      <w:r w:rsidRPr="00F81FC2">
        <w:rPr>
          <w:color w:val="auto"/>
        </w:rPr>
        <w:t>rumus</w:t>
      </w:r>
      <w:r>
        <w:rPr>
          <w:color w:val="auto"/>
        </w:rPr>
        <w:t xml:space="preserve"> </w:t>
      </w:r>
      <w:r w:rsidRPr="00F81FC2">
        <w:rPr>
          <w:color w:val="auto"/>
        </w:rPr>
        <w:t>Slovin.</w:t>
      </w:r>
      <w:r>
        <w:rPr>
          <w:color w:val="auto"/>
        </w:rPr>
        <w:t xml:space="preserve"> </w:t>
      </w:r>
      <w:r w:rsidRPr="00F81FC2">
        <w:rPr>
          <w:color w:val="auto"/>
        </w:rPr>
        <w:t>Atas</w:t>
      </w:r>
      <w:r>
        <w:rPr>
          <w:color w:val="auto"/>
        </w:rPr>
        <w:t xml:space="preserve"> </w:t>
      </w:r>
      <w:r w:rsidRPr="00F81FC2">
        <w:rPr>
          <w:color w:val="auto"/>
        </w:rPr>
        <w:t>dasar</w:t>
      </w:r>
      <w:r>
        <w:rPr>
          <w:color w:val="auto"/>
        </w:rPr>
        <w:t xml:space="preserve"> </w:t>
      </w:r>
      <w:r w:rsidRPr="00F81FC2">
        <w:rPr>
          <w:color w:val="auto"/>
        </w:rPr>
        <w:t>rumus</w:t>
      </w:r>
      <w:r>
        <w:rPr>
          <w:color w:val="auto"/>
        </w:rPr>
        <w:t xml:space="preserve"> </w:t>
      </w:r>
      <w:r w:rsidRPr="00F81FC2">
        <w:rPr>
          <w:color w:val="auto"/>
        </w:rPr>
        <w:t>Slovin</w:t>
      </w:r>
      <w:r>
        <w:rPr>
          <w:color w:val="auto"/>
        </w:rPr>
        <w:t xml:space="preserve"> </w:t>
      </w:r>
      <w:r w:rsidRPr="00F81FC2">
        <w:rPr>
          <w:color w:val="auto"/>
        </w:rPr>
        <w:t>dengan</w:t>
      </w:r>
      <w:r>
        <w:rPr>
          <w:color w:val="auto"/>
        </w:rPr>
        <w:t xml:space="preserve"> </w:t>
      </w:r>
      <w:r w:rsidRPr="00F81FC2">
        <w:rPr>
          <w:color w:val="auto"/>
        </w:rPr>
        <w:t>syarat</w:t>
      </w:r>
      <w:r>
        <w:rPr>
          <w:color w:val="auto"/>
        </w:rPr>
        <w:t xml:space="preserve"> </w:t>
      </w:r>
      <w:r w:rsidRPr="00F81FC2">
        <w:rPr>
          <w:i/>
          <w:color w:val="auto"/>
        </w:rPr>
        <w:t>margin</w:t>
      </w:r>
      <w:r>
        <w:rPr>
          <w:i/>
          <w:color w:val="auto"/>
        </w:rPr>
        <w:t xml:space="preserve"> </w:t>
      </w:r>
      <w:r w:rsidRPr="00F81FC2">
        <w:rPr>
          <w:i/>
          <w:color w:val="auto"/>
        </w:rPr>
        <w:t>of</w:t>
      </w:r>
      <w:r>
        <w:rPr>
          <w:i/>
          <w:color w:val="auto"/>
        </w:rPr>
        <w:t xml:space="preserve"> </w:t>
      </w:r>
      <w:r w:rsidRPr="00F81FC2">
        <w:rPr>
          <w:i/>
          <w:color w:val="auto"/>
        </w:rPr>
        <w:t>error</w:t>
      </w:r>
      <w:r>
        <w:rPr>
          <w:i/>
          <w:color w:val="auto"/>
        </w:rPr>
        <w:t xml:space="preserve"> </w:t>
      </w:r>
      <w:r w:rsidRPr="00F81FC2">
        <w:rPr>
          <w:color w:val="auto"/>
        </w:rPr>
        <w:t>10%</w:t>
      </w:r>
      <w:r>
        <w:rPr>
          <w:color w:val="auto"/>
        </w:rPr>
        <w:t xml:space="preserve"> </w:t>
      </w:r>
      <w:r w:rsidRPr="00F81FC2">
        <w:rPr>
          <w:color w:val="auto"/>
        </w:rPr>
        <w:t>maka</w:t>
      </w:r>
      <w:r>
        <w:rPr>
          <w:color w:val="auto"/>
        </w:rPr>
        <w:t xml:space="preserve"> </w:t>
      </w:r>
      <w:r w:rsidRPr="00F81FC2">
        <w:rPr>
          <w:color w:val="auto"/>
        </w:rPr>
        <w:t>diperoleh</w:t>
      </w:r>
      <w:r>
        <w:rPr>
          <w:color w:val="auto"/>
        </w:rPr>
        <w:t xml:space="preserve"> </w:t>
      </w:r>
      <w:r w:rsidRPr="00F81FC2">
        <w:rPr>
          <w:color w:val="auto"/>
        </w:rPr>
        <w:t>minimal</w:t>
      </w:r>
      <w:r>
        <w:rPr>
          <w:color w:val="auto"/>
        </w:rPr>
        <w:t xml:space="preserve"> </w:t>
      </w:r>
      <w:r w:rsidRPr="00F81FC2">
        <w:rPr>
          <w:color w:val="auto"/>
        </w:rPr>
        <w:t>sampel</w:t>
      </w:r>
      <w:r>
        <w:rPr>
          <w:color w:val="auto"/>
        </w:rPr>
        <w:t xml:space="preserve"> </w:t>
      </w:r>
      <w:r w:rsidRPr="00F81FC2">
        <w:rPr>
          <w:color w:val="auto"/>
        </w:rPr>
        <w:t>pada</w:t>
      </w:r>
      <w:r>
        <w:rPr>
          <w:color w:val="auto"/>
        </w:rPr>
        <w:t xml:space="preserve"> </w:t>
      </w:r>
      <w:r w:rsidRPr="00F81FC2">
        <w:rPr>
          <w:color w:val="auto"/>
        </w:rPr>
        <w:t>penelitian</w:t>
      </w:r>
      <w:r>
        <w:rPr>
          <w:color w:val="auto"/>
        </w:rPr>
        <w:t xml:space="preserve"> </w:t>
      </w:r>
      <w:r w:rsidRPr="00F81FC2">
        <w:rPr>
          <w:color w:val="auto"/>
        </w:rPr>
        <w:t>ini</w:t>
      </w:r>
      <w:r>
        <w:rPr>
          <w:color w:val="auto"/>
        </w:rPr>
        <w:t xml:space="preserve"> </w:t>
      </w:r>
      <w:r w:rsidRPr="00F81FC2">
        <w:rPr>
          <w:color w:val="auto"/>
        </w:rPr>
        <w:t>yaitu</w:t>
      </w:r>
      <w:r>
        <w:rPr>
          <w:color w:val="auto"/>
        </w:rPr>
        <w:t xml:space="preserve"> </w:t>
      </w:r>
      <w:r w:rsidRPr="00F81FC2">
        <w:rPr>
          <w:color w:val="auto"/>
        </w:rPr>
        <w:t>99,84</w:t>
      </w:r>
      <w:r>
        <w:rPr>
          <w:color w:val="auto"/>
        </w:rPr>
        <w:t xml:space="preserve"> </w:t>
      </w:r>
      <w:r w:rsidRPr="00F81FC2">
        <w:rPr>
          <w:color w:val="auto"/>
        </w:rPr>
        <w:t>sehingga</w:t>
      </w:r>
      <w:r>
        <w:rPr>
          <w:color w:val="auto"/>
        </w:rPr>
        <w:t xml:space="preserve"> </w:t>
      </w:r>
      <w:r w:rsidRPr="00F81FC2">
        <w:rPr>
          <w:color w:val="auto"/>
        </w:rPr>
        <w:t>peneliti</w:t>
      </w:r>
      <w:r>
        <w:rPr>
          <w:color w:val="auto"/>
        </w:rPr>
        <w:t xml:space="preserve"> </w:t>
      </w:r>
      <w:r w:rsidRPr="00F81FC2">
        <w:rPr>
          <w:color w:val="auto"/>
        </w:rPr>
        <w:t>mengambil</w:t>
      </w:r>
      <w:r>
        <w:rPr>
          <w:color w:val="auto"/>
        </w:rPr>
        <w:t xml:space="preserve"> </w:t>
      </w:r>
      <w:r w:rsidRPr="00F81FC2">
        <w:rPr>
          <w:color w:val="auto"/>
        </w:rPr>
        <w:t>responden</w:t>
      </w:r>
      <w:r>
        <w:rPr>
          <w:color w:val="auto"/>
        </w:rPr>
        <w:t xml:space="preserve"> </w:t>
      </w:r>
      <w:r w:rsidRPr="00F81FC2">
        <w:rPr>
          <w:color w:val="auto"/>
        </w:rPr>
        <w:t>sebesar</w:t>
      </w:r>
      <w:r>
        <w:rPr>
          <w:color w:val="auto"/>
        </w:rPr>
        <w:t xml:space="preserve"> </w:t>
      </w:r>
      <w:r w:rsidRPr="00F81FC2">
        <w:rPr>
          <w:color w:val="auto"/>
        </w:rPr>
        <w:t>100</w:t>
      </w:r>
      <w:r>
        <w:rPr>
          <w:color w:val="auto"/>
        </w:rPr>
        <w:t xml:space="preserve"> </w:t>
      </w:r>
      <w:r w:rsidRPr="00F81FC2">
        <w:rPr>
          <w:color w:val="auto"/>
        </w:rPr>
        <w:t>responden</w:t>
      </w:r>
      <w:r>
        <w:rPr>
          <w:color w:val="auto"/>
        </w:rPr>
        <w:t xml:space="preserve"> </w:t>
      </w:r>
      <w:r w:rsidRPr="00F81FC2">
        <w:rPr>
          <w:color w:val="auto"/>
        </w:rPr>
        <w:t>dari</w:t>
      </w:r>
      <w:r>
        <w:rPr>
          <w:color w:val="auto"/>
        </w:rPr>
        <w:t xml:space="preserve"> </w:t>
      </w:r>
      <w:r w:rsidRPr="00F81FC2">
        <w:rPr>
          <w:color w:val="auto"/>
        </w:rPr>
        <w:t>total</w:t>
      </w:r>
      <w:r>
        <w:rPr>
          <w:color w:val="auto"/>
        </w:rPr>
        <w:t xml:space="preserve"> </w:t>
      </w:r>
      <w:r w:rsidRPr="00F81FC2">
        <w:rPr>
          <w:color w:val="auto"/>
        </w:rPr>
        <w:t>populasi</w:t>
      </w:r>
      <w:r>
        <w:rPr>
          <w:color w:val="auto"/>
        </w:rPr>
        <w:t xml:space="preserve"> </w:t>
      </w:r>
      <w:r w:rsidRPr="00F81FC2">
        <w:rPr>
          <w:color w:val="auto"/>
        </w:rPr>
        <w:t>63.875</w:t>
      </w:r>
      <w:r>
        <w:rPr>
          <w:color w:val="auto"/>
        </w:rPr>
        <w:t xml:space="preserve"> </w:t>
      </w:r>
      <w:r w:rsidRPr="00F81FC2">
        <w:rPr>
          <w:color w:val="auto"/>
        </w:rPr>
        <w:t>populasi</w:t>
      </w:r>
      <w:r>
        <w:rPr>
          <w:color w:val="auto"/>
        </w:rPr>
        <w:t xml:space="preserve"> </w:t>
      </w:r>
      <w:r w:rsidRPr="00F81FC2">
        <w:rPr>
          <w:color w:val="auto"/>
        </w:rPr>
        <w:t>wajib</w:t>
      </w:r>
      <w:r>
        <w:rPr>
          <w:color w:val="auto"/>
        </w:rPr>
        <w:t xml:space="preserve"> </w:t>
      </w:r>
      <w:r w:rsidRPr="00F81FC2">
        <w:rPr>
          <w:color w:val="auto"/>
        </w:rPr>
        <w:t>pajak</w:t>
      </w:r>
      <w:r>
        <w:rPr>
          <w:color w:val="auto"/>
        </w:rPr>
        <w:t xml:space="preserve"> </w:t>
      </w:r>
      <w:r w:rsidRPr="00F81FC2">
        <w:rPr>
          <w:color w:val="auto"/>
        </w:rPr>
        <w:t>orang</w:t>
      </w:r>
      <w:r>
        <w:rPr>
          <w:color w:val="auto"/>
        </w:rPr>
        <w:t xml:space="preserve"> </w:t>
      </w:r>
      <w:r w:rsidRPr="00F81FC2">
        <w:rPr>
          <w:color w:val="auto"/>
        </w:rPr>
        <w:t>pribadi</w:t>
      </w:r>
      <w:r>
        <w:rPr>
          <w:color w:val="auto"/>
        </w:rPr>
        <w:t xml:space="preserve"> </w:t>
      </w:r>
      <w:r w:rsidRPr="00F81FC2">
        <w:rPr>
          <w:color w:val="auto"/>
        </w:rPr>
        <w:t>non</w:t>
      </w:r>
      <w:r>
        <w:rPr>
          <w:color w:val="auto"/>
        </w:rPr>
        <w:t xml:space="preserve"> </w:t>
      </w:r>
      <w:r w:rsidRPr="00F81FC2">
        <w:rPr>
          <w:color w:val="auto"/>
        </w:rPr>
        <w:t>karyawan.</w:t>
      </w:r>
      <w:r>
        <w:rPr>
          <w:color w:val="auto"/>
        </w:rPr>
        <w:t xml:space="preserve"> </w:t>
      </w:r>
      <w:r w:rsidRPr="00F81FC2">
        <w:rPr>
          <w:color w:val="auto"/>
        </w:rPr>
        <w:t>Untuk</w:t>
      </w:r>
      <w:r>
        <w:rPr>
          <w:color w:val="auto"/>
        </w:rPr>
        <w:t xml:space="preserve"> </w:t>
      </w:r>
      <w:r w:rsidRPr="00F81FC2">
        <w:rPr>
          <w:color w:val="auto"/>
        </w:rPr>
        <w:t>perhitungan</w:t>
      </w:r>
      <w:r>
        <w:rPr>
          <w:color w:val="auto"/>
        </w:rPr>
        <w:t xml:space="preserve"> </w:t>
      </w:r>
      <w:r w:rsidRPr="00F81FC2">
        <w:rPr>
          <w:color w:val="auto"/>
        </w:rPr>
        <w:t>rumus</w:t>
      </w:r>
      <w:r>
        <w:rPr>
          <w:color w:val="auto"/>
        </w:rPr>
        <w:t xml:space="preserve"> </w:t>
      </w:r>
      <w:r w:rsidRPr="00F81FC2">
        <w:rPr>
          <w:color w:val="auto"/>
        </w:rPr>
        <w:t>Slovin</w:t>
      </w:r>
      <w:r>
        <w:rPr>
          <w:color w:val="auto"/>
        </w:rPr>
        <w:t xml:space="preserve"> </w:t>
      </w:r>
      <w:r w:rsidRPr="00F81FC2">
        <w:rPr>
          <w:color w:val="auto"/>
        </w:rPr>
        <w:t>sebagai</w:t>
      </w:r>
      <w:r>
        <w:rPr>
          <w:color w:val="auto"/>
        </w:rPr>
        <w:t xml:space="preserve"> </w:t>
      </w:r>
      <w:r w:rsidRPr="00F81FC2">
        <w:rPr>
          <w:color w:val="auto"/>
        </w:rPr>
        <w:t>berikut:</w:t>
      </w:r>
    </w:p>
    <w:p w14:paraId="400AC205" w14:textId="77777777" w:rsidR="007E2874" w:rsidRPr="00F81FC2" w:rsidRDefault="007E2874" w:rsidP="00735F39">
      <w:pPr>
        <w:pStyle w:val="Default"/>
        <w:ind w:firstLine="851"/>
        <w:jc w:val="both"/>
        <w:rPr>
          <w:color w:val="auto"/>
        </w:rPr>
      </w:pPr>
    </w:p>
    <w:p w14:paraId="534976E4" w14:textId="414CBBB6" w:rsidR="00F81FC2" w:rsidRPr="007E2874" w:rsidRDefault="00F81FC2" w:rsidP="00F81FC2">
      <w:pPr>
        <w:pStyle w:val="Default"/>
        <w:ind w:firstLine="851"/>
        <w:jc w:val="both"/>
        <w:rPr>
          <w:rFonts w:eastAsiaTheme="minorEastAsia"/>
        </w:rPr>
      </w:pPr>
      <m:oMathPara>
        <m:oMath>
          <m:r>
            <w:rPr>
              <w:rFonts w:ascii="Cambria Math" w:hAnsi="Cambria Math"/>
            </w:rPr>
            <m:t>n=</m:t>
          </m:r>
          <m:f>
            <m:fPr>
              <m:ctrlPr>
                <w:rPr>
                  <w:rFonts w:ascii="Cambria Math" w:hAnsi="Cambria Math"/>
                </w:rPr>
              </m:ctrlPr>
            </m:fPr>
            <m:num>
              <m:r>
                <w:rPr>
                  <w:rFonts w:ascii="Cambria Math" w:hAnsi="Cambria Math"/>
                </w:rPr>
                <m:t>63.875</m:t>
              </m:r>
            </m:num>
            <m:den>
              <m:r>
                <w:rPr>
                  <w:rFonts w:ascii="Cambria Math" w:hAnsi="Cambria Math"/>
                </w:rPr>
                <m:t>1+63.875(10%)²</m:t>
              </m:r>
            </m:den>
          </m:f>
          <m:r>
            <m:rPr>
              <m:sty m:val="p"/>
            </m:rPr>
            <w:rPr>
              <w:rFonts w:ascii="Cambria Math" w:hAnsi="Cambria Math"/>
            </w:rPr>
            <m:t>=99,84 atau 100</m:t>
          </m:r>
        </m:oMath>
      </m:oMathPara>
    </w:p>
    <w:p w14:paraId="37CA1A32" w14:textId="77777777" w:rsidR="007E2874" w:rsidRPr="008F633E" w:rsidRDefault="007E2874" w:rsidP="00F81FC2">
      <w:pPr>
        <w:pStyle w:val="Default"/>
        <w:ind w:firstLine="851"/>
        <w:jc w:val="both"/>
        <w:rPr>
          <w:rFonts w:eastAsiaTheme="minorEastAsia"/>
        </w:rPr>
      </w:pPr>
    </w:p>
    <w:p w14:paraId="7D9C9AAA" w14:textId="2E403E07" w:rsidR="008F633E" w:rsidRDefault="008F633E" w:rsidP="00735F39">
      <w:pPr>
        <w:pStyle w:val="FootnoteText"/>
        <w:ind w:firstLine="851"/>
        <w:jc w:val="both"/>
        <w:rPr>
          <w:rFonts w:ascii="Times New Roman" w:hAnsi="Times New Roman" w:cs="Times New Roman"/>
          <w:sz w:val="24"/>
          <w:szCs w:val="24"/>
        </w:rPr>
      </w:pPr>
      <w:bookmarkStart w:id="13" w:name="_Toc165482692"/>
      <w:r w:rsidRPr="004C1E2A">
        <w:rPr>
          <w:rFonts w:ascii="Times New Roman" w:hAnsi="Times New Roman" w:cs="Times New Roman"/>
          <w:sz w:val="24"/>
          <w:szCs w:val="24"/>
        </w:rPr>
        <w:t xml:space="preserve">Karakteristik responden yang </w:t>
      </w:r>
      <w:r>
        <w:rPr>
          <w:rFonts w:ascii="Times New Roman" w:hAnsi="Times New Roman" w:cs="Times New Roman"/>
          <w:sz w:val="24"/>
          <w:szCs w:val="24"/>
          <w:lang w:val="en-US"/>
        </w:rPr>
        <w:t>terakhir</w:t>
      </w:r>
      <w:r>
        <w:rPr>
          <w:rFonts w:ascii="Times New Roman" w:hAnsi="Times New Roman" w:cs="Times New Roman"/>
          <w:sz w:val="24"/>
          <w:szCs w:val="24"/>
        </w:rPr>
        <w:t xml:space="preserve"> adalah</w:t>
      </w:r>
      <w:r>
        <w:rPr>
          <w:rFonts w:ascii="Times New Roman" w:hAnsi="Times New Roman" w:cs="Times New Roman"/>
          <w:sz w:val="24"/>
          <w:szCs w:val="24"/>
          <w:lang w:val="en-US"/>
        </w:rPr>
        <w:t xml:space="preserve"> berlandaskan pada</w:t>
      </w:r>
      <w:r w:rsidRPr="004C1E2A">
        <w:rPr>
          <w:rFonts w:ascii="Times New Roman" w:hAnsi="Times New Roman" w:cs="Times New Roman"/>
          <w:sz w:val="24"/>
          <w:szCs w:val="24"/>
        </w:rPr>
        <w:t xml:space="preserve"> </w:t>
      </w:r>
      <w:r>
        <w:rPr>
          <w:rFonts w:ascii="Times New Roman" w:hAnsi="Times New Roman" w:cs="Times New Roman"/>
          <w:sz w:val="24"/>
          <w:szCs w:val="24"/>
          <w:lang w:val="en-US"/>
        </w:rPr>
        <w:t>penggunaan jasa konsultan pajak</w:t>
      </w:r>
      <w:r w:rsidRPr="004C1E2A">
        <w:rPr>
          <w:rFonts w:ascii="Times New Roman" w:hAnsi="Times New Roman" w:cs="Times New Roman"/>
          <w:sz w:val="24"/>
          <w:szCs w:val="24"/>
        </w:rPr>
        <w:t xml:space="preserve">. </w:t>
      </w:r>
      <w:r>
        <w:rPr>
          <w:rFonts w:ascii="Times New Roman" w:hAnsi="Times New Roman" w:cs="Times New Roman"/>
          <w:sz w:val="24"/>
          <w:szCs w:val="24"/>
          <w:lang w:val="en-US"/>
        </w:rPr>
        <w:t>Melalui penyebaran kuesioner didapat</w:t>
      </w:r>
      <w:r w:rsidRPr="004C1E2A">
        <w:rPr>
          <w:rFonts w:ascii="Times New Roman" w:hAnsi="Times New Roman" w:cs="Times New Roman"/>
          <w:sz w:val="24"/>
          <w:szCs w:val="24"/>
        </w:rPr>
        <w:t xml:space="preserve"> hasil responden </w:t>
      </w:r>
      <w:r>
        <w:rPr>
          <w:rFonts w:ascii="Times New Roman" w:hAnsi="Times New Roman" w:cs="Times New Roman"/>
          <w:sz w:val="24"/>
          <w:szCs w:val="24"/>
          <w:lang w:val="en-US"/>
        </w:rPr>
        <w:t>berlandaskan</w:t>
      </w:r>
      <w:r w:rsidRPr="004C1E2A">
        <w:rPr>
          <w:rFonts w:ascii="Times New Roman" w:hAnsi="Times New Roman" w:cs="Times New Roman"/>
          <w:sz w:val="24"/>
          <w:szCs w:val="24"/>
        </w:rPr>
        <w:t xml:space="preserve"> </w:t>
      </w:r>
      <w:r>
        <w:rPr>
          <w:rFonts w:ascii="Times New Roman" w:hAnsi="Times New Roman" w:cs="Times New Roman"/>
          <w:sz w:val="24"/>
          <w:szCs w:val="24"/>
          <w:lang w:val="en-US"/>
        </w:rPr>
        <w:t xml:space="preserve">penggunaan jasa konsultan pajak yang </w:t>
      </w:r>
      <w:r w:rsidRPr="004C1E2A">
        <w:rPr>
          <w:rFonts w:ascii="Times New Roman" w:hAnsi="Times New Roman" w:cs="Times New Roman"/>
          <w:sz w:val="24"/>
          <w:szCs w:val="24"/>
        </w:rPr>
        <w:t xml:space="preserve">dapat </w:t>
      </w:r>
      <w:r>
        <w:rPr>
          <w:rFonts w:ascii="Times New Roman" w:hAnsi="Times New Roman" w:cs="Times New Roman"/>
          <w:sz w:val="24"/>
          <w:szCs w:val="24"/>
          <w:lang w:val="en-US"/>
        </w:rPr>
        <w:t>diamati dalam</w:t>
      </w:r>
      <w:r>
        <w:rPr>
          <w:rFonts w:ascii="Times New Roman" w:hAnsi="Times New Roman" w:cs="Times New Roman"/>
          <w:sz w:val="24"/>
          <w:szCs w:val="24"/>
        </w:rPr>
        <w:t xml:space="preserve"> tabel 4.</w:t>
      </w:r>
      <w:r>
        <w:rPr>
          <w:rFonts w:ascii="Times New Roman" w:hAnsi="Times New Roman" w:cs="Times New Roman"/>
          <w:sz w:val="24"/>
          <w:szCs w:val="24"/>
          <w:lang w:val="en-US"/>
        </w:rPr>
        <w:t>5</w:t>
      </w:r>
      <w:r w:rsidRPr="004C1E2A">
        <w:rPr>
          <w:rFonts w:ascii="Times New Roman" w:hAnsi="Times New Roman" w:cs="Times New Roman"/>
          <w:sz w:val="24"/>
          <w:szCs w:val="24"/>
        </w:rPr>
        <w:t xml:space="preserve"> </w:t>
      </w:r>
      <w:r>
        <w:rPr>
          <w:rFonts w:ascii="Times New Roman" w:hAnsi="Times New Roman" w:cs="Times New Roman"/>
          <w:sz w:val="24"/>
          <w:szCs w:val="24"/>
          <w:lang w:val="en-US"/>
        </w:rPr>
        <w:t>yang dicantumkan</w:t>
      </w:r>
      <w:r w:rsidRPr="004C1E2A">
        <w:rPr>
          <w:rFonts w:ascii="Times New Roman" w:hAnsi="Times New Roman" w:cs="Times New Roman"/>
          <w:sz w:val="24"/>
          <w:szCs w:val="24"/>
        </w:rPr>
        <w:t>:</w:t>
      </w:r>
    </w:p>
    <w:p w14:paraId="7198500E" w14:textId="77777777" w:rsidR="007E2874" w:rsidRPr="00735F39" w:rsidRDefault="007E2874" w:rsidP="00735F39">
      <w:pPr>
        <w:pStyle w:val="FootnoteText"/>
        <w:ind w:firstLine="851"/>
        <w:jc w:val="both"/>
        <w:rPr>
          <w:rFonts w:ascii="Times New Roman" w:hAnsi="Times New Roman" w:cs="Times New Roman"/>
          <w:sz w:val="24"/>
          <w:szCs w:val="24"/>
          <w:lang w:val="en-US"/>
        </w:rPr>
      </w:pPr>
    </w:p>
    <w:p w14:paraId="08ED9249" w14:textId="0301F83B" w:rsidR="008F633E" w:rsidRPr="00735F39" w:rsidRDefault="008F633E" w:rsidP="008F633E">
      <w:pPr>
        <w:pStyle w:val="Default"/>
        <w:keepNext/>
        <w:jc w:val="center"/>
        <w:rPr>
          <w:b/>
          <w:sz w:val="20"/>
          <w:szCs w:val="20"/>
        </w:rPr>
      </w:pPr>
      <w:r w:rsidRPr="00735F39">
        <w:rPr>
          <w:b/>
          <w:sz w:val="20"/>
          <w:szCs w:val="20"/>
        </w:rPr>
        <w:t>Tabel 4.</w:t>
      </w:r>
      <w:r w:rsidRPr="00735F39">
        <w:rPr>
          <w:b/>
          <w:sz w:val="20"/>
          <w:szCs w:val="20"/>
        </w:rPr>
        <w:fldChar w:fldCharType="begin"/>
      </w:r>
      <w:r w:rsidRPr="00735F39">
        <w:rPr>
          <w:b/>
          <w:sz w:val="20"/>
          <w:szCs w:val="20"/>
        </w:rPr>
        <w:instrText xml:space="preserve"> SEQ Tabel_4._ \* ARABIC </w:instrText>
      </w:r>
      <w:r w:rsidRPr="00735F39">
        <w:rPr>
          <w:b/>
          <w:sz w:val="20"/>
          <w:szCs w:val="20"/>
        </w:rPr>
        <w:fldChar w:fldCharType="separate"/>
      </w:r>
      <w:r w:rsidRPr="00735F39">
        <w:rPr>
          <w:b/>
          <w:sz w:val="20"/>
          <w:szCs w:val="20"/>
        </w:rPr>
        <w:t>5</w:t>
      </w:r>
      <w:bookmarkEnd w:id="13"/>
      <w:r w:rsidRPr="00735F39">
        <w:rPr>
          <w:b/>
          <w:sz w:val="20"/>
          <w:szCs w:val="20"/>
        </w:rPr>
        <w:fldChar w:fldCharType="end"/>
      </w:r>
      <w:r w:rsidRPr="00735F39">
        <w:rPr>
          <w:b/>
          <w:sz w:val="20"/>
          <w:szCs w:val="20"/>
        </w:rPr>
        <w:t xml:space="preserve"> </w:t>
      </w:r>
    </w:p>
    <w:p w14:paraId="1D11B3EB" w14:textId="77777777" w:rsidR="008F633E" w:rsidRPr="00735F39" w:rsidRDefault="008F633E" w:rsidP="008F633E">
      <w:pPr>
        <w:pStyle w:val="Default"/>
        <w:keepNext/>
        <w:jc w:val="center"/>
        <w:rPr>
          <w:b/>
          <w:sz w:val="20"/>
          <w:szCs w:val="20"/>
        </w:rPr>
      </w:pPr>
      <w:r w:rsidRPr="00735F39">
        <w:rPr>
          <w:b/>
          <w:sz w:val="20"/>
          <w:szCs w:val="20"/>
        </w:rPr>
        <w:t>Profil Responden Berdasarkan Penggunaan Jasa Konsultan Pajak</w:t>
      </w:r>
    </w:p>
    <w:tbl>
      <w:tblPr>
        <w:tblW w:w="0" w:type="auto"/>
        <w:jc w:val="center"/>
        <w:tblLook w:val="04A0" w:firstRow="1" w:lastRow="0" w:firstColumn="1" w:lastColumn="0" w:noHBand="0" w:noVBand="1"/>
      </w:tblPr>
      <w:tblGrid>
        <w:gridCol w:w="3189"/>
        <w:gridCol w:w="1856"/>
        <w:gridCol w:w="1510"/>
      </w:tblGrid>
      <w:tr w:rsidR="008F633E" w:rsidRPr="000B2CD1" w14:paraId="2BC76B09" w14:textId="77777777" w:rsidTr="0035183B">
        <w:trPr>
          <w:trHeight w:val="315"/>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2FF717" w14:textId="77777777" w:rsidR="008F633E" w:rsidRPr="00735F39" w:rsidRDefault="008F633E" w:rsidP="008F633E">
            <w:pPr>
              <w:spacing w:line="240" w:lineRule="auto"/>
              <w:jc w:val="center"/>
              <w:rPr>
                <w:rFonts w:ascii="Times New Roman" w:hAnsi="Times New Roman" w:cs="Times New Roman"/>
                <w:b/>
                <w:bCs/>
                <w:color w:val="000000"/>
                <w:sz w:val="20"/>
                <w:szCs w:val="20"/>
                <w:lang w:eastAsia="id-ID"/>
              </w:rPr>
            </w:pPr>
            <w:r w:rsidRPr="00735F39">
              <w:rPr>
                <w:rFonts w:ascii="Times New Roman" w:hAnsi="Times New Roman" w:cs="Times New Roman"/>
                <w:b/>
                <w:bCs/>
                <w:color w:val="000000"/>
                <w:sz w:val="20"/>
                <w:szCs w:val="20"/>
                <w:lang w:eastAsia="id-ID"/>
              </w:rPr>
              <w:t>Penggunaan Jasa Konsultan Pajak</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A271A74" w14:textId="77777777" w:rsidR="008F633E" w:rsidRPr="00735F39" w:rsidRDefault="008F633E" w:rsidP="008F633E">
            <w:pPr>
              <w:spacing w:line="240" w:lineRule="auto"/>
              <w:jc w:val="center"/>
              <w:rPr>
                <w:rFonts w:ascii="Times New Roman" w:hAnsi="Times New Roman" w:cs="Times New Roman"/>
                <w:b/>
                <w:bCs/>
                <w:color w:val="000000"/>
                <w:sz w:val="20"/>
                <w:szCs w:val="20"/>
                <w:lang w:eastAsia="id-ID"/>
              </w:rPr>
            </w:pPr>
            <w:r w:rsidRPr="00735F39">
              <w:rPr>
                <w:rFonts w:ascii="Times New Roman" w:hAnsi="Times New Roman" w:cs="Times New Roman"/>
                <w:b/>
                <w:bCs/>
                <w:color w:val="000000"/>
                <w:sz w:val="20"/>
                <w:szCs w:val="20"/>
                <w:lang w:eastAsia="id-ID"/>
              </w:rPr>
              <w:t>Jumlah Responden</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92E999A" w14:textId="77777777" w:rsidR="008F633E" w:rsidRPr="00735F39" w:rsidRDefault="008F633E" w:rsidP="008F633E">
            <w:pPr>
              <w:spacing w:line="240" w:lineRule="auto"/>
              <w:jc w:val="center"/>
              <w:rPr>
                <w:rFonts w:ascii="Times New Roman" w:hAnsi="Times New Roman" w:cs="Times New Roman"/>
                <w:b/>
                <w:bCs/>
                <w:color w:val="000000"/>
                <w:sz w:val="20"/>
                <w:szCs w:val="20"/>
                <w:lang w:eastAsia="id-ID"/>
              </w:rPr>
            </w:pPr>
            <w:r w:rsidRPr="00735F39">
              <w:rPr>
                <w:rFonts w:ascii="Times New Roman" w:hAnsi="Times New Roman" w:cs="Times New Roman"/>
                <w:b/>
                <w:bCs/>
                <w:color w:val="000000"/>
                <w:sz w:val="20"/>
                <w:szCs w:val="20"/>
                <w:lang w:eastAsia="id-ID"/>
              </w:rPr>
              <w:t>Persentase (%)</w:t>
            </w:r>
          </w:p>
        </w:tc>
      </w:tr>
      <w:tr w:rsidR="008F633E" w:rsidRPr="000B2CD1" w14:paraId="044A43E7" w14:textId="77777777" w:rsidTr="0035183B">
        <w:trPr>
          <w:trHeight w:val="31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C61F3B1" w14:textId="77777777" w:rsidR="008F633E" w:rsidRPr="00735F39" w:rsidRDefault="008F633E" w:rsidP="008F633E">
            <w:pPr>
              <w:spacing w:line="240" w:lineRule="auto"/>
              <w:jc w:val="center"/>
              <w:rPr>
                <w:rFonts w:ascii="Times New Roman" w:hAnsi="Times New Roman" w:cs="Times New Roman"/>
                <w:color w:val="000000"/>
                <w:sz w:val="20"/>
                <w:szCs w:val="20"/>
                <w:lang w:eastAsia="id-ID"/>
              </w:rPr>
            </w:pPr>
            <w:r w:rsidRPr="00735F39">
              <w:rPr>
                <w:rFonts w:ascii="Times New Roman" w:hAnsi="Times New Roman" w:cs="Times New Roman"/>
                <w:color w:val="000000"/>
                <w:sz w:val="20"/>
                <w:szCs w:val="20"/>
                <w:lang w:eastAsia="id-ID"/>
              </w:rPr>
              <w:t xml:space="preserve">Pernah </w:t>
            </w:r>
          </w:p>
        </w:tc>
        <w:tc>
          <w:tcPr>
            <w:tcW w:w="0" w:type="auto"/>
            <w:tcBorders>
              <w:top w:val="nil"/>
              <w:left w:val="nil"/>
              <w:bottom w:val="single" w:sz="4" w:space="0" w:color="auto"/>
              <w:right w:val="single" w:sz="4" w:space="0" w:color="auto"/>
            </w:tcBorders>
            <w:shd w:val="clear" w:color="auto" w:fill="auto"/>
            <w:noWrap/>
            <w:vAlign w:val="center"/>
            <w:hideMark/>
          </w:tcPr>
          <w:p w14:paraId="74CE8259" w14:textId="77777777" w:rsidR="008F633E" w:rsidRPr="00735F39" w:rsidRDefault="008F633E" w:rsidP="008F633E">
            <w:pPr>
              <w:spacing w:line="240" w:lineRule="auto"/>
              <w:jc w:val="center"/>
              <w:rPr>
                <w:rFonts w:ascii="Times New Roman" w:hAnsi="Times New Roman" w:cs="Times New Roman"/>
                <w:color w:val="000000"/>
                <w:sz w:val="20"/>
                <w:szCs w:val="20"/>
                <w:lang w:eastAsia="id-ID"/>
              </w:rPr>
            </w:pPr>
            <w:r w:rsidRPr="00735F39">
              <w:rPr>
                <w:rFonts w:ascii="Times New Roman" w:hAnsi="Times New Roman" w:cs="Times New Roman"/>
                <w:color w:val="000000"/>
                <w:sz w:val="20"/>
                <w:szCs w:val="20"/>
                <w:lang w:eastAsia="id-ID"/>
              </w:rPr>
              <w:t>24</w:t>
            </w:r>
          </w:p>
        </w:tc>
        <w:tc>
          <w:tcPr>
            <w:tcW w:w="0" w:type="auto"/>
            <w:tcBorders>
              <w:top w:val="nil"/>
              <w:left w:val="nil"/>
              <w:bottom w:val="single" w:sz="4" w:space="0" w:color="auto"/>
              <w:right w:val="single" w:sz="4" w:space="0" w:color="auto"/>
            </w:tcBorders>
            <w:shd w:val="clear" w:color="auto" w:fill="auto"/>
            <w:noWrap/>
            <w:vAlign w:val="center"/>
            <w:hideMark/>
          </w:tcPr>
          <w:p w14:paraId="316B8140" w14:textId="77777777" w:rsidR="008F633E" w:rsidRPr="00735F39" w:rsidRDefault="008F633E" w:rsidP="008F633E">
            <w:pPr>
              <w:spacing w:line="240" w:lineRule="auto"/>
              <w:jc w:val="center"/>
              <w:rPr>
                <w:rFonts w:ascii="Times New Roman" w:hAnsi="Times New Roman" w:cs="Times New Roman"/>
                <w:color w:val="000000"/>
                <w:sz w:val="20"/>
                <w:szCs w:val="20"/>
                <w:lang w:eastAsia="id-ID"/>
              </w:rPr>
            </w:pPr>
            <w:r w:rsidRPr="00735F39">
              <w:rPr>
                <w:rFonts w:ascii="Times New Roman" w:hAnsi="Times New Roman" w:cs="Times New Roman"/>
                <w:color w:val="000000"/>
                <w:sz w:val="20"/>
                <w:szCs w:val="20"/>
                <w:lang w:eastAsia="id-ID"/>
              </w:rPr>
              <w:t>24%</w:t>
            </w:r>
          </w:p>
        </w:tc>
      </w:tr>
      <w:tr w:rsidR="008F633E" w:rsidRPr="000B2CD1" w14:paraId="7756E64A" w14:textId="77777777" w:rsidTr="0035183B">
        <w:trPr>
          <w:trHeight w:val="31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01BAB9E" w14:textId="77777777" w:rsidR="008F633E" w:rsidRPr="00735F39" w:rsidRDefault="008F633E" w:rsidP="008F633E">
            <w:pPr>
              <w:spacing w:line="240" w:lineRule="auto"/>
              <w:jc w:val="center"/>
              <w:rPr>
                <w:rFonts w:ascii="Times New Roman" w:hAnsi="Times New Roman" w:cs="Times New Roman"/>
                <w:color w:val="000000"/>
                <w:sz w:val="20"/>
                <w:szCs w:val="20"/>
                <w:lang w:eastAsia="id-ID"/>
              </w:rPr>
            </w:pPr>
            <w:r w:rsidRPr="00735F39">
              <w:rPr>
                <w:rFonts w:ascii="Times New Roman" w:hAnsi="Times New Roman" w:cs="Times New Roman"/>
                <w:color w:val="000000"/>
                <w:sz w:val="20"/>
                <w:szCs w:val="20"/>
                <w:lang w:eastAsia="id-ID"/>
              </w:rPr>
              <w:t>Tidak Pernah</w:t>
            </w:r>
          </w:p>
        </w:tc>
        <w:tc>
          <w:tcPr>
            <w:tcW w:w="0" w:type="auto"/>
            <w:tcBorders>
              <w:top w:val="nil"/>
              <w:left w:val="nil"/>
              <w:bottom w:val="single" w:sz="4" w:space="0" w:color="auto"/>
              <w:right w:val="single" w:sz="4" w:space="0" w:color="auto"/>
            </w:tcBorders>
            <w:shd w:val="clear" w:color="auto" w:fill="auto"/>
            <w:noWrap/>
            <w:vAlign w:val="center"/>
            <w:hideMark/>
          </w:tcPr>
          <w:p w14:paraId="309396CE" w14:textId="77777777" w:rsidR="008F633E" w:rsidRPr="00735F39" w:rsidRDefault="008F633E" w:rsidP="008F633E">
            <w:pPr>
              <w:spacing w:line="240" w:lineRule="auto"/>
              <w:jc w:val="center"/>
              <w:rPr>
                <w:rFonts w:ascii="Times New Roman" w:hAnsi="Times New Roman" w:cs="Times New Roman"/>
                <w:color w:val="000000"/>
                <w:sz w:val="20"/>
                <w:szCs w:val="20"/>
                <w:lang w:eastAsia="id-ID"/>
              </w:rPr>
            </w:pPr>
            <w:r w:rsidRPr="00735F39">
              <w:rPr>
                <w:rFonts w:ascii="Times New Roman" w:hAnsi="Times New Roman" w:cs="Times New Roman"/>
                <w:color w:val="000000"/>
                <w:sz w:val="20"/>
                <w:szCs w:val="20"/>
                <w:lang w:eastAsia="id-ID"/>
              </w:rPr>
              <w:t>76</w:t>
            </w:r>
          </w:p>
        </w:tc>
        <w:tc>
          <w:tcPr>
            <w:tcW w:w="0" w:type="auto"/>
            <w:tcBorders>
              <w:top w:val="nil"/>
              <w:left w:val="nil"/>
              <w:bottom w:val="single" w:sz="4" w:space="0" w:color="auto"/>
              <w:right w:val="single" w:sz="4" w:space="0" w:color="auto"/>
            </w:tcBorders>
            <w:shd w:val="clear" w:color="auto" w:fill="auto"/>
            <w:noWrap/>
            <w:vAlign w:val="center"/>
            <w:hideMark/>
          </w:tcPr>
          <w:p w14:paraId="290D1E7A" w14:textId="77777777" w:rsidR="008F633E" w:rsidRPr="00735F39" w:rsidRDefault="008F633E" w:rsidP="008F633E">
            <w:pPr>
              <w:spacing w:line="240" w:lineRule="auto"/>
              <w:jc w:val="center"/>
              <w:rPr>
                <w:rFonts w:ascii="Times New Roman" w:hAnsi="Times New Roman" w:cs="Times New Roman"/>
                <w:color w:val="000000"/>
                <w:sz w:val="20"/>
                <w:szCs w:val="20"/>
                <w:lang w:eastAsia="id-ID"/>
              </w:rPr>
            </w:pPr>
            <w:r w:rsidRPr="00735F39">
              <w:rPr>
                <w:rFonts w:ascii="Times New Roman" w:hAnsi="Times New Roman" w:cs="Times New Roman"/>
                <w:color w:val="000000"/>
                <w:sz w:val="20"/>
                <w:szCs w:val="20"/>
                <w:lang w:eastAsia="id-ID"/>
              </w:rPr>
              <w:t>76%</w:t>
            </w:r>
          </w:p>
        </w:tc>
      </w:tr>
      <w:tr w:rsidR="008F633E" w:rsidRPr="000B2CD1" w14:paraId="2CDB0851" w14:textId="77777777" w:rsidTr="0035183B">
        <w:trPr>
          <w:trHeight w:val="31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BCD9905" w14:textId="77777777" w:rsidR="008F633E" w:rsidRPr="00735F39" w:rsidRDefault="008F633E" w:rsidP="008F633E">
            <w:pPr>
              <w:spacing w:line="240" w:lineRule="auto"/>
              <w:jc w:val="center"/>
              <w:rPr>
                <w:rFonts w:ascii="Times New Roman" w:hAnsi="Times New Roman" w:cs="Times New Roman"/>
                <w:color w:val="000000"/>
                <w:sz w:val="20"/>
                <w:szCs w:val="20"/>
                <w:lang w:eastAsia="id-ID"/>
              </w:rPr>
            </w:pPr>
            <w:r w:rsidRPr="00735F39">
              <w:rPr>
                <w:rFonts w:ascii="Times New Roman" w:hAnsi="Times New Roman" w:cs="Times New Roman"/>
                <w:color w:val="000000"/>
                <w:sz w:val="20"/>
                <w:szCs w:val="20"/>
                <w:lang w:eastAsia="id-ID"/>
              </w:rPr>
              <w:t>Jumlah</w:t>
            </w:r>
          </w:p>
        </w:tc>
        <w:tc>
          <w:tcPr>
            <w:tcW w:w="0" w:type="auto"/>
            <w:tcBorders>
              <w:top w:val="nil"/>
              <w:left w:val="nil"/>
              <w:bottom w:val="single" w:sz="4" w:space="0" w:color="auto"/>
              <w:right w:val="single" w:sz="4" w:space="0" w:color="auto"/>
            </w:tcBorders>
            <w:shd w:val="clear" w:color="auto" w:fill="auto"/>
            <w:noWrap/>
            <w:vAlign w:val="center"/>
            <w:hideMark/>
          </w:tcPr>
          <w:p w14:paraId="797443A2" w14:textId="77777777" w:rsidR="008F633E" w:rsidRPr="00735F39" w:rsidRDefault="008F633E" w:rsidP="008F633E">
            <w:pPr>
              <w:spacing w:line="240" w:lineRule="auto"/>
              <w:jc w:val="center"/>
              <w:rPr>
                <w:rFonts w:ascii="Times New Roman" w:hAnsi="Times New Roman" w:cs="Times New Roman"/>
                <w:color w:val="000000"/>
                <w:sz w:val="20"/>
                <w:szCs w:val="20"/>
                <w:lang w:eastAsia="id-ID"/>
              </w:rPr>
            </w:pPr>
            <w:r w:rsidRPr="00735F39">
              <w:rPr>
                <w:rFonts w:ascii="Times New Roman" w:hAnsi="Times New Roman" w:cs="Times New Roman"/>
                <w:color w:val="000000"/>
                <w:sz w:val="20"/>
                <w:szCs w:val="20"/>
                <w:lang w:eastAsia="id-ID"/>
              </w:rPr>
              <w:t>100</w:t>
            </w:r>
          </w:p>
        </w:tc>
        <w:tc>
          <w:tcPr>
            <w:tcW w:w="0" w:type="auto"/>
            <w:tcBorders>
              <w:top w:val="nil"/>
              <w:left w:val="nil"/>
              <w:bottom w:val="single" w:sz="4" w:space="0" w:color="auto"/>
              <w:right w:val="single" w:sz="4" w:space="0" w:color="auto"/>
            </w:tcBorders>
            <w:shd w:val="clear" w:color="auto" w:fill="auto"/>
            <w:noWrap/>
            <w:vAlign w:val="center"/>
            <w:hideMark/>
          </w:tcPr>
          <w:p w14:paraId="7C53907D" w14:textId="77777777" w:rsidR="008F633E" w:rsidRPr="00735F39" w:rsidRDefault="008F633E" w:rsidP="008F633E">
            <w:pPr>
              <w:spacing w:line="240" w:lineRule="auto"/>
              <w:jc w:val="center"/>
              <w:rPr>
                <w:rFonts w:ascii="Times New Roman" w:hAnsi="Times New Roman" w:cs="Times New Roman"/>
                <w:color w:val="000000"/>
                <w:sz w:val="20"/>
                <w:szCs w:val="20"/>
                <w:lang w:eastAsia="id-ID"/>
              </w:rPr>
            </w:pPr>
            <w:r w:rsidRPr="00735F39">
              <w:rPr>
                <w:rFonts w:ascii="Times New Roman" w:hAnsi="Times New Roman" w:cs="Times New Roman"/>
                <w:color w:val="000000"/>
                <w:sz w:val="20"/>
                <w:szCs w:val="20"/>
                <w:lang w:eastAsia="id-ID"/>
              </w:rPr>
              <w:t>100%</w:t>
            </w:r>
          </w:p>
        </w:tc>
      </w:tr>
    </w:tbl>
    <w:p w14:paraId="4097D180" w14:textId="2FF716CE" w:rsidR="008F633E" w:rsidRDefault="008F633E" w:rsidP="00735F39">
      <w:pPr>
        <w:pStyle w:val="FootnoteText"/>
        <w:jc w:val="center"/>
        <w:rPr>
          <w:rFonts w:ascii="Times New Roman" w:hAnsi="Times New Roman" w:cs="Times New Roman"/>
          <w:i/>
          <w:sz w:val="22"/>
          <w:szCs w:val="22"/>
          <w:lang w:val="en-US"/>
        </w:rPr>
      </w:pPr>
      <w:r w:rsidRPr="008F633E">
        <w:rPr>
          <w:rStyle w:val="SubtleEmphasis"/>
          <w:rFonts w:ascii="Times New Roman" w:hAnsi="Times New Roman" w:cs="Times New Roman"/>
          <w:sz w:val="22"/>
          <w:szCs w:val="22"/>
        </w:rPr>
        <w:t>Sumber:</w:t>
      </w:r>
      <w:r w:rsidRPr="008F633E">
        <w:rPr>
          <w:rFonts w:ascii="Times New Roman" w:hAnsi="Times New Roman" w:cs="Times New Roman"/>
          <w:sz w:val="22"/>
          <w:szCs w:val="22"/>
        </w:rPr>
        <w:t xml:space="preserve"> </w:t>
      </w:r>
      <w:r w:rsidRPr="008F633E">
        <w:rPr>
          <w:rFonts w:ascii="Times New Roman" w:hAnsi="Times New Roman" w:cs="Times New Roman"/>
          <w:i/>
          <w:sz w:val="22"/>
          <w:szCs w:val="22"/>
        </w:rPr>
        <w:t>Data diolah penelti, 202</w:t>
      </w:r>
      <w:r w:rsidRPr="008F633E">
        <w:rPr>
          <w:rFonts w:ascii="Times New Roman" w:hAnsi="Times New Roman" w:cs="Times New Roman"/>
          <w:i/>
          <w:sz w:val="22"/>
          <w:szCs w:val="22"/>
          <w:lang w:val="en-US"/>
        </w:rPr>
        <w:t>4</w:t>
      </w:r>
    </w:p>
    <w:p w14:paraId="3532A7FD" w14:textId="77777777" w:rsidR="007E2874" w:rsidRPr="00735F39" w:rsidRDefault="007E2874" w:rsidP="00735F39">
      <w:pPr>
        <w:pStyle w:val="FootnoteText"/>
        <w:jc w:val="center"/>
        <w:rPr>
          <w:rFonts w:ascii="Times New Roman" w:hAnsi="Times New Roman" w:cs="Times New Roman"/>
          <w:sz w:val="22"/>
          <w:szCs w:val="22"/>
          <w:lang w:val="en-US"/>
        </w:rPr>
      </w:pPr>
    </w:p>
    <w:p w14:paraId="0C6F40D4" w14:textId="0234D9E5" w:rsidR="008F633E" w:rsidRDefault="008F633E" w:rsidP="008F633E">
      <w:pPr>
        <w:pStyle w:val="FootnoteText"/>
        <w:ind w:firstLine="851"/>
        <w:jc w:val="both"/>
        <w:rPr>
          <w:rFonts w:ascii="Times New Roman" w:hAnsi="Times New Roman" w:cs="Times New Roman"/>
          <w:sz w:val="24"/>
          <w:szCs w:val="24"/>
          <w:lang w:val="en-US"/>
        </w:rPr>
      </w:pPr>
      <w:r>
        <w:rPr>
          <w:rFonts w:ascii="Times New Roman" w:hAnsi="Times New Roman" w:cs="Times New Roman"/>
          <w:sz w:val="24"/>
          <w:szCs w:val="24"/>
          <w:lang w:val="en-US"/>
        </w:rPr>
        <w:t>Berlandaskan</w:t>
      </w:r>
      <w:r>
        <w:rPr>
          <w:rFonts w:ascii="Times New Roman" w:hAnsi="Times New Roman" w:cs="Times New Roman"/>
          <w:sz w:val="24"/>
          <w:szCs w:val="24"/>
        </w:rPr>
        <w:t xml:space="preserve"> tabel 4.</w:t>
      </w:r>
      <w:r>
        <w:rPr>
          <w:rFonts w:ascii="Times New Roman" w:hAnsi="Times New Roman" w:cs="Times New Roman"/>
          <w:sz w:val="24"/>
          <w:szCs w:val="24"/>
          <w:lang w:val="en-US"/>
        </w:rPr>
        <w:t>5</w:t>
      </w:r>
      <w:r>
        <w:rPr>
          <w:rFonts w:ascii="Times New Roman" w:hAnsi="Times New Roman" w:cs="Times New Roman"/>
          <w:sz w:val="24"/>
          <w:szCs w:val="24"/>
        </w:rPr>
        <w:t xml:space="preserve">, </w:t>
      </w:r>
      <w:r>
        <w:rPr>
          <w:rFonts w:ascii="Times New Roman" w:hAnsi="Times New Roman" w:cs="Times New Roman"/>
          <w:sz w:val="24"/>
          <w:szCs w:val="24"/>
          <w:lang w:val="en-US"/>
        </w:rPr>
        <w:t>terlihat yakni wajib pajak orang pribadi non karyawan yang terdaftar di KPP Pratama Depok Sawangan</w:t>
      </w:r>
      <w:r w:rsidRPr="00CA45EB">
        <w:rPr>
          <w:rFonts w:ascii="Times New Roman" w:hAnsi="Times New Roman" w:cs="Times New Roman"/>
          <w:sz w:val="24"/>
          <w:szCs w:val="24"/>
        </w:rPr>
        <w:t xml:space="preserve"> yang </w:t>
      </w:r>
      <w:r>
        <w:rPr>
          <w:rFonts w:ascii="Times New Roman" w:hAnsi="Times New Roman" w:cs="Times New Roman"/>
          <w:sz w:val="24"/>
          <w:szCs w:val="24"/>
          <w:lang w:val="en-US"/>
        </w:rPr>
        <w:t xml:space="preserve">telah </w:t>
      </w:r>
      <w:r w:rsidRPr="00CA45EB">
        <w:rPr>
          <w:rFonts w:ascii="Times New Roman" w:hAnsi="Times New Roman" w:cs="Times New Roman"/>
          <w:sz w:val="24"/>
          <w:szCs w:val="24"/>
        </w:rPr>
        <w:t xml:space="preserve">mengisi kuesioner dan </w:t>
      </w:r>
      <w:r>
        <w:rPr>
          <w:rFonts w:ascii="Times New Roman" w:hAnsi="Times New Roman" w:cs="Times New Roman"/>
          <w:sz w:val="24"/>
          <w:szCs w:val="24"/>
          <w:lang w:val="en-US"/>
        </w:rPr>
        <w:t>pernah menggunakan jasa konsultan pajak berjumlah</w:t>
      </w:r>
      <w:r>
        <w:rPr>
          <w:rFonts w:ascii="Times New Roman" w:hAnsi="Times New Roman" w:cs="Times New Roman"/>
          <w:sz w:val="24"/>
          <w:szCs w:val="24"/>
        </w:rPr>
        <w:t xml:space="preserve"> </w:t>
      </w:r>
      <w:r>
        <w:rPr>
          <w:rFonts w:ascii="Times New Roman" w:hAnsi="Times New Roman" w:cs="Times New Roman"/>
          <w:sz w:val="24"/>
          <w:szCs w:val="24"/>
          <w:lang w:val="en-US"/>
        </w:rPr>
        <w:t>24</w:t>
      </w:r>
      <w:r w:rsidRPr="00CA45EB">
        <w:rPr>
          <w:rFonts w:ascii="Times New Roman" w:hAnsi="Times New Roman" w:cs="Times New Roman"/>
          <w:sz w:val="24"/>
          <w:szCs w:val="24"/>
        </w:rPr>
        <w:t xml:space="preserve"> responden atau </w:t>
      </w:r>
      <w:r>
        <w:rPr>
          <w:rFonts w:ascii="Times New Roman" w:hAnsi="Times New Roman" w:cs="Times New Roman"/>
          <w:sz w:val="24"/>
          <w:szCs w:val="24"/>
          <w:lang w:val="en-US"/>
        </w:rPr>
        <w:t>senilai</w:t>
      </w:r>
      <w:r w:rsidRPr="00CA45EB">
        <w:rPr>
          <w:rFonts w:ascii="Times New Roman" w:hAnsi="Times New Roman" w:cs="Times New Roman"/>
          <w:sz w:val="24"/>
          <w:szCs w:val="24"/>
        </w:rPr>
        <w:t xml:space="preserve"> </w:t>
      </w:r>
      <w:r>
        <w:rPr>
          <w:rFonts w:ascii="Times New Roman" w:hAnsi="Times New Roman" w:cs="Times New Roman"/>
          <w:sz w:val="24"/>
          <w:szCs w:val="24"/>
          <w:lang w:val="en-US"/>
        </w:rPr>
        <w:t>24</w:t>
      </w:r>
      <w:r>
        <w:rPr>
          <w:rFonts w:ascii="Times New Roman" w:hAnsi="Times New Roman" w:cs="Times New Roman"/>
          <w:sz w:val="24"/>
          <w:szCs w:val="24"/>
        </w:rPr>
        <w:t xml:space="preserve">%, </w:t>
      </w:r>
      <w:r>
        <w:rPr>
          <w:rFonts w:ascii="Times New Roman" w:hAnsi="Times New Roman" w:cs="Times New Roman"/>
          <w:sz w:val="24"/>
          <w:szCs w:val="24"/>
          <w:lang w:val="en-US"/>
        </w:rPr>
        <w:t>dan tidak</w:t>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pernah menggunakan jasa konsultan pajak berjumlah</w:t>
      </w:r>
      <w:r w:rsidRPr="00CA45EB">
        <w:rPr>
          <w:rFonts w:ascii="Times New Roman" w:hAnsi="Times New Roman" w:cs="Times New Roman"/>
          <w:sz w:val="24"/>
          <w:szCs w:val="24"/>
        </w:rPr>
        <w:t xml:space="preserve"> </w:t>
      </w:r>
      <w:r>
        <w:rPr>
          <w:rFonts w:ascii="Times New Roman" w:hAnsi="Times New Roman" w:cs="Times New Roman"/>
          <w:sz w:val="24"/>
          <w:szCs w:val="24"/>
          <w:lang w:val="en-US"/>
        </w:rPr>
        <w:t>76</w:t>
      </w:r>
      <w:r w:rsidRPr="00CA45EB">
        <w:rPr>
          <w:rFonts w:ascii="Times New Roman" w:hAnsi="Times New Roman" w:cs="Times New Roman"/>
          <w:sz w:val="24"/>
          <w:szCs w:val="24"/>
        </w:rPr>
        <w:t xml:space="preserve"> </w:t>
      </w:r>
      <w:r>
        <w:rPr>
          <w:rFonts w:ascii="Times New Roman" w:hAnsi="Times New Roman" w:cs="Times New Roman"/>
          <w:sz w:val="24"/>
          <w:szCs w:val="24"/>
          <w:lang w:val="en-US"/>
        </w:rPr>
        <w:t>responden</w:t>
      </w:r>
      <w:r w:rsidRPr="00CA45EB">
        <w:rPr>
          <w:rFonts w:ascii="Times New Roman" w:hAnsi="Times New Roman" w:cs="Times New Roman"/>
          <w:sz w:val="24"/>
          <w:szCs w:val="24"/>
        </w:rPr>
        <w:t xml:space="preserve"> atau </w:t>
      </w:r>
      <w:r>
        <w:rPr>
          <w:rFonts w:ascii="Times New Roman" w:hAnsi="Times New Roman" w:cs="Times New Roman"/>
          <w:sz w:val="24"/>
          <w:szCs w:val="24"/>
          <w:lang w:val="en-US"/>
        </w:rPr>
        <w:t>senilai 76</w:t>
      </w:r>
      <w:r w:rsidRPr="00CA45EB">
        <w:rPr>
          <w:rFonts w:ascii="Times New Roman" w:hAnsi="Times New Roman" w:cs="Times New Roman"/>
          <w:sz w:val="24"/>
          <w:szCs w:val="24"/>
        </w:rPr>
        <w:t>%.</w:t>
      </w:r>
      <w:r>
        <w:rPr>
          <w:rFonts w:ascii="Times New Roman" w:hAnsi="Times New Roman" w:cs="Times New Roman"/>
          <w:sz w:val="24"/>
          <w:szCs w:val="24"/>
          <w:lang w:val="en-US"/>
        </w:rPr>
        <w:t xml:space="preserve"> Dari tabel tersebut terdapat wajib pajak orang pribadi yang pernah dan tidak pernah menggunakan jasa konsultan pajak dikarenakan mempunyai masalah perpajakan yang beragam dan masalah perpajakan tersebut berkaitan dengan variabel independen peneliti yaitu pengetahuan perpajakan, motivasi wajib pajak, sanksi perpajakan dan kualitas pelayanan perpajakan.</w:t>
      </w:r>
    </w:p>
    <w:p w14:paraId="6321855B" w14:textId="77777777" w:rsidR="008F633E" w:rsidRPr="00F81FC2" w:rsidRDefault="008F633E" w:rsidP="00F81FC2">
      <w:pPr>
        <w:pStyle w:val="Default"/>
        <w:ind w:firstLine="851"/>
        <w:jc w:val="both"/>
        <w:rPr>
          <w:color w:val="auto"/>
        </w:rPr>
      </w:pPr>
    </w:p>
    <w:p w14:paraId="14558281" w14:textId="4EFE43CF" w:rsidR="00F81FC2" w:rsidRPr="00F81FC2" w:rsidRDefault="00F81FC2" w:rsidP="00F81FC2">
      <w:pPr>
        <w:pStyle w:val="Heading2"/>
        <w:spacing w:before="0" w:after="0" w:line="240" w:lineRule="auto"/>
        <w:rPr>
          <w:rFonts w:ascii="Times New Roman" w:hAnsi="Times New Roman" w:cs="Times New Roman"/>
          <w:sz w:val="24"/>
          <w:szCs w:val="24"/>
          <w:lang w:val="en-US"/>
        </w:rPr>
      </w:pPr>
      <w:bookmarkStart w:id="14" w:name="_Toc168090460"/>
      <w:r w:rsidRPr="00F81FC2">
        <w:rPr>
          <w:rFonts w:ascii="Times New Roman" w:hAnsi="Times New Roman" w:cs="Times New Roman"/>
          <w:sz w:val="24"/>
          <w:szCs w:val="24"/>
          <w:lang w:val="en-US"/>
        </w:rPr>
        <w:lastRenderedPageBreak/>
        <w:t>Hasil</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Penelitian</w:t>
      </w:r>
      <w:bookmarkEnd w:id="14"/>
    </w:p>
    <w:p w14:paraId="2F7C4FC1" w14:textId="0B7C33F2" w:rsidR="00F81FC2" w:rsidRPr="00F81FC2" w:rsidRDefault="00F81FC2" w:rsidP="00F81FC2">
      <w:pPr>
        <w:pStyle w:val="Heading3"/>
        <w:spacing w:before="0" w:after="0" w:line="240" w:lineRule="auto"/>
        <w:rPr>
          <w:rFonts w:ascii="Times New Roman" w:hAnsi="Times New Roman" w:cs="Times New Roman"/>
          <w:sz w:val="24"/>
          <w:szCs w:val="24"/>
          <w:lang w:val="en-US"/>
        </w:rPr>
      </w:pPr>
      <w:bookmarkStart w:id="15" w:name="_Toc168090461"/>
      <w:r w:rsidRPr="00F81FC2">
        <w:rPr>
          <w:rFonts w:ascii="Times New Roman" w:hAnsi="Times New Roman" w:cs="Times New Roman"/>
          <w:sz w:val="24"/>
          <w:szCs w:val="24"/>
          <w:lang w:val="en-US"/>
        </w:rPr>
        <w:t>Analisis</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Statistik</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Deskriptif</w:t>
      </w:r>
      <w:bookmarkEnd w:id="15"/>
    </w:p>
    <w:p w14:paraId="10A619E3" w14:textId="51E40070" w:rsidR="00F81FC2" w:rsidRDefault="00F81FC2" w:rsidP="00735F39">
      <w:pPr>
        <w:pStyle w:val="FootnoteText"/>
        <w:ind w:firstLine="851"/>
        <w:jc w:val="both"/>
        <w:rPr>
          <w:rFonts w:ascii="Times New Roman" w:hAnsi="Times New Roman" w:cs="Times New Roman"/>
          <w:sz w:val="24"/>
          <w:szCs w:val="24"/>
          <w:lang w:val="en-US"/>
        </w:rPr>
      </w:pPr>
      <w:r w:rsidRPr="00F81FC2">
        <w:rPr>
          <w:rFonts w:ascii="Times New Roman" w:hAnsi="Times New Roman" w:cs="Times New Roman"/>
          <w:sz w:val="24"/>
          <w:szCs w:val="24"/>
          <w:lang w:val="en-US"/>
        </w:rPr>
        <w:t>Pengukuran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analisis</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statistik</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deskriptif</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penting</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dilakukan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dengan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maksud</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menyampaikan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dan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mendapatkan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penjelasan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data</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yang</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utuh</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antara</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lain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nilai</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terkecil</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(Min),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nilai</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terbesar</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(Max),</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nilai</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rata-rata</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atau</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nilai</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tengah</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(Mean),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dan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standar</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deviasi</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di</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setiap</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variabelnya,</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yaitu</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pengetahuan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perpajakan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(X1),</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motivasi</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wajib</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pajak</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(X2),</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sanksi</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perpajakan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(X3),</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kualitas</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pelayanan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perpajakan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(X4),</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dan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penggunaan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jasa</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konsultan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pajak</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(Y).</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Mengenai</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perolehan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uji</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analisis</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statistik</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deskriptif</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dicantumkan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pada</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tabel</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berikut</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ini:</w:t>
      </w:r>
    </w:p>
    <w:p w14:paraId="32F1BA34" w14:textId="77777777" w:rsidR="007E2874" w:rsidRPr="00F81FC2" w:rsidRDefault="007E2874" w:rsidP="00735F39">
      <w:pPr>
        <w:pStyle w:val="FootnoteText"/>
        <w:ind w:firstLine="851"/>
        <w:jc w:val="both"/>
        <w:rPr>
          <w:rFonts w:ascii="Times New Roman" w:hAnsi="Times New Roman" w:cs="Times New Roman"/>
          <w:sz w:val="24"/>
          <w:szCs w:val="24"/>
          <w:lang w:val="en-US"/>
        </w:rPr>
      </w:pPr>
    </w:p>
    <w:p w14:paraId="2883E89D" w14:textId="7722E488" w:rsidR="00F81FC2" w:rsidRPr="00735F39" w:rsidRDefault="00F81FC2" w:rsidP="00F81FC2">
      <w:pPr>
        <w:pStyle w:val="Default"/>
        <w:keepNext/>
        <w:jc w:val="center"/>
        <w:rPr>
          <w:b/>
          <w:sz w:val="20"/>
          <w:szCs w:val="20"/>
        </w:rPr>
      </w:pPr>
      <w:bookmarkStart w:id="16" w:name="_Toc165482693"/>
      <w:r w:rsidRPr="00735F39">
        <w:rPr>
          <w:b/>
          <w:sz w:val="20"/>
          <w:szCs w:val="20"/>
        </w:rPr>
        <w:t xml:space="preserve">Tabel </w:t>
      </w:r>
      <w:r w:rsidRPr="00735F39">
        <w:rPr>
          <w:b/>
          <w:sz w:val="20"/>
          <w:szCs w:val="20"/>
          <w:lang w:val="id-ID"/>
        </w:rPr>
        <w:t>3</w:t>
      </w:r>
      <w:r w:rsidRPr="00735F39">
        <w:rPr>
          <w:b/>
          <w:sz w:val="20"/>
          <w:szCs w:val="20"/>
        </w:rPr>
        <w:t>.</w:t>
      </w:r>
      <w:bookmarkEnd w:id="16"/>
      <w:r w:rsidRPr="00735F39">
        <w:rPr>
          <w:b/>
          <w:sz w:val="20"/>
          <w:szCs w:val="20"/>
          <w:lang w:val="id-ID"/>
        </w:rPr>
        <w:t>1</w:t>
      </w:r>
      <w:r w:rsidRPr="00735F39">
        <w:rPr>
          <w:b/>
          <w:sz w:val="20"/>
          <w:szCs w:val="20"/>
        </w:rPr>
        <w:t xml:space="preserve"> </w:t>
      </w:r>
    </w:p>
    <w:p w14:paraId="677F9398" w14:textId="589AE581" w:rsidR="00F81FC2" w:rsidRPr="00735F39" w:rsidRDefault="00F81FC2" w:rsidP="00F81FC2">
      <w:pPr>
        <w:pStyle w:val="Default"/>
        <w:keepNext/>
        <w:jc w:val="center"/>
        <w:rPr>
          <w:b/>
          <w:sz w:val="20"/>
          <w:szCs w:val="20"/>
        </w:rPr>
      </w:pPr>
      <w:r w:rsidRPr="00735F39">
        <w:rPr>
          <w:b/>
          <w:sz w:val="20"/>
          <w:szCs w:val="20"/>
        </w:rPr>
        <w:t>Hasil Analisis Statistik Deskriptif</w:t>
      </w:r>
    </w:p>
    <w:tbl>
      <w:tblPr>
        <w:tblW w:w="79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49"/>
        <w:gridCol w:w="1009"/>
        <w:gridCol w:w="1055"/>
        <w:gridCol w:w="1086"/>
        <w:gridCol w:w="1009"/>
        <w:gridCol w:w="1354"/>
      </w:tblGrid>
      <w:tr w:rsidR="00F81FC2" w:rsidRPr="00735F39" w14:paraId="61C00BCC" w14:textId="77777777" w:rsidTr="00DC170A">
        <w:trPr>
          <w:cantSplit/>
          <w:jc w:val="center"/>
        </w:trPr>
        <w:tc>
          <w:tcPr>
            <w:tcW w:w="7962" w:type="dxa"/>
            <w:gridSpan w:val="6"/>
            <w:shd w:val="clear" w:color="auto" w:fill="FFFFFF"/>
          </w:tcPr>
          <w:p w14:paraId="244E0FC7" w14:textId="055B228E" w:rsidR="00F81FC2" w:rsidRPr="00735F39" w:rsidRDefault="00F81FC2" w:rsidP="00F81FC2">
            <w:pPr>
              <w:adjustRightInd w:val="0"/>
              <w:spacing w:after="0" w:line="240" w:lineRule="auto"/>
              <w:ind w:left="60" w:right="60"/>
              <w:jc w:val="center"/>
              <w:rPr>
                <w:rFonts w:ascii="Times New Roman" w:hAnsi="Times New Roman" w:cs="Times New Roman"/>
                <w:color w:val="000000"/>
                <w:sz w:val="20"/>
                <w:szCs w:val="20"/>
              </w:rPr>
            </w:pPr>
            <w:r w:rsidRPr="00735F39">
              <w:rPr>
                <w:rFonts w:ascii="Times New Roman" w:hAnsi="Times New Roman" w:cs="Times New Roman"/>
                <w:b/>
                <w:bCs/>
                <w:color w:val="000000"/>
                <w:sz w:val="20"/>
                <w:szCs w:val="20"/>
              </w:rPr>
              <w:t>Descriptive Statistics</w:t>
            </w:r>
          </w:p>
        </w:tc>
      </w:tr>
      <w:tr w:rsidR="00F81FC2" w:rsidRPr="00735F39" w14:paraId="0581F30A" w14:textId="77777777" w:rsidTr="00DC170A">
        <w:trPr>
          <w:cantSplit/>
          <w:jc w:val="center"/>
        </w:trPr>
        <w:tc>
          <w:tcPr>
            <w:tcW w:w="2449" w:type="dxa"/>
            <w:shd w:val="clear" w:color="auto" w:fill="FFFFFF"/>
          </w:tcPr>
          <w:p w14:paraId="1F918E64" w14:textId="77777777" w:rsidR="00F81FC2" w:rsidRPr="00735F39" w:rsidRDefault="00F81FC2" w:rsidP="00F81FC2">
            <w:pPr>
              <w:adjustRightInd w:val="0"/>
              <w:spacing w:after="0" w:line="240" w:lineRule="auto"/>
              <w:ind w:left="60" w:right="60"/>
              <w:rPr>
                <w:rFonts w:ascii="Times New Roman" w:hAnsi="Times New Roman" w:cs="Times New Roman"/>
                <w:color w:val="000000"/>
                <w:sz w:val="20"/>
                <w:szCs w:val="20"/>
              </w:rPr>
            </w:pPr>
          </w:p>
        </w:tc>
        <w:tc>
          <w:tcPr>
            <w:tcW w:w="1009" w:type="dxa"/>
            <w:shd w:val="clear" w:color="auto" w:fill="FFFFFF"/>
          </w:tcPr>
          <w:p w14:paraId="2E1060C8" w14:textId="77777777" w:rsidR="00F81FC2" w:rsidRPr="00735F39" w:rsidRDefault="00F81FC2" w:rsidP="00F81FC2">
            <w:pPr>
              <w:adjustRightInd w:val="0"/>
              <w:spacing w:after="0" w:line="240" w:lineRule="auto"/>
              <w:ind w:left="60" w:right="60"/>
              <w:jc w:val="center"/>
              <w:rPr>
                <w:rFonts w:ascii="Times New Roman" w:hAnsi="Times New Roman" w:cs="Times New Roman"/>
                <w:color w:val="000000"/>
                <w:sz w:val="20"/>
                <w:szCs w:val="20"/>
              </w:rPr>
            </w:pPr>
            <w:r w:rsidRPr="00735F39">
              <w:rPr>
                <w:rFonts w:ascii="Times New Roman" w:hAnsi="Times New Roman" w:cs="Times New Roman"/>
                <w:color w:val="000000"/>
                <w:sz w:val="20"/>
                <w:szCs w:val="20"/>
              </w:rPr>
              <w:t>N</w:t>
            </w:r>
          </w:p>
        </w:tc>
        <w:tc>
          <w:tcPr>
            <w:tcW w:w="1055" w:type="dxa"/>
            <w:shd w:val="clear" w:color="auto" w:fill="FFFFFF"/>
          </w:tcPr>
          <w:p w14:paraId="455D92F3" w14:textId="77777777" w:rsidR="00F81FC2" w:rsidRPr="00735F39" w:rsidRDefault="00F81FC2" w:rsidP="00F81FC2">
            <w:pPr>
              <w:adjustRightInd w:val="0"/>
              <w:spacing w:after="0" w:line="240" w:lineRule="auto"/>
              <w:ind w:left="60" w:right="60"/>
              <w:jc w:val="center"/>
              <w:rPr>
                <w:rFonts w:ascii="Times New Roman" w:hAnsi="Times New Roman" w:cs="Times New Roman"/>
                <w:color w:val="000000"/>
                <w:sz w:val="20"/>
                <w:szCs w:val="20"/>
              </w:rPr>
            </w:pPr>
            <w:r w:rsidRPr="00735F39">
              <w:rPr>
                <w:rFonts w:ascii="Times New Roman" w:hAnsi="Times New Roman" w:cs="Times New Roman"/>
                <w:color w:val="000000"/>
                <w:sz w:val="20"/>
                <w:szCs w:val="20"/>
              </w:rPr>
              <w:t>Minimum</w:t>
            </w:r>
          </w:p>
        </w:tc>
        <w:tc>
          <w:tcPr>
            <w:tcW w:w="1086" w:type="dxa"/>
            <w:shd w:val="clear" w:color="auto" w:fill="FFFFFF"/>
          </w:tcPr>
          <w:p w14:paraId="31DB5A42" w14:textId="77777777" w:rsidR="00F81FC2" w:rsidRPr="00735F39" w:rsidRDefault="00F81FC2" w:rsidP="00F81FC2">
            <w:pPr>
              <w:adjustRightInd w:val="0"/>
              <w:spacing w:after="0" w:line="240" w:lineRule="auto"/>
              <w:ind w:left="60" w:right="60"/>
              <w:jc w:val="center"/>
              <w:rPr>
                <w:rFonts w:ascii="Times New Roman" w:hAnsi="Times New Roman" w:cs="Times New Roman"/>
                <w:color w:val="000000"/>
                <w:sz w:val="20"/>
                <w:szCs w:val="20"/>
              </w:rPr>
            </w:pPr>
            <w:r w:rsidRPr="00735F39">
              <w:rPr>
                <w:rFonts w:ascii="Times New Roman" w:hAnsi="Times New Roman" w:cs="Times New Roman"/>
                <w:color w:val="000000"/>
                <w:sz w:val="20"/>
                <w:szCs w:val="20"/>
              </w:rPr>
              <w:t>Maximum</w:t>
            </w:r>
          </w:p>
        </w:tc>
        <w:tc>
          <w:tcPr>
            <w:tcW w:w="1009" w:type="dxa"/>
            <w:shd w:val="clear" w:color="auto" w:fill="FFFFFF"/>
          </w:tcPr>
          <w:p w14:paraId="4722519F" w14:textId="77777777" w:rsidR="00F81FC2" w:rsidRPr="00735F39" w:rsidRDefault="00F81FC2" w:rsidP="00F81FC2">
            <w:pPr>
              <w:adjustRightInd w:val="0"/>
              <w:spacing w:after="0" w:line="240" w:lineRule="auto"/>
              <w:ind w:left="60" w:right="60"/>
              <w:jc w:val="center"/>
              <w:rPr>
                <w:rFonts w:ascii="Times New Roman" w:hAnsi="Times New Roman" w:cs="Times New Roman"/>
                <w:color w:val="000000"/>
                <w:sz w:val="20"/>
                <w:szCs w:val="20"/>
              </w:rPr>
            </w:pPr>
            <w:r w:rsidRPr="00735F39">
              <w:rPr>
                <w:rFonts w:ascii="Times New Roman" w:hAnsi="Times New Roman" w:cs="Times New Roman"/>
                <w:color w:val="000000"/>
                <w:sz w:val="20"/>
                <w:szCs w:val="20"/>
              </w:rPr>
              <w:t>Mean</w:t>
            </w:r>
          </w:p>
        </w:tc>
        <w:tc>
          <w:tcPr>
            <w:tcW w:w="1354" w:type="dxa"/>
            <w:shd w:val="clear" w:color="auto" w:fill="FFFFFF"/>
          </w:tcPr>
          <w:p w14:paraId="0AA20AB8" w14:textId="5EC69C29" w:rsidR="00F81FC2" w:rsidRPr="00735F39" w:rsidRDefault="00F81FC2" w:rsidP="00F81FC2">
            <w:pPr>
              <w:adjustRightInd w:val="0"/>
              <w:spacing w:after="0" w:line="240" w:lineRule="auto"/>
              <w:ind w:left="60" w:right="60"/>
              <w:jc w:val="center"/>
              <w:rPr>
                <w:rFonts w:ascii="Times New Roman" w:hAnsi="Times New Roman" w:cs="Times New Roman"/>
                <w:color w:val="000000"/>
                <w:sz w:val="20"/>
                <w:szCs w:val="20"/>
              </w:rPr>
            </w:pPr>
            <w:r w:rsidRPr="00735F39">
              <w:rPr>
                <w:rFonts w:ascii="Times New Roman" w:hAnsi="Times New Roman" w:cs="Times New Roman"/>
                <w:color w:val="000000"/>
                <w:sz w:val="20"/>
                <w:szCs w:val="20"/>
              </w:rPr>
              <w:t>Std. Deviation</w:t>
            </w:r>
          </w:p>
        </w:tc>
      </w:tr>
      <w:tr w:rsidR="00F81FC2" w:rsidRPr="00735F39" w14:paraId="1D0E0202" w14:textId="77777777" w:rsidTr="00DC170A">
        <w:trPr>
          <w:cantSplit/>
          <w:jc w:val="center"/>
        </w:trPr>
        <w:tc>
          <w:tcPr>
            <w:tcW w:w="2449" w:type="dxa"/>
            <w:shd w:val="clear" w:color="auto" w:fill="FFFFFF"/>
            <w:vAlign w:val="center"/>
          </w:tcPr>
          <w:p w14:paraId="655570F7" w14:textId="739D05E0" w:rsidR="00F81FC2" w:rsidRPr="00735F39" w:rsidRDefault="00F81FC2" w:rsidP="00F81FC2">
            <w:pPr>
              <w:adjustRightInd w:val="0"/>
              <w:spacing w:after="0" w:line="240" w:lineRule="auto"/>
              <w:ind w:left="60" w:right="60"/>
              <w:rPr>
                <w:rFonts w:ascii="Times New Roman" w:hAnsi="Times New Roman" w:cs="Times New Roman"/>
                <w:color w:val="000000"/>
                <w:sz w:val="20"/>
                <w:szCs w:val="20"/>
              </w:rPr>
            </w:pPr>
            <w:r w:rsidRPr="00735F39">
              <w:rPr>
                <w:rFonts w:ascii="Times New Roman" w:hAnsi="Times New Roman" w:cs="Times New Roman"/>
                <w:color w:val="000000"/>
                <w:sz w:val="20"/>
                <w:szCs w:val="20"/>
              </w:rPr>
              <w:t>Penggunaan Jasa Konsultan Pajak</w:t>
            </w:r>
          </w:p>
        </w:tc>
        <w:tc>
          <w:tcPr>
            <w:tcW w:w="1009" w:type="dxa"/>
            <w:shd w:val="clear" w:color="auto" w:fill="FFFFFF"/>
            <w:vAlign w:val="center"/>
          </w:tcPr>
          <w:p w14:paraId="19DBA5A0" w14:textId="77777777" w:rsidR="00F81FC2" w:rsidRPr="00735F39" w:rsidRDefault="00F81FC2" w:rsidP="00F81FC2">
            <w:pPr>
              <w:adjustRightInd w:val="0"/>
              <w:spacing w:after="0" w:line="240" w:lineRule="auto"/>
              <w:ind w:left="60" w:right="60"/>
              <w:jc w:val="right"/>
              <w:rPr>
                <w:rFonts w:ascii="Times New Roman" w:hAnsi="Times New Roman" w:cs="Times New Roman"/>
                <w:color w:val="000000"/>
                <w:sz w:val="20"/>
                <w:szCs w:val="20"/>
              </w:rPr>
            </w:pPr>
            <w:r w:rsidRPr="00735F39">
              <w:rPr>
                <w:rFonts w:ascii="Times New Roman" w:hAnsi="Times New Roman" w:cs="Times New Roman"/>
                <w:color w:val="000000"/>
                <w:sz w:val="20"/>
                <w:szCs w:val="20"/>
              </w:rPr>
              <w:t>100</w:t>
            </w:r>
          </w:p>
        </w:tc>
        <w:tc>
          <w:tcPr>
            <w:tcW w:w="1055" w:type="dxa"/>
            <w:shd w:val="clear" w:color="auto" w:fill="FFFFFF"/>
            <w:vAlign w:val="center"/>
          </w:tcPr>
          <w:p w14:paraId="1A6DA233" w14:textId="77777777" w:rsidR="00F81FC2" w:rsidRPr="00735F39" w:rsidRDefault="00F81FC2" w:rsidP="00F81FC2">
            <w:pPr>
              <w:adjustRightInd w:val="0"/>
              <w:spacing w:after="0" w:line="240" w:lineRule="auto"/>
              <w:ind w:left="60" w:right="60"/>
              <w:jc w:val="right"/>
              <w:rPr>
                <w:rFonts w:ascii="Times New Roman" w:hAnsi="Times New Roman" w:cs="Times New Roman"/>
                <w:color w:val="000000"/>
                <w:sz w:val="20"/>
                <w:szCs w:val="20"/>
              </w:rPr>
            </w:pPr>
            <w:r w:rsidRPr="00735F39">
              <w:rPr>
                <w:rFonts w:ascii="Times New Roman" w:hAnsi="Times New Roman" w:cs="Times New Roman"/>
                <w:color w:val="000000"/>
                <w:sz w:val="20"/>
                <w:szCs w:val="20"/>
              </w:rPr>
              <w:t>21</w:t>
            </w:r>
          </w:p>
        </w:tc>
        <w:tc>
          <w:tcPr>
            <w:tcW w:w="1086" w:type="dxa"/>
            <w:shd w:val="clear" w:color="auto" w:fill="FFFFFF"/>
            <w:vAlign w:val="center"/>
          </w:tcPr>
          <w:p w14:paraId="7AF44568" w14:textId="77777777" w:rsidR="00F81FC2" w:rsidRPr="00735F39" w:rsidRDefault="00F81FC2" w:rsidP="00F81FC2">
            <w:pPr>
              <w:adjustRightInd w:val="0"/>
              <w:spacing w:after="0" w:line="240" w:lineRule="auto"/>
              <w:ind w:left="60" w:right="60"/>
              <w:jc w:val="right"/>
              <w:rPr>
                <w:rFonts w:ascii="Times New Roman" w:hAnsi="Times New Roman" w:cs="Times New Roman"/>
                <w:color w:val="000000"/>
                <w:sz w:val="20"/>
                <w:szCs w:val="20"/>
              </w:rPr>
            </w:pPr>
            <w:r w:rsidRPr="00735F39">
              <w:rPr>
                <w:rFonts w:ascii="Times New Roman" w:hAnsi="Times New Roman" w:cs="Times New Roman"/>
                <w:color w:val="000000"/>
                <w:sz w:val="20"/>
                <w:szCs w:val="20"/>
              </w:rPr>
              <w:t>50</w:t>
            </w:r>
          </w:p>
        </w:tc>
        <w:tc>
          <w:tcPr>
            <w:tcW w:w="1009" w:type="dxa"/>
            <w:shd w:val="clear" w:color="auto" w:fill="FFFFFF"/>
            <w:vAlign w:val="center"/>
          </w:tcPr>
          <w:p w14:paraId="0817A08B" w14:textId="77777777" w:rsidR="00F81FC2" w:rsidRPr="00735F39" w:rsidRDefault="00F81FC2" w:rsidP="00F81FC2">
            <w:pPr>
              <w:adjustRightInd w:val="0"/>
              <w:spacing w:after="0" w:line="240" w:lineRule="auto"/>
              <w:ind w:left="60" w:right="60"/>
              <w:jc w:val="right"/>
              <w:rPr>
                <w:rFonts w:ascii="Times New Roman" w:hAnsi="Times New Roman" w:cs="Times New Roman"/>
                <w:color w:val="000000"/>
                <w:sz w:val="20"/>
                <w:szCs w:val="20"/>
              </w:rPr>
            </w:pPr>
            <w:r w:rsidRPr="00735F39">
              <w:rPr>
                <w:rFonts w:ascii="Times New Roman" w:hAnsi="Times New Roman" w:cs="Times New Roman"/>
                <w:color w:val="000000"/>
                <w:sz w:val="20"/>
                <w:szCs w:val="20"/>
              </w:rPr>
              <w:t>39</w:t>
            </w:r>
            <w:r w:rsidRPr="00735F39">
              <w:rPr>
                <w:rFonts w:ascii="Times New Roman" w:hAnsi="Times New Roman" w:cs="Times New Roman"/>
                <w:color w:val="000000"/>
                <w:sz w:val="20"/>
                <w:szCs w:val="20"/>
                <w:lang w:val="en-US"/>
              </w:rPr>
              <w:t>,</w:t>
            </w:r>
            <w:r w:rsidRPr="00735F39">
              <w:rPr>
                <w:rFonts w:ascii="Times New Roman" w:hAnsi="Times New Roman" w:cs="Times New Roman"/>
                <w:color w:val="000000"/>
                <w:sz w:val="20"/>
                <w:szCs w:val="20"/>
              </w:rPr>
              <w:t>71</w:t>
            </w:r>
          </w:p>
        </w:tc>
        <w:tc>
          <w:tcPr>
            <w:tcW w:w="1354" w:type="dxa"/>
            <w:shd w:val="clear" w:color="auto" w:fill="FFFFFF"/>
            <w:vAlign w:val="center"/>
          </w:tcPr>
          <w:p w14:paraId="0D76AE6B" w14:textId="77777777" w:rsidR="00F81FC2" w:rsidRPr="00735F39" w:rsidRDefault="00F81FC2" w:rsidP="00F81FC2">
            <w:pPr>
              <w:adjustRightInd w:val="0"/>
              <w:spacing w:after="0" w:line="240" w:lineRule="auto"/>
              <w:ind w:left="60" w:right="60"/>
              <w:jc w:val="right"/>
              <w:rPr>
                <w:rFonts w:ascii="Times New Roman" w:hAnsi="Times New Roman" w:cs="Times New Roman"/>
                <w:color w:val="000000"/>
                <w:sz w:val="20"/>
                <w:szCs w:val="20"/>
              </w:rPr>
            </w:pPr>
            <w:r w:rsidRPr="00735F39">
              <w:rPr>
                <w:rFonts w:ascii="Times New Roman" w:hAnsi="Times New Roman" w:cs="Times New Roman"/>
                <w:color w:val="000000"/>
                <w:sz w:val="20"/>
                <w:szCs w:val="20"/>
              </w:rPr>
              <w:t>4</w:t>
            </w:r>
            <w:r w:rsidRPr="00735F39">
              <w:rPr>
                <w:rFonts w:ascii="Times New Roman" w:hAnsi="Times New Roman" w:cs="Times New Roman"/>
                <w:color w:val="000000"/>
                <w:sz w:val="20"/>
                <w:szCs w:val="20"/>
                <w:lang w:val="en-US"/>
              </w:rPr>
              <w:t>,</w:t>
            </w:r>
            <w:r w:rsidRPr="00735F39">
              <w:rPr>
                <w:rFonts w:ascii="Times New Roman" w:hAnsi="Times New Roman" w:cs="Times New Roman"/>
                <w:color w:val="000000"/>
                <w:sz w:val="20"/>
                <w:szCs w:val="20"/>
              </w:rPr>
              <w:t>833</w:t>
            </w:r>
          </w:p>
        </w:tc>
      </w:tr>
      <w:tr w:rsidR="00F81FC2" w:rsidRPr="00735F39" w14:paraId="3F2AB2C9" w14:textId="77777777" w:rsidTr="00DC170A">
        <w:trPr>
          <w:cantSplit/>
          <w:jc w:val="center"/>
        </w:trPr>
        <w:tc>
          <w:tcPr>
            <w:tcW w:w="2449" w:type="dxa"/>
            <w:shd w:val="clear" w:color="auto" w:fill="FFFFFF"/>
            <w:vAlign w:val="center"/>
          </w:tcPr>
          <w:p w14:paraId="3D6FD6FA" w14:textId="5129298C" w:rsidR="00F81FC2" w:rsidRPr="00735F39" w:rsidRDefault="00F81FC2" w:rsidP="00F81FC2">
            <w:pPr>
              <w:adjustRightInd w:val="0"/>
              <w:spacing w:after="0" w:line="240" w:lineRule="auto"/>
              <w:ind w:left="60" w:right="60"/>
              <w:rPr>
                <w:rFonts w:ascii="Times New Roman" w:hAnsi="Times New Roman" w:cs="Times New Roman"/>
                <w:color w:val="000000"/>
                <w:sz w:val="20"/>
                <w:szCs w:val="20"/>
              </w:rPr>
            </w:pPr>
            <w:r w:rsidRPr="00735F39">
              <w:rPr>
                <w:rFonts w:ascii="Times New Roman" w:hAnsi="Times New Roman" w:cs="Times New Roman"/>
                <w:color w:val="000000"/>
                <w:sz w:val="20"/>
                <w:szCs w:val="20"/>
              </w:rPr>
              <w:t>Pengetahuan Perpajakan</w:t>
            </w:r>
          </w:p>
        </w:tc>
        <w:tc>
          <w:tcPr>
            <w:tcW w:w="1009" w:type="dxa"/>
            <w:shd w:val="clear" w:color="auto" w:fill="FFFFFF"/>
            <w:vAlign w:val="center"/>
          </w:tcPr>
          <w:p w14:paraId="0696FCE8" w14:textId="77777777" w:rsidR="00F81FC2" w:rsidRPr="00735F39" w:rsidRDefault="00F81FC2" w:rsidP="00F81FC2">
            <w:pPr>
              <w:adjustRightInd w:val="0"/>
              <w:spacing w:after="0" w:line="240" w:lineRule="auto"/>
              <w:ind w:left="60" w:right="60"/>
              <w:jc w:val="right"/>
              <w:rPr>
                <w:rFonts w:ascii="Times New Roman" w:hAnsi="Times New Roman" w:cs="Times New Roman"/>
                <w:color w:val="000000"/>
                <w:sz w:val="20"/>
                <w:szCs w:val="20"/>
              </w:rPr>
            </w:pPr>
            <w:r w:rsidRPr="00735F39">
              <w:rPr>
                <w:rFonts w:ascii="Times New Roman" w:hAnsi="Times New Roman" w:cs="Times New Roman"/>
                <w:color w:val="000000"/>
                <w:sz w:val="20"/>
                <w:szCs w:val="20"/>
              </w:rPr>
              <w:t>100</w:t>
            </w:r>
          </w:p>
        </w:tc>
        <w:tc>
          <w:tcPr>
            <w:tcW w:w="1055" w:type="dxa"/>
            <w:shd w:val="clear" w:color="auto" w:fill="FFFFFF"/>
            <w:vAlign w:val="center"/>
          </w:tcPr>
          <w:p w14:paraId="6970F9B7" w14:textId="77777777" w:rsidR="00F81FC2" w:rsidRPr="00735F39" w:rsidRDefault="00F81FC2" w:rsidP="00F81FC2">
            <w:pPr>
              <w:adjustRightInd w:val="0"/>
              <w:spacing w:after="0" w:line="240" w:lineRule="auto"/>
              <w:ind w:left="60" w:right="60"/>
              <w:jc w:val="right"/>
              <w:rPr>
                <w:rFonts w:ascii="Times New Roman" w:hAnsi="Times New Roman" w:cs="Times New Roman"/>
                <w:color w:val="000000"/>
                <w:sz w:val="20"/>
                <w:szCs w:val="20"/>
              </w:rPr>
            </w:pPr>
            <w:r w:rsidRPr="00735F39">
              <w:rPr>
                <w:rFonts w:ascii="Times New Roman" w:hAnsi="Times New Roman" w:cs="Times New Roman"/>
                <w:color w:val="000000"/>
                <w:sz w:val="20"/>
                <w:szCs w:val="20"/>
              </w:rPr>
              <w:t>24</w:t>
            </w:r>
          </w:p>
        </w:tc>
        <w:tc>
          <w:tcPr>
            <w:tcW w:w="1086" w:type="dxa"/>
            <w:shd w:val="clear" w:color="auto" w:fill="FFFFFF"/>
            <w:vAlign w:val="center"/>
          </w:tcPr>
          <w:p w14:paraId="2E28CC7B" w14:textId="77777777" w:rsidR="00F81FC2" w:rsidRPr="00735F39" w:rsidRDefault="00F81FC2" w:rsidP="00F81FC2">
            <w:pPr>
              <w:adjustRightInd w:val="0"/>
              <w:spacing w:after="0" w:line="240" w:lineRule="auto"/>
              <w:ind w:left="60" w:right="60"/>
              <w:jc w:val="right"/>
              <w:rPr>
                <w:rFonts w:ascii="Times New Roman" w:hAnsi="Times New Roman" w:cs="Times New Roman"/>
                <w:color w:val="000000"/>
                <w:sz w:val="20"/>
                <w:szCs w:val="20"/>
              </w:rPr>
            </w:pPr>
            <w:r w:rsidRPr="00735F39">
              <w:rPr>
                <w:rFonts w:ascii="Times New Roman" w:hAnsi="Times New Roman" w:cs="Times New Roman"/>
                <w:color w:val="000000"/>
                <w:sz w:val="20"/>
                <w:szCs w:val="20"/>
              </w:rPr>
              <w:t>50</w:t>
            </w:r>
          </w:p>
        </w:tc>
        <w:tc>
          <w:tcPr>
            <w:tcW w:w="1009" w:type="dxa"/>
            <w:shd w:val="clear" w:color="auto" w:fill="FFFFFF"/>
            <w:vAlign w:val="center"/>
          </w:tcPr>
          <w:p w14:paraId="6E394CD8" w14:textId="77777777" w:rsidR="00F81FC2" w:rsidRPr="00735F39" w:rsidRDefault="00F81FC2" w:rsidP="00F81FC2">
            <w:pPr>
              <w:adjustRightInd w:val="0"/>
              <w:spacing w:after="0" w:line="240" w:lineRule="auto"/>
              <w:ind w:left="60" w:right="60"/>
              <w:jc w:val="right"/>
              <w:rPr>
                <w:rFonts w:ascii="Times New Roman" w:hAnsi="Times New Roman" w:cs="Times New Roman"/>
                <w:color w:val="000000"/>
                <w:sz w:val="20"/>
                <w:szCs w:val="20"/>
              </w:rPr>
            </w:pPr>
            <w:r w:rsidRPr="00735F39">
              <w:rPr>
                <w:rFonts w:ascii="Times New Roman" w:hAnsi="Times New Roman" w:cs="Times New Roman"/>
                <w:color w:val="000000"/>
                <w:sz w:val="20"/>
                <w:szCs w:val="20"/>
              </w:rPr>
              <w:t>37</w:t>
            </w:r>
            <w:r w:rsidRPr="00735F39">
              <w:rPr>
                <w:rFonts w:ascii="Times New Roman" w:hAnsi="Times New Roman" w:cs="Times New Roman"/>
                <w:color w:val="000000"/>
                <w:sz w:val="20"/>
                <w:szCs w:val="20"/>
                <w:lang w:val="en-US"/>
              </w:rPr>
              <w:t>,</w:t>
            </w:r>
            <w:r w:rsidRPr="00735F39">
              <w:rPr>
                <w:rFonts w:ascii="Times New Roman" w:hAnsi="Times New Roman" w:cs="Times New Roman"/>
                <w:color w:val="000000"/>
                <w:sz w:val="20"/>
                <w:szCs w:val="20"/>
              </w:rPr>
              <w:t>12</w:t>
            </w:r>
          </w:p>
        </w:tc>
        <w:tc>
          <w:tcPr>
            <w:tcW w:w="1354" w:type="dxa"/>
            <w:shd w:val="clear" w:color="auto" w:fill="FFFFFF"/>
            <w:vAlign w:val="center"/>
          </w:tcPr>
          <w:p w14:paraId="2745E338" w14:textId="77777777" w:rsidR="00F81FC2" w:rsidRPr="00735F39" w:rsidRDefault="00F81FC2" w:rsidP="00F81FC2">
            <w:pPr>
              <w:adjustRightInd w:val="0"/>
              <w:spacing w:after="0" w:line="240" w:lineRule="auto"/>
              <w:ind w:left="60" w:right="60"/>
              <w:jc w:val="right"/>
              <w:rPr>
                <w:rFonts w:ascii="Times New Roman" w:hAnsi="Times New Roman" w:cs="Times New Roman"/>
                <w:color w:val="000000"/>
                <w:sz w:val="20"/>
                <w:szCs w:val="20"/>
              </w:rPr>
            </w:pPr>
            <w:r w:rsidRPr="00735F39">
              <w:rPr>
                <w:rFonts w:ascii="Times New Roman" w:hAnsi="Times New Roman" w:cs="Times New Roman"/>
                <w:color w:val="000000"/>
                <w:sz w:val="20"/>
                <w:szCs w:val="20"/>
              </w:rPr>
              <w:t>4</w:t>
            </w:r>
            <w:r w:rsidRPr="00735F39">
              <w:rPr>
                <w:rFonts w:ascii="Times New Roman" w:hAnsi="Times New Roman" w:cs="Times New Roman"/>
                <w:color w:val="000000"/>
                <w:sz w:val="20"/>
                <w:szCs w:val="20"/>
                <w:lang w:val="en-US"/>
              </w:rPr>
              <w:t>,</w:t>
            </w:r>
            <w:r w:rsidRPr="00735F39">
              <w:rPr>
                <w:rFonts w:ascii="Times New Roman" w:hAnsi="Times New Roman" w:cs="Times New Roman"/>
                <w:color w:val="000000"/>
                <w:sz w:val="20"/>
                <w:szCs w:val="20"/>
              </w:rPr>
              <w:t>682</w:t>
            </w:r>
          </w:p>
        </w:tc>
      </w:tr>
      <w:tr w:rsidR="00F81FC2" w:rsidRPr="00735F39" w14:paraId="72E4EDB8" w14:textId="77777777" w:rsidTr="00DC170A">
        <w:trPr>
          <w:cantSplit/>
          <w:jc w:val="center"/>
        </w:trPr>
        <w:tc>
          <w:tcPr>
            <w:tcW w:w="2449" w:type="dxa"/>
            <w:shd w:val="clear" w:color="auto" w:fill="FFFFFF"/>
            <w:vAlign w:val="center"/>
          </w:tcPr>
          <w:p w14:paraId="6419A1E2" w14:textId="2D7756FE" w:rsidR="00F81FC2" w:rsidRPr="00735F39" w:rsidRDefault="00F81FC2" w:rsidP="00F81FC2">
            <w:pPr>
              <w:adjustRightInd w:val="0"/>
              <w:spacing w:after="0" w:line="240" w:lineRule="auto"/>
              <w:ind w:left="60" w:right="60"/>
              <w:rPr>
                <w:rFonts w:ascii="Times New Roman" w:hAnsi="Times New Roman" w:cs="Times New Roman"/>
                <w:color w:val="000000"/>
                <w:sz w:val="20"/>
                <w:szCs w:val="20"/>
              </w:rPr>
            </w:pPr>
            <w:r w:rsidRPr="00735F39">
              <w:rPr>
                <w:rFonts w:ascii="Times New Roman" w:hAnsi="Times New Roman" w:cs="Times New Roman"/>
                <w:color w:val="000000"/>
                <w:sz w:val="20"/>
                <w:szCs w:val="20"/>
              </w:rPr>
              <w:t>Motivasi Wajib Pajak</w:t>
            </w:r>
          </w:p>
        </w:tc>
        <w:tc>
          <w:tcPr>
            <w:tcW w:w="1009" w:type="dxa"/>
            <w:shd w:val="clear" w:color="auto" w:fill="FFFFFF"/>
            <w:vAlign w:val="center"/>
          </w:tcPr>
          <w:p w14:paraId="46644546" w14:textId="77777777" w:rsidR="00F81FC2" w:rsidRPr="00735F39" w:rsidRDefault="00F81FC2" w:rsidP="00F81FC2">
            <w:pPr>
              <w:adjustRightInd w:val="0"/>
              <w:spacing w:after="0" w:line="240" w:lineRule="auto"/>
              <w:ind w:left="60" w:right="60"/>
              <w:jc w:val="right"/>
              <w:rPr>
                <w:rFonts w:ascii="Times New Roman" w:hAnsi="Times New Roman" w:cs="Times New Roman"/>
                <w:color w:val="000000"/>
                <w:sz w:val="20"/>
                <w:szCs w:val="20"/>
              </w:rPr>
            </w:pPr>
            <w:r w:rsidRPr="00735F39">
              <w:rPr>
                <w:rFonts w:ascii="Times New Roman" w:hAnsi="Times New Roman" w:cs="Times New Roman"/>
                <w:color w:val="000000"/>
                <w:sz w:val="20"/>
                <w:szCs w:val="20"/>
              </w:rPr>
              <w:t>100</w:t>
            </w:r>
          </w:p>
        </w:tc>
        <w:tc>
          <w:tcPr>
            <w:tcW w:w="1055" w:type="dxa"/>
            <w:shd w:val="clear" w:color="auto" w:fill="FFFFFF"/>
            <w:vAlign w:val="center"/>
          </w:tcPr>
          <w:p w14:paraId="0FC27708" w14:textId="77777777" w:rsidR="00F81FC2" w:rsidRPr="00735F39" w:rsidRDefault="00F81FC2" w:rsidP="00F81FC2">
            <w:pPr>
              <w:adjustRightInd w:val="0"/>
              <w:spacing w:after="0" w:line="240" w:lineRule="auto"/>
              <w:ind w:left="60" w:right="60"/>
              <w:jc w:val="right"/>
              <w:rPr>
                <w:rFonts w:ascii="Times New Roman" w:hAnsi="Times New Roman" w:cs="Times New Roman"/>
                <w:color w:val="000000"/>
                <w:sz w:val="20"/>
                <w:szCs w:val="20"/>
              </w:rPr>
            </w:pPr>
            <w:r w:rsidRPr="00735F39">
              <w:rPr>
                <w:rFonts w:ascii="Times New Roman" w:hAnsi="Times New Roman" w:cs="Times New Roman"/>
                <w:color w:val="000000"/>
                <w:sz w:val="20"/>
                <w:szCs w:val="20"/>
              </w:rPr>
              <w:t>27</w:t>
            </w:r>
          </w:p>
        </w:tc>
        <w:tc>
          <w:tcPr>
            <w:tcW w:w="1086" w:type="dxa"/>
            <w:shd w:val="clear" w:color="auto" w:fill="FFFFFF"/>
            <w:vAlign w:val="center"/>
          </w:tcPr>
          <w:p w14:paraId="325D3743" w14:textId="77777777" w:rsidR="00F81FC2" w:rsidRPr="00735F39" w:rsidRDefault="00F81FC2" w:rsidP="00F81FC2">
            <w:pPr>
              <w:adjustRightInd w:val="0"/>
              <w:spacing w:after="0" w:line="240" w:lineRule="auto"/>
              <w:ind w:left="60" w:right="60"/>
              <w:jc w:val="right"/>
              <w:rPr>
                <w:rFonts w:ascii="Times New Roman" w:hAnsi="Times New Roman" w:cs="Times New Roman"/>
                <w:color w:val="000000"/>
                <w:sz w:val="20"/>
                <w:szCs w:val="20"/>
              </w:rPr>
            </w:pPr>
            <w:r w:rsidRPr="00735F39">
              <w:rPr>
                <w:rFonts w:ascii="Times New Roman" w:hAnsi="Times New Roman" w:cs="Times New Roman"/>
                <w:color w:val="000000"/>
                <w:sz w:val="20"/>
                <w:szCs w:val="20"/>
              </w:rPr>
              <w:t>50</w:t>
            </w:r>
          </w:p>
        </w:tc>
        <w:tc>
          <w:tcPr>
            <w:tcW w:w="1009" w:type="dxa"/>
            <w:shd w:val="clear" w:color="auto" w:fill="FFFFFF"/>
            <w:vAlign w:val="center"/>
          </w:tcPr>
          <w:p w14:paraId="3D1DD883" w14:textId="77777777" w:rsidR="00F81FC2" w:rsidRPr="00735F39" w:rsidRDefault="00F81FC2" w:rsidP="00F81FC2">
            <w:pPr>
              <w:adjustRightInd w:val="0"/>
              <w:spacing w:after="0" w:line="240" w:lineRule="auto"/>
              <w:ind w:left="60" w:right="60"/>
              <w:jc w:val="right"/>
              <w:rPr>
                <w:rFonts w:ascii="Times New Roman" w:hAnsi="Times New Roman" w:cs="Times New Roman"/>
                <w:color w:val="000000"/>
                <w:sz w:val="20"/>
                <w:szCs w:val="20"/>
              </w:rPr>
            </w:pPr>
            <w:r w:rsidRPr="00735F39">
              <w:rPr>
                <w:rFonts w:ascii="Times New Roman" w:hAnsi="Times New Roman" w:cs="Times New Roman"/>
                <w:color w:val="000000"/>
                <w:sz w:val="20"/>
                <w:szCs w:val="20"/>
              </w:rPr>
              <w:t>39</w:t>
            </w:r>
            <w:r w:rsidRPr="00735F39">
              <w:rPr>
                <w:rFonts w:ascii="Times New Roman" w:hAnsi="Times New Roman" w:cs="Times New Roman"/>
                <w:color w:val="000000"/>
                <w:sz w:val="20"/>
                <w:szCs w:val="20"/>
                <w:lang w:val="en-US"/>
              </w:rPr>
              <w:t>,</w:t>
            </w:r>
            <w:r w:rsidRPr="00735F39">
              <w:rPr>
                <w:rFonts w:ascii="Times New Roman" w:hAnsi="Times New Roman" w:cs="Times New Roman"/>
                <w:color w:val="000000"/>
                <w:sz w:val="20"/>
                <w:szCs w:val="20"/>
              </w:rPr>
              <w:t>88</w:t>
            </w:r>
          </w:p>
        </w:tc>
        <w:tc>
          <w:tcPr>
            <w:tcW w:w="1354" w:type="dxa"/>
            <w:shd w:val="clear" w:color="auto" w:fill="FFFFFF"/>
            <w:vAlign w:val="center"/>
          </w:tcPr>
          <w:p w14:paraId="3D07E4E5" w14:textId="77777777" w:rsidR="00F81FC2" w:rsidRPr="00735F39" w:rsidRDefault="00F81FC2" w:rsidP="00F81FC2">
            <w:pPr>
              <w:adjustRightInd w:val="0"/>
              <w:spacing w:after="0" w:line="240" w:lineRule="auto"/>
              <w:ind w:left="60" w:right="60"/>
              <w:jc w:val="right"/>
              <w:rPr>
                <w:rFonts w:ascii="Times New Roman" w:hAnsi="Times New Roman" w:cs="Times New Roman"/>
                <w:color w:val="000000"/>
                <w:sz w:val="20"/>
                <w:szCs w:val="20"/>
              </w:rPr>
            </w:pPr>
            <w:r w:rsidRPr="00735F39">
              <w:rPr>
                <w:rFonts w:ascii="Times New Roman" w:hAnsi="Times New Roman" w:cs="Times New Roman"/>
                <w:color w:val="000000"/>
                <w:sz w:val="20"/>
                <w:szCs w:val="20"/>
              </w:rPr>
              <w:t>5</w:t>
            </w:r>
            <w:r w:rsidRPr="00735F39">
              <w:rPr>
                <w:rFonts w:ascii="Times New Roman" w:hAnsi="Times New Roman" w:cs="Times New Roman"/>
                <w:color w:val="000000"/>
                <w:sz w:val="20"/>
                <w:szCs w:val="20"/>
                <w:lang w:val="en-US"/>
              </w:rPr>
              <w:t>,</w:t>
            </w:r>
            <w:r w:rsidRPr="00735F39">
              <w:rPr>
                <w:rFonts w:ascii="Times New Roman" w:hAnsi="Times New Roman" w:cs="Times New Roman"/>
                <w:color w:val="000000"/>
                <w:sz w:val="20"/>
                <w:szCs w:val="20"/>
              </w:rPr>
              <w:t>578</w:t>
            </w:r>
          </w:p>
        </w:tc>
      </w:tr>
      <w:tr w:rsidR="00F81FC2" w:rsidRPr="00735F39" w14:paraId="4AADCACE" w14:textId="77777777" w:rsidTr="00DC170A">
        <w:trPr>
          <w:cantSplit/>
          <w:jc w:val="center"/>
        </w:trPr>
        <w:tc>
          <w:tcPr>
            <w:tcW w:w="2449" w:type="dxa"/>
            <w:shd w:val="clear" w:color="auto" w:fill="FFFFFF"/>
            <w:vAlign w:val="center"/>
          </w:tcPr>
          <w:p w14:paraId="5380A574" w14:textId="0026CD1C" w:rsidR="00F81FC2" w:rsidRPr="00735F39" w:rsidRDefault="00F81FC2" w:rsidP="00F81FC2">
            <w:pPr>
              <w:adjustRightInd w:val="0"/>
              <w:spacing w:after="0" w:line="240" w:lineRule="auto"/>
              <w:ind w:left="60" w:right="60"/>
              <w:rPr>
                <w:rFonts w:ascii="Times New Roman" w:hAnsi="Times New Roman" w:cs="Times New Roman"/>
                <w:color w:val="000000"/>
                <w:sz w:val="20"/>
                <w:szCs w:val="20"/>
              </w:rPr>
            </w:pPr>
            <w:r w:rsidRPr="00735F39">
              <w:rPr>
                <w:rFonts w:ascii="Times New Roman" w:hAnsi="Times New Roman" w:cs="Times New Roman"/>
                <w:color w:val="000000"/>
                <w:sz w:val="20"/>
                <w:szCs w:val="20"/>
              </w:rPr>
              <w:t>Sanksi Perpajakan</w:t>
            </w:r>
          </w:p>
        </w:tc>
        <w:tc>
          <w:tcPr>
            <w:tcW w:w="1009" w:type="dxa"/>
            <w:shd w:val="clear" w:color="auto" w:fill="FFFFFF"/>
            <w:vAlign w:val="center"/>
          </w:tcPr>
          <w:p w14:paraId="0958257E" w14:textId="77777777" w:rsidR="00F81FC2" w:rsidRPr="00735F39" w:rsidRDefault="00F81FC2" w:rsidP="00F81FC2">
            <w:pPr>
              <w:adjustRightInd w:val="0"/>
              <w:spacing w:after="0" w:line="240" w:lineRule="auto"/>
              <w:ind w:left="60" w:right="60"/>
              <w:jc w:val="right"/>
              <w:rPr>
                <w:rFonts w:ascii="Times New Roman" w:hAnsi="Times New Roman" w:cs="Times New Roman"/>
                <w:color w:val="000000"/>
                <w:sz w:val="20"/>
                <w:szCs w:val="20"/>
              </w:rPr>
            </w:pPr>
            <w:r w:rsidRPr="00735F39">
              <w:rPr>
                <w:rFonts w:ascii="Times New Roman" w:hAnsi="Times New Roman" w:cs="Times New Roman"/>
                <w:color w:val="000000"/>
                <w:sz w:val="20"/>
                <w:szCs w:val="20"/>
              </w:rPr>
              <w:t>100</w:t>
            </w:r>
          </w:p>
        </w:tc>
        <w:tc>
          <w:tcPr>
            <w:tcW w:w="1055" w:type="dxa"/>
            <w:shd w:val="clear" w:color="auto" w:fill="FFFFFF"/>
            <w:vAlign w:val="center"/>
          </w:tcPr>
          <w:p w14:paraId="15A2F7CA" w14:textId="77777777" w:rsidR="00F81FC2" w:rsidRPr="00735F39" w:rsidRDefault="00F81FC2" w:rsidP="00F81FC2">
            <w:pPr>
              <w:adjustRightInd w:val="0"/>
              <w:spacing w:after="0" w:line="240" w:lineRule="auto"/>
              <w:ind w:left="60" w:right="60"/>
              <w:jc w:val="right"/>
              <w:rPr>
                <w:rFonts w:ascii="Times New Roman" w:hAnsi="Times New Roman" w:cs="Times New Roman"/>
                <w:color w:val="000000"/>
                <w:sz w:val="20"/>
                <w:szCs w:val="20"/>
              </w:rPr>
            </w:pPr>
            <w:r w:rsidRPr="00735F39">
              <w:rPr>
                <w:rFonts w:ascii="Times New Roman" w:hAnsi="Times New Roman" w:cs="Times New Roman"/>
                <w:color w:val="000000"/>
                <w:sz w:val="20"/>
                <w:szCs w:val="20"/>
              </w:rPr>
              <w:t>20</w:t>
            </w:r>
          </w:p>
        </w:tc>
        <w:tc>
          <w:tcPr>
            <w:tcW w:w="1086" w:type="dxa"/>
            <w:shd w:val="clear" w:color="auto" w:fill="FFFFFF"/>
            <w:vAlign w:val="center"/>
          </w:tcPr>
          <w:p w14:paraId="2808CFE2" w14:textId="77777777" w:rsidR="00F81FC2" w:rsidRPr="00735F39" w:rsidRDefault="00F81FC2" w:rsidP="00F81FC2">
            <w:pPr>
              <w:adjustRightInd w:val="0"/>
              <w:spacing w:after="0" w:line="240" w:lineRule="auto"/>
              <w:ind w:left="60" w:right="60"/>
              <w:jc w:val="right"/>
              <w:rPr>
                <w:rFonts w:ascii="Times New Roman" w:hAnsi="Times New Roman" w:cs="Times New Roman"/>
                <w:color w:val="000000"/>
                <w:sz w:val="20"/>
                <w:szCs w:val="20"/>
              </w:rPr>
            </w:pPr>
            <w:r w:rsidRPr="00735F39">
              <w:rPr>
                <w:rFonts w:ascii="Times New Roman" w:hAnsi="Times New Roman" w:cs="Times New Roman"/>
                <w:color w:val="000000"/>
                <w:sz w:val="20"/>
                <w:szCs w:val="20"/>
              </w:rPr>
              <w:t>50</w:t>
            </w:r>
          </w:p>
        </w:tc>
        <w:tc>
          <w:tcPr>
            <w:tcW w:w="1009" w:type="dxa"/>
            <w:shd w:val="clear" w:color="auto" w:fill="FFFFFF"/>
            <w:vAlign w:val="center"/>
          </w:tcPr>
          <w:p w14:paraId="751BE039" w14:textId="77777777" w:rsidR="00F81FC2" w:rsidRPr="00735F39" w:rsidRDefault="00F81FC2" w:rsidP="00F81FC2">
            <w:pPr>
              <w:adjustRightInd w:val="0"/>
              <w:spacing w:after="0" w:line="240" w:lineRule="auto"/>
              <w:ind w:left="60" w:right="60"/>
              <w:jc w:val="right"/>
              <w:rPr>
                <w:rFonts w:ascii="Times New Roman" w:hAnsi="Times New Roman" w:cs="Times New Roman"/>
                <w:color w:val="000000"/>
                <w:sz w:val="20"/>
                <w:szCs w:val="20"/>
              </w:rPr>
            </w:pPr>
            <w:r w:rsidRPr="00735F39">
              <w:rPr>
                <w:rFonts w:ascii="Times New Roman" w:hAnsi="Times New Roman" w:cs="Times New Roman"/>
                <w:color w:val="000000"/>
                <w:sz w:val="20"/>
                <w:szCs w:val="20"/>
              </w:rPr>
              <w:t>38</w:t>
            </w:r>
            <w:r w:rsidRPr="00735F39">
              <w:rPr>
                <w:rFonts w:ascii="Times New Roman" w:hAnsi="Times New Roman" w:cs="Times New Roman"/>
                <w:color w:val="000000"/>
                <w:sz w:val="20"/>
                <w:szCs w:val="20"/>
                <w:lang w:val="en-US"/>
              </w:rPr>
              <w:t>,</w:t>
            </w:r>
            <w:r w:rsidRPr="00735F39">
              <w:rPr>
                <w:rFonts w:ascii="Times New Roman" w:hAnsi="Times New Roman" w:cs="Times New Roman"/>
                <w:color w:val="000000"/>
                <w:sz w:val="20"/>
                <w:szCs w:val="20"/>
              </w:rPr>
              <w:t>17</w:t>
            </w:r>
          </w:p>
        </w:tc>
        <w:tc>
          <w:tcPr>
            <w:tcW w:w="1354" w:type="dxa"/>
            <w:shd w:val="clear" w:color="auto" w:fill="FFFFFF"/>
            <w:vAlign w:val="center"/>
          </w:tcPr>
          <w:p w14:paraId="4975E3B7" w14:textId="77777777" w:rsidR="00F81FC2" w:rsidRPr="00735F39" w:rsidRDefault="00F81FC2" w:rsidP="00F81FC2">
            <w:pPr>
              <w:adjustRightInd w:val="0"/>
              <w:spacing w:after="0" w:line="240" w:lineRule="auto"/>
              <w:ind w:left="60" w:right="60"/>
              <w:jc w:val="right"/>
              <w:rPr>
                <w:rFonts w:ascii="Times New Roman" w:hAnsi="Times New Roman" w:cs="Times New Roman"/>
                <w:color w:val="000000"/>
                <w:sz w:val="20"/>
                <w:szCs w:val="20"/>
              </w:rPr>
            </w:pPr>
            <w:r w:rsidRPr="00735F39">
              <w:rPr>
                <w:rFonts w:ascii="Times New Roman" w:hAnsi="Times New Roman" w:cs="Times New Roman"/>
                <w:color w:val="000000"/>
                <w:sz w:val="20"/>
                <w:szCs w:val="20"/>
              </w:rPr>
              <w:t>6</w:t>
            </w:r>
            <w:r w:rsidRPr="00735F39">
              <w:rPr>
                <w:rFonts w:ascii="Times New Roman" w:hAnsi="Times New Roman" w:cs="Times New Roman"/>
                <w:color w:val="000000"/>
                <w:sz w:val="20"/>
                <w:szCs w:val="20"/>
                <w:lang w:val="en-US"/>
              </w:rPr>
              <w:t>,</w:t>
            </w:r>
            <w:r w:rsidRPr="00735F39">
              <w:rPr>
                <w:rFonts w:ascii="Times New Roman" w:hAnsi="Times New Roman" w:cs="Times New Roman"/>
                <w:color w:val="000000"/>
                <w:sz w:val="20"/>
                <w:szCs w:val="20"/>
              </w:rPr>
              <w:t>313</w:t>
            </w:r>
          </w:p>
        </w:tc>
      </w:tr>
      <w:tr w:rsidR="00F81FC2" w:rsidRPr="00735F39" w14:paraId="29A2995E" w14:textId="77777777" w:rsidTr="00DC170A">
        <w:trPr>
          <w:cantSplit/>
          <w:jc w:val="center"/>
        </w:trPr>
        <w:tc>
          <w:tcPr>
            <w:tcW w:w="2449" w:type="dxa"/>
            <w:shd w:val="clear" w:color="auto" w:fill="FFFFFF"/>
            <w:vAlign w:val="center"/>
          </w:tcPr>
          <w:p w14:paraId="084A2D30" w14:textId="2FBAEE7C" w:rsidR="00F81FC2" w:rsidRPr="00735F39" w:rsidRDefault="00F81FC2" w:rsidP="00F81FC2">
            <w:pPr>
              <w:adjustRightInd w:val="0"/>
              <w:spacing w:after="0" w:line="240" w:lineRule="auto"/>
              <w:ind w:left="60" w:right="60"/>
              <w:rPr>
                <w:rFonts w:ascii="Times New Roman" w:hAnsi="Times New Roman" w:cs="Times New Roman"/>
                <w:color w:val="000000"/>
                <w:sz w:val="20"/>
                <w:szCs w:val="20"/>
              </w:rPr>
            </w:pPr>
            <w:r w:rsidRPr="00735F39">
              <w:rPr>
                <w:rFonts w:ascii="Times New Roman" w:hAnsi="Times New Roman" w:cs="Times New Roman"/>
                <w:color w:val="000000"/>
                <w:sz w:val="20"/>
                <w:szCs w:val="20"/>
              </w:rPr>
              <w:t>Kualitas Pelayanan Perpajakan</w:t>
            </w:r>
          </w:p>
        </w:tc>
        <w:tc>
          <w:tcPr>
            <w:tcW w:w="1009" w:type="dxa"/>
            <w:shd w:val="clear" w:color="auto" w:fill="FFFFFF"/>
            <w:vAlign w:val="center"/>
          </w:tcPr>
          <w:p w14:paraId="20B43094" w14:textId="77777777" w:rsidR="00F81FC2" w:rsidRPr="00735F39" w:rsidRDefault="00F81FC2" w:rsidP="00F81FC2">
            <w:pPr>
              <w:adjustRightInd w:val="0"/>
              <w:spacing w:after="0" w:line="240" w:lineRule="auto"/>
              <w:ind w:left="60" w:right="60"/>
              <w:jc w:val="right"/>
              <w:rPr>
                <w:rFonts w:ascii="Times New Roman" w:hAnsi="Times New Roman" w:cs="Times New Roman"/>
                <w:color w:val="000000"/>
                <w:sz w:val="20"/>
                <w:szCs w:val="20"/>
              </w:rPr>
            </w:pPr>
            <w:r w:rsidRPr="00735F39">
              <w:rPr>
                <w:rFonts w:ascii="Times New Roman" w:hAnsi="Times New Roman" w:cs="Times New Roman"/>
                <w:color w:val="000000"/>
                <w:sz w:val="20"/>
                <w:szCs w:val="20"/>
              </w:rPr>
              <w:t>100</w:t>
            </w:r>
          </w:p>
        </w:tc>
        <w:tc>
          <w:tcPr>
            <w:tcW w:w="1055" w:type="dxa"/>
            <w:shd w:val="clear" w:color="auto" w:fill="FFFFFF"/>
            <w:vAlign w:val="center"/>
          </w:tcPr>
          <w:p w14:paraId="3BB862B3" w14:textId="77777777" w:rsidR="00F81FC2" w:rsidRPr="00735F39" w:rsidRDefault="00F81FC2" w:rsidP="00F81FC2">
            <w:pPr>
              <w:adjustRightInd w:val="0"/>
              <w:spacing w:after="0" w:line="240" w:lineRule="auto"/>
              <w:ind w:left="60" w:right="60"/>
              <w:jc w:val="right"/>
              <w:rPr>
                <w:rFonts w:ascii="Times New Roman" w:hAnsi="Times New Roman" w:cs="Times New Roman"/>
                <w:color w:val="000000"/>
                <w:sz w:val="20"/>
                <w:szCs w:val="20"/>
              </w:rPr>
            </w:pPr>
            <w:r w:rsidRPr="00735F39">
              <w:rPr>
                <w:rFonts w:ascii="Times New Roman" w:hAnsi="Times New Roman" w:cs="Times New Roman"/>
                <w:color w:val="000000"/>
                <w:sz w:val="20"/>
                <w:szCs w:val="20"/>
              </w:rPr>
              <w:t>10</w:t>
            </w:r>
          </w:p>
        </w:tc>
        <w:tc>
          <w:tcPr>
            <w:tcW w:w="1086" w:type="dxa"/>
            <w:shd w:val="clear" w:color="auto" w:fill="FFFFFF"/>
            <w:vAlign w:val="center"/>
          </w:tcPr>
          <w:p w14:paraId="2BAF4B10" w14:textId="77777777" w:rsidR="00F81FC2" w:rsidRPr="00735F39" w:rsidRDefault="00F81FC2" w:rsidP="00F81FC2">
            <w:pPr>
              <w:adjustRightInd w:val="0"/>
              <w:spacing w:after="0" w:line="240" w:lineRule="auto"/>
              <w:ind w:left="60" w:right="60"/>
              <w:jc w:val="right"/>
              <w:rPr>
                <w:rFonts w:ascii="Times New Roman" w:hAnsi="Times New Roman" w:cs="Times New Roman"/>
                <w:color w:val="000000"/>
                <w:sz w:val="20"/>
                <w:szCs w:val="20"/>
              </w:rPr>
            </w:pPr>
            <w:r w:rsidRPr="00735F39">
              <w:rPr>
                <w:rFonts w:ascii="Times New Roman" w:hAnsi="Times New Roman" w:cs="Times New Roman"/>
                <w:color w:val="000000"/>
                <w:sz w:val="20"/>
                <w:szCs w:val="20"/>
              </w:rPr>
              <w:t>50</w:t>
            </w:r>
          </w:p>
        </w:tc>
        <w:tc>
          <w:tcPr>
            <w:tcW w:w="1009" w:type="dxa"/>
            <w:shd w:val="clear" w:color="auto" w:fill="FFFFFF"/>
            <w:vAlign w:val="center"/>
          </w:tcPr>
          <w:p w14:paraId="7EDF7D13" w14:textId="77777777" w:rsidR="00F81FC2" w:rsidRPr="00735F39" w:rsidRDefault="00F81FC2" w:rsidP="00F81FC2">
            <w:pPr>
              <w:adjustRightInd w:val="0"/>
              <w:spacing w:after="0" w:line="240" w:lineRule="auto"/>
              <w:ind w:left="60" w:right="60"/>
              <w:jc w:val="right"/>
              <w:rPr>
                <w:rFonts w:ascii="Times New Roman" w:hAnsi="Times New Roman" w:cs="Times New Roman"/>
                <w:color w:val="000000"/>
                <w:sz w:val="20"/>
                <w:szCs w:val="20"/>
              </w:rPr>
            </w:pPr>
            <w:r w:rsidRPr="00735F39">
              <w:rPr>
                <w:rFonts w:ascii="Times New Roman" w:hAnsi="Times New Roman" w:cs="Times New Roman"/>
                <w:color w:val="000000"/>
                <w:sz w:val="20"/>
                <w:szCs w:val="20"/>
              </w:rPr>
              <w:t>41</w:t>
            </w:r>
            <w:r w:rsidRPr="00735F39">
              <w:rPr>
                <w:rFonts w:ascii="Times New Roman" w:hAnsi="Times New Roman" w:cs="Times New Roman"/>
                <w:color w:val="000000"/>
                <w:sz w:val="20"/>
                <w:szCs w:val="20"/>
                <w:lang w:val="en-US"/>
              </w:rPr>
              <w:t>,</w:t>
            </w:r>
            <w:r w:rsidRPr="00735F39">
              <w:rPr>
                <w:rFonts w:ascii="Times New Roman" w:hAnsi="Times New Roman" w:cs="Times New Roman"/>
                <w:color w:val="000000"/>
                <w:sz w:val="20"/>
                <w:szCs w:val="20"/>
              </w:rPr>
              <w:t>71</w:t>
            </w:r>
          </w:p>
        </w:tc>
        <w:tc>
          <w:tcPr>
            <w:tcW w:w="1354" w:type="dxa"/>
            <w:shd w:val="clear" w:color="auto" w:fill="FFFFFF"/>
            <w:vAlign w:val="center"/>
          </w:tcPr>
          <w:p w14:paraId="5ECE410E" w14:textId="77777777" w:rsidR="00F81FC2" w:rsidRPr="00735F39" w:rsidRDefault="00F81FC2" w:rsidP="00F81FC2">
            <w:pPr>
              <w:adjustRightInd w:val="0"/>
              <w:spacing w:after="0" w:line="240" w:lineRule="auto"/>
              <w:ind w:left="60" w:right="60"/>
              <w:jc w:val="right"/>
              <w:rPr>
                <w:rFonts w:ascii="Times New Roman" w:hAnsi="Times New Roman" w:cs="Times New Roman"/>
                <w:color w:val="000000"/>
                <w:sz w:val="20"/>
                <w:szCs w:val="20"/>
              </w:rPr>
            </w:pPr>
            <w:r w:rsidRPr="00735F39">
              <w:rPr>
                <w:rFonts w:ascii="Times New Roman" w:hAnsi="Times New Roman" w:cs="Times New Roman"/>
                <w:color w:val="000000"/>
                <w:sz w:val="20"/>
                <w:szCs w:val="20"/>
              </w:rPr>
              <w:t>6</w:t>
            </w:r>
            <w:r w:rsidRPr="00735F39">
              <w:rPr>
                <w:rFonts w:ascii="Times New Roman" w:hAnsi="Times New Roman" w:cs="Times New Roman"/>
                <w:color w:val="000000"/>
                <w:sz w:val="20"/>
                <w:szCs w:val="20"/>
                <w:lang w:val="en-US"/>
              </w:rPr>
              <w:t>,</w:t>
            </w:r>
            <w:r w:rsidRPr="00735F39">
              <w:rPr>
                <w:rFonts w:ascii="Times New Roman" w:hAnsi="Times New Roman" w:cs="Times New Roman"/>
                <w:color w:val="000000"/>
                <w:sz w:val="20"/>
                <w:szCs w:val="20"/>
              </w:rPr>
              <w:t>086</w:t>
            </w:r>
          </w:p>
        </w:tc>
      </w:tr>
      <w:tr w:rsidR="00F81FC2" w:rsidRPr="00735F39" w14:paraId="4F5C9366" w14:textId="77777777" w:rsidTr="00DC170A">
        <w:trPr>
          <w:cantSplit/>
          <w:jc w:val="center"/>
        </w:trPr>
        <w:tc>
          <w:tcPr>
            <w:tcW w:w="2449" w:type="dxa"/>
            <w:shd w:val="clear" w:color="auto" w:fill="FFFFFF"/>
            <w:vAlign w:val="center"/>
          </w:tcPr>
          <w:p w14:paraId="5DE27879" w14:textId="71AB2DFC" w:rsidR="00F81FC2" w:rsidRPr="00735F39" w:rsidRDefault="00F81FC2" w:rsidP="00F81FC2">
            <w:pPr>
              <w:adjustRightInd w:val="0"/>
              <w:spacing w:after="0" w:line="240" w:lineRule="auto"/>
              <w:ind w:left="60" w:right="60"/>
              <w:rPr>
                <w:rFonts w:ascii="Times New Roman" w:hAnsi="Times New Roman" w:cs="Times New Roman"/>
                <w:color w:val="000000"/>
                <w:sz w:val="20"/>
                <w:szCs w:val="20"/>
              </w:rPr>
            </w:pPr>
            <w:r w:rsidRPr="00735F39">
              <w:rPr>
                <w:rFonts w:ascii="Times New Roman" w:hAnsi="Times New Roman" w:cs="Times New Roman"/>
                <w:color w:val="000000"/>
                <w:sz w:val="20"/>
                <w:szCs w:val="20"/>
              </w:rPr>
              <w:t>Valid N (listwise)</w:t>
            </w:r>
          </w:p>
        </w:tc>
        <w:tc>
          <w:tcPr>
            <w:tcW w:w="1009" w:type="dxa"/>
            <w:shd w:val="clear" w:color="auto" w:fill="FFFFFF"/>
            <w:vAlign w:val="center"/>
          </w:tcPr>
          <w:p w14:paraId="5434A52E" w14:textId="77777777" w:rsidR="00F81FC2" w:rsidRPr="00735F39" w:rsidRDefault="00F81FC2" w:rsidP="00F81FC2">
            <w:pPr>
              <w:adjustRightInd w:val="0"/>
              <w:spacing w:after="0" w:line="240" w:lineRule="auto"/>
              <w:ind w:left="60" w:right="60"/>
              <w:jc w:val="right"/>
              <w:rPr>
                <w:rFonts w:ascii="Times New Roman" w:hAnsi="Times New Roman" w:cs="Times New Roman"/>
                <w:color w:val="000000"/>
                <w:sz w:val="20"/>
                <w:szCs w:val="20"/>
              </w:rPr>
            </w:pPr>
            <w:r w:rsidRPr="00735F39">
              <w:rPr>
                <w:rFonts w:ascii="Times New Roman" w:hAnsi="Times New Roman" w:cs="Times New Roman"/>
                <w:color w:val="000000"/>
                <w:sz w:val="20"/>
                <w:szCs w:val="20"/>
              </w:rPr>
              <w:t>100</w:t>
            </w:r>
          </w:p>
        </w:tc>
        <w:tc>
          <w:tcPr>
            <w:tcW w:w="1055" w:type="dxa"/>
            <w:shd w:val="clear" w:color="auto" w:fill="FFFFFF"/>
          </w:tcPr>
          <w:p w14:paraId="02B1ACC8" w14:textId="77777777" w:rsidR="00F81FC2" w:rsidRPr="00735F39" w:rsidRDefault="00F81FC2" w:rsidP="00F81FC2">
            <w:pPr>
              <w:adjustRightInd w:val="0"/>
              <w:spacing w:after="0" w:line="240" w:lineRule="auto"/>
              <w:rPr>
                <w:rFonts w:ascii="Times New Roman" w:hAnsi="Times New Roman" w:cs="Times New Roman"/>
                <w:sz w:val="20"/>
                <w:szCs w:val="20"/>
              </w:rPr>
            </w:pPr>
          </w:p>
        </w:tc>
        <w:tc>
          <w:tcPr>
            <w:tcW w:w="1086" w:type="dxa"/>
            <w:shd w:val="clear" w:color="auto" w:fill="FFFFFF"/>
          </w:tcPr>
          <w:p w14:paraId="753E2AAD" w14:textId="77777777" w:rsidR="00F81FC2" w:rsidRPr="00735F39" w:rsidRDefault="00F81FC2" w:rsidP="00F81FC2">
            <w:pPr>
              <w:adjustRightInd w:val="0"/>
              <w:spacing w:after="0" w:line="240" w:lineRule="auto"/>
              <w:rPr>
                <w:rFonts w:ascii="Times New Roman" w:hAnsi="Times New Roman" w:cs="Times New Roman"/>
                <w:sz w:val="20"/>
                <w:szCs w:val="20"/>
              </w:rPr>
            </w:pPr>
          </w:p>
        </w:tc>
        <w:tc>
          <w:tcPr>
            <w:tcW w:w="1009" w:type="dxa"/>
            <w:shd w:val="clear" w:color="auto" w:fill="FFFFFF"/>
          </w:tcPr>
          <w:p w14:paraId="6CF82DA0" w14:textId="77777777" w:rsidR="00F81FC2" w:rsidRPr="00735F39" w:rsidRDefault="00F81FC2" w:rsidP="00F81FC2">
            <w:pPr>
              <w:adjustRightInd w:val="0"/>
              <w:spacing w:after="0" w:line="240" w:lineRule="auto"/>
              <w:rPr>
                <w:rFonts w:ascii="Times New Roman" w:hAnsi="Times New Roman" w:cs="Times New Roman"/>
                <w:sz w:val="20"/>
                <w:szCs w:val="20"/>
              </w:rPr>
            </w:pPr>
          </w:p>
        </w:tc>
        <w:tc>
          <w:tcPr>
            <w:tcW w:w="1354" w:type="dxa"/>
            <w:shd w:val="clear" w:color="auto" w:fill="FFFFFF"/>
          </w:tcPr>
          <w:p w14:paraId="07FB50EF" w14:textId="77777777" w:rsidR="00F81FC2" w:rsidRPr="00735F39" w:rsidRDefault="00F81FC2" w:rsidP="00F81FC2">
            <w:pPr>
              <w:adjustRightInd w:val="0"/>
              <w:spacing w:after="0" w:line="240" w:lineRule="auto"/>
              <w:rPr>
                <w:rFonts w:ascii="Times New Roman" w:hAnsi="Times New Roman" w:cs="Times New Roman"/>
                <w:sz w:val="20"/>
                <w:szCs w:val="20"/>
              </w:rPr>
            </w:pPr>
          </w:p>
        </w:tc>
      </w:tr>
    </w:tbl>
    <w:p w14:paraId="4F3BE345" w14:textId="2AE59E4D" w:rsidR="00F81FC2" w:rsidRDefault="00F81FC2" w:rsidP="00735F39">
      <w:pPr>
        <w:pStyle w:val="FootnoteText"/>
        <w:jc w:val="center"/>
        <w:rPr>
          <w:rFonts w:ascii="Times New Roman" w:hAnsi="Times New Roman" w:cs="Times New Roman"/>
          <w:i/>
          <w:lang w:val="en-US"/>
        </w:rPr>
      </w:pPr>
      <w:r w:rsidRPr="00735F39">
        <w:rPr>
          <w:rStyle w:val="SubtleEmphasis"/>
          <w:rFonts w:ascii="Times New Roman" w:hAnsi="Times New Roman" w:cs="Times New Roman"/>
        </w:rPr>
        <w:t>Sumber:</w:t>
      </w:r>
      <w:r w:rsidRPr="00735F39">
        <w:rPr>
          <w:rFonts w:ascii="Times New Roman" w:hAnsi="Times New Roman" w:cs="Times New Roman"/>
        </w:rPr>
        <w:t xml:space="preserve"> </w:t>
      </w:r>
      <w:r w:rsidRPr="00735F39">
        <w:rPr>
          <w:rFonts w:ascii="Times New Roman" w:hAnsi="Times New Roman" w:cs="Times New Roman"/>
          <w:i/>
        </w:rPr>
        <w:t>Data diolah penelti</w:t>
      </w:r>
      <w:r w:rsidRPr="00735F39">
        <w:rPr>
          <w:rFonts w:ascii="Times New Roman" w:hAnsi="Times New Roman" w:cs="Times New Roman"/>
          <w:i/>
          <w:lang w:val="en-US"/>
        </w:rPr>
        <w:t xml:space="preserve"> pada SPSS 20</w:t>
      </w:r>
      <w:r w:rsidRPr="00735F39">
        <w:rPr>
          <w:rFonts w:ascii="Times New Roman" w:hAnsi="Times New Roman" w:cs="Times New Roman"/>
          <w:i/>
        </w:rPr>
        <w:t>, 202</w:t>
      </w:r>
      <w:r w:rsidRPr="00735F39">
        <w:rPr>
          <w:rFonts w:ascii="Times New Roman" w:hAnsi="Times New Roman" w:cs="Times New Roman"/>
          <w:i/>
          <w:lang w:val="en-US"/>
        </w:rPr>
        <w:t>4</w:t>
      </w:r>
    </w:p>
    <w:p w14:paraId="45F6BA60" w14:textId="77777777" w:rsidR="007E2874" w:rsidRPr="00735F39" w:rsidRDefault="007E2874" w:rsidP="00735F39">
      <w:pPr>
        <w:pStyle w:val="FootnoteText"/>
        <w:jc w:val="center"/>
        <w:rPr>
          <w:rFonts w:ascii="Times New Roman" w:hAnsi="Times New Roman" w:cs="Times New Roman"/>
          <w:i/>
          <w:lang w:val="en-US"/>
        </w:rPr>
      </w:pPr>
    </w:p>
    <w:p w14:paraId="7A27DFA4" w14:textId="40A0EF56" w:rsidR="00F81FC2" w:rsidRPr="00F81FC2" w:rsidRDefault="00F81FC2" w:rsidP="00F81FC2">
      <w:pPr>
        <w:pStyle w:val="FootnoteText"/>
        <w:ind w:firstLine="851"/>
        <w:jc w:val="both"/>
        <w:rPr>
          <w:rFonts w:ascii="Times New Roman" w:hAnsi="Times New Roman" w:cs="Times New Roman"/>
          <w:sz w:val="24"/>
          <w:szCs w:val="24"/>
          <w:lang w:val="en-US"/>
        </w:rPr>
      </w:pPr>
      <w:r w:rsidRPr="00F81FC2">
        <w:rPr>
          <w:rFonts w:ascii="Times New Roman" w:hAnsi="Times New Roman" w:cs="Times New Roman"/>
          <w:sz w:val="24"/>
          <w:szCs w:val="24"/>
          <w:lang w:val="en-US"/>
        </w:rPr>
        <w:t>Berlandaskan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perolehan</w:t>
      </w:r>
      <w:r>
        <w:rPr>
          <w:rFonts w:ascii="Times New Roman" w:hAnsi="Times New Roman" w:cs="Times New Roman"/>
          <w:sz w:val="24"/>
          <w:szCs w:val="24"/>
        </w:rPr>
        <w:t xml:space="preserve"> </w:t>
      </w:r>
      <w:r w:rsidRPr="00F81FC2">
        <w:rPr>
          <w:rFonts w:ascii="Times New Roman" w:hAnsi="Times New Roman" w:cs="Times New Roman"/>
          <w:sz w:val="24"/>
          <w:szCs w:val="24"/>
        </w:rPr>
        <w:t>uji</w:t>
      </w:r>
      <w:r>
        <w:rPr>
          <w:rFonts w:ascii="Times New Roman" w:hAnsi="Times New Roman" w:cs="Times New Roman"/>
          <w:sz w:val="24"/>
          <w:szCs w:val="24"/>
        </w:rPr>
        <w:t xml:space="preserve"> </w:t>
      </w:r>
      <w:r w:rsidRPr="00F81FC2">
        <w:rPr>
          <w:rFonts w:ascii="Times New Roman" w:hAnsi="Times New Roman" w:cs="Times New Roman"/>
          <w:sz w:val="24"/>
          <w:szCs w:val="24"/>
        </w:rPr>
        <w:t>statistik</w:t>
      </w:r>
      <w:r>
        <w:rPr>
          <w:rFonts w:ascii="Times New Roman" w:hAnsi="Times New Roman" w:cs="Times New Roman"/>
          <w:sz w:val="24"/>
          <w:szCs w:val="24"/>
        </w:rPr>
        <w:t xml:space="preserve"> </w:t>
      </w:r>
      <w:r w:rsidRPr="00F81FC2">
        <w:rPr>
          <w:rFonts w:ascii="Times New Roman" w:hAnsi="Times New Roman" w:cs="Times New Roman"/>
          <w:sz w:val="24"/>
          <w:szCs w:val="24"/>
        </w:rPr>
        <w:t>deskr</w:t>
      </w:r>
      <w:r w:rsidRPr="00F81FC2">
        <w:rPr>
          <w:rFonts w:ascii="Times New Roman" w:hAnsi="Times New Roman" w:cs="Times New Roman"/>
          <w:sz w:val="24"/>
          <w:szCs w:val="24"/>
          <w:lang w:val="en-US"/>
        </w:rPr>
        <w:t>i</w:t>
      </w:r>
      <w:r w:rsidRPr="00F81FC2">
        <w:rPr>
          <w:rFonts w:ascii="Times New Roman" w:hAnsi="Times New Roman" w:cs="Times New Roman"/>
          <w:sz w:val="24"/>
          <w:szCs w:val="24"/>
        </w:rPr>
        <w:t>ptif</w:t>
      </w:r>
      <w:r>
        <w:rPr>
          <w:rFonts w:ascii="Times New Roman" w:hAnsi="Times New Roman" w:cs="Times New Roman"/>
          <w:sz w:val="24"/>
          <w:szCs w:val="24"/>
        </w:rPr>
        <w:t xml:space="preserve"> </w:t>
      </w:r>
      <w:r w:rsidRPr="00F81FC2">
        <w:rPr>
          <w:rFonts w:ascii="Times New Roman" w:hAnsi="Times New Roman" w:cs="Times New Roman"/>
          <w:sz w:val="24"/>
          <w:szCs w:val="24"/>
        </w:rPr>
        <w:t>pada</w:t>
      </w:r>
      <w:r>
        <w:rPr>
          <w:rFonts w:ascii="Times New Roman" w:hAnsi="Times New Roman" w:cs="Times New Roman"/>
          <w:sz w:val="24"/>
          <w:szCs w:val="24"/>
        </w:rPr>
        <w:t xml:space="preserve"> </w:t>
      </w:r>
      <w:r w:rsidRPr="00F81FC2">
        <w:rPr>
          <w:rFonts w:ascii="Times New Roman" w:hAnsi="Times New Roman" w:cs="Times New Roman"/>
          <w:sz w:val="24"/>
          <w:szCs w:val="24"/>
        </w:rPr>
        <w:t>tabel</w:t>
      </w:r>
      <w:r>
        <w:rPr>
          <w:rFonts w:ascii="Times New Roman" w:hAnsi="Times New Roman" w:cs="Times New Roman"/>
          <w:sz w:val="24"/>
          <w:szCs w:val="24"/>
        </w:rPr>
        <w:t xml:space="preserve"> </w:t>
      </w:r>
      <w:r w:rsidRPr="00F81FC2">
        <w:rPr>
          <w:rFonts w:ascii="Times New Roman" w:hAnsi="Times New Roman" w:cs="Times New Roman"/>
          <w:sz w:val="24"/>
          <w:szCs w:val="24"/>
        </w:rPr>
        <w:t>4.</w:t>
      </w:r>
      <w:r w:rsidRPr="00F81FC2">
        <w:rPr>
          <w:rFonts w:ascii="Times New Roman" w:hAnsi="Times New Roman" w:cs="Times New Roman"/>
          <w:sz w:val="24"/>
          <w:szCs w:val="24"/>
          <w:lang w:val="en-US"/>
        </w:rPr>
        <w:t>6</w:t>
      </w:r>
      <w:r w:rsidRPr="00F81FC2">
        <w:rPr>
          <w:rFonts w:ascii="Times New Roman" w:hAnsi="Times New Roman" w:cs="Times New Roman"/>
          <w:sz w:val="24"/>
          <w:szCs w:val="24"/>
        </w:rPr>
        <w:t>,</w:t>
      </w:r>
      <w:r>
        <w:rPr>
          <w:rFonts w:ascii="Times New Roman" w:hAnsi="Times New Roman" w:cs="Times New Roman"/>
          <w:sz w:val="24"/>
          <w:szCs w:val="24"/>
        </w:rPr>
        <w:t xml:space="preserve"> </w:t>
      </w:r>
      <w:r w:rsidRPr="00F81FC2">
        <w:rPr>
          <w:rFonts w:ascii="Times New Roman" w:hAnsi="Times New Roman" w:cs="Times New Roman"/>
          <w:sz w:val="24"/>
          <w:szCs w:val="24"/>
          <w:lang w:val="en-US"/>
        </w:rPr>
        <w:t>diperoleh</w:t>
      </w:r>
      <w:r>
        <w:rPr>
          <w:rFonts w:ascii="Times New Roman" w:hAnsi="Times New Roman" w:cs="Times New Roman"/>
          <w:sz w:val="24"/>
          <w:szCs w:val="24"/>
        </w:rPr>
        <w:t xml:space="preserve"> </w:t>
      </w:r>
      <w:r w:rsidRPr="00F81FC2">
        <w:rPr>
          <w:rFonts w:ascii="Times New Roman" w:hAnsi="Times New Roman" w:cs="Times New Roman"/>
          <w:sz w:val="24"/>
          <w:szCs w:val="24"/>
          <w:lang w:val="en-US"/>
        </w:rPr>
        <w:t>gambaran</w:t>
      </w:r>
      <w:r>
        <w:rPr>
          <w:rFonts w:ascii="Times New Roman" w:hAnsi="Times New Roman" w:cs="Times New Roman"/>
          <w:sz w:val="24"/>
          <w:szCs w:val="24"/>
        </w:rPr>
        <w:t xml:space="preserve"> </w:t>
      </w:r>
      <w:r w:rsidRPr="00F81FC2">
        <w:rPr>
          <w:rFonts w:ascii="Times New Roman" w:hAnsi="Times New Roman" w:cs="Times New Roman"/>
          <w:sz w:val="24"/>
          <w:szCs w:val="24"/>
        </w:rPr>
        <w:t>distribusi</w:t>
      </w:r>
      <w:r>
        <w:rPr>
          <w:rFonts w:ascii="Times New Roman" w:hAnsi="Times New Roman" w:cs="Times New Roman"/>
          <w:sz w:val="24"/>
          <w:szCs w:val="24"/>
        </w:rPr>
        <w:t xml:space="preserve"> </w:t>
      </w:r>
      <w:r w:rsidRPr="00F81FC2">
        <w:rPr>
          <w:rFonts w:ascii="Times New Roman" w:hAnsi="Times New Roman" w:cs="Times New Roman"/>
          <w:sz w:val="24"/>
          <w:szCs w:val="24"/>
        </w:rPr>
        <w:t>data</w:t>
      </w:r>
      <w:r>
        <w:rPr>
          <w:rFonts w:ascii="Times New Roman" w:hAnsi="Times New Roman" w:cs="Times New Roman"/>
          <w:sz w:val="24"/>
          <w:szCs w:val="24"/>
        </w:rPr>
        <w:t xml:space="preserve"> </w:t>
      </w:r>
      <w:r w:rsidRPr="00F81FC2">
        <w:rPr>
          <w:rFonts w:ascii="Times New Roman" w:hAnsi="Times New Roman" w:cs="Times New Roman"/>
          <w:sz w:val="24"/>
          <w:szCs w:val="24"/>
        </w:rPr>
        <w:t>yang</w:t>
      </w:r>
      <w:r>
        <w:rPr>
          <w:rFonts w:ascii="Times New Roman" w:hAnsi="Times New Roman" w:cs="Times New Roman"/>
          <w:sz w:val="24"/>
          <w:szCs w:val="24"/>
        </w:rPr>
        <w:t xml:space="preserve"> </w:t>
      </w:r>
      <w:r w:rsidRPr="00F81FC2">
        <w:rPr>
          <w:rFonts w:ascii="Times New Roman" w:hAnsi="Times New Roman" w:cs="Times New Roman"/>
          <w:sz w:val="24"/>
          <w:szCs w:val="24"/>
          <w:lang w:val="en-US"/>
        </w:rPr>
        <w:t>dirangkum</w:t>
      </w:r>
      <w:r>
        <w:rPr>
          <w:rFonts w:ascii="Times New Roman" w:hAnsi="Times New Roman" w:cs="Times New Roman"/>
          <w:sz w:val="24"/>
          <w:szCs w:val="24"/>
        </w:rPr>
        <w:t xml:space="preserve"> </w:t>
      </w:r>
      <w:r w:rsidRPr="00F81FC2">
        <w:rPr>
          <w:rFonts w:ascii="Times New Roman" w:hAnsi="Times New Roman" w:cs="Times New Roman"/>
          <w:sz w:val="24"/>
          <w:szCs w:val="24"/>
        </w:rPr>
        <w:t>oleh</w:t>
      </w:r>
      <w:r>
        <w:rPr>
          <w:rFonts w:ascii="Times New Roman" w:hAnsi="Times New Roman" w:cs="Times New Roman"/>
          <w:sz w:val="24"/>
          <w:szCs w:val="24"/>
        </w:rPr>
        <w:t xml:space="preserve"> </w:t>
      </w:r>
      <w:r w:rsidRPr="00F81FC2">
        <w:rPr>
          <w:rFonts w:ascii="Times New Roman" w:hAnsi="Times New Roman" w:cs="Times New Roman"/>
          <w:sz w:val="24"/>
          <w:szCs w:val="24"/>
        </w:rPr>
        <w:t>peneliti</w:t>
      </w:r>
      <w:r>
        <w:rPr>
          <w:rFonts w:ascii="Times New Roman" w:hAnsi="Times New Roman" w:cs="Times New Roman"/>
          <w:sz w:val="24"/>
          <w:szCs w:val="24"/>
        </w:rPr>
        <w:t xml:space="preserve"> </w:t>
      </w:r>
      <w:r w:rsidRPr="00F81FC2">
        <w:rPr>
          <w:rFonts w:ascii="Times New Roman" w:hAnsi="Times New Roman" w:cs="Times New Roman"/>
          <w:sz w:val="24"/>
          <w:szCs w:val="24"/>
          <w:lang w:val="en-US"/>
        </w:rPr>
        <w:t>yaitu</w:t>
      </w:r>
      <w:r>
        <w:rPr>
          <w:rFonts w:ascii="Times New Roman" w:hAnsi="Times New Roman" w:cs="Times New Roman"/>
          <w:sz w:val="24"/>
          <w:szCs w:val="24"/>
        </w:rPr>
        <w:t xml:space="preserve"> </w:t>
      </w:r>
      <w:r w:rsidRPr="00F81FC2">
        <w:rPr>
          <w:rFonts w:ascii="Times New Roman" w:hAnsi="Times New Roman" w:cs="Times New Roman"/>
          <w:sz w:val="24"/>
          <w:szCs w:val="24"/>
        </w:rPr>
        <w:t>:</w:t>
      </w:r>
    </w:p>
    <w:p w14:paraId="66BB86AB" w14:textId="167C2DD8" w:rsidR="00F81FC2" w:rsidRPr="00F81FC2" w:rsidRDefault="00F81FC2" w:rsidP="00720186">
      <w:pPr>
        <w:pStyle w:val="FootnoteText"/>
        <w:numPr>
          <w:ilvl w:val="0"/>
          <w:numId w:val="2"/>
        </w:numPr>
        <w:jc w:val="both"/>
        <w:rPr>
          <w:rFonts w:ascii="Times New Roman" w:hAnsi="Times New Roman" w:cs="Times New Roman"/>
          <w:sz w:val="24"/>
          <w:szCs w:val="24"/>
          <w:lang w:val="en-US"/>
        </w:rPr>
      </w:pPr>
      <w:r w:rsidRPr="00F81FC2">
        <w:rPr>
          <w:rFonts w:ascii="Times New Roman" w:hAnsi="Times New Roman" w:cs="Times New Roman"/>
          <w:sz w:val="24"/>
          <w:szCs w:val="24"/>
          <w:lang w:val="en-US"/>
        </w:rPr>
        <w:t>Variabel</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pengetahuan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perpajakan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(X1),</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pada</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statistik</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yang</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tertera</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dapat</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dipaparkan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peneliti</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diketahui</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skor</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minimum</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bernilai</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24</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sedangkan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skor</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maksimum</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bernilai</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50</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dan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rata-rata</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bernilai</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37,12.</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Standar</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deviasi</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statistik</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pengetahuan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perpajakan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adalah</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4,682.</w:t>
      </w:r>
    </w:p>
    <w:p w14:paraId="432A4422" w14:textId="4F222363" w:rsidR="00F81FC2" w:rsidRPr="00F81FC2" w:rsidRDefault="00F81FC2" w:rsidP="00720186">
      <w:pPr>
        <w:pStyle w:val="FootnoteText"/>
        <w:numPr>
          <w:ilvl w:val="0"/>
          <w:numId w:val="2"/>
        </w:numPr>
        <w:jc w:val="both"/>
        <w:rPr>
          <w:rFonts w:ascii="Times New Roman" w:hAnsi="Times New Roman" w:cs="Times New Roman"/>
          <w:sz w:val="24"/>
          <w:szCs w:val="24"/>
          <w:lang w:val="en-US"/>
        </w:rPr>
      </w:pPr>
      <w:r w:rsidRPr="00F81FC2">
        <w:rPr>
          <w:rFonts w:ascii="Times New Roman" w:hAnsi="Times New Roman" w:cs="Times New Roman"/>
          <w:sz w:val="24"/>
          <w:szCs w:val="24"/>
          <w:lang w:val="en-US"/>
        </w:rPr>
        <w:t>Variabel</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motivasi</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wajib</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pajak</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(X2),</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pada</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statistik</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yang</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tertera</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dapat</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dipaparkan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peneliti</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diketahui</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skor</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minimum</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bernilai</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27</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sedangkan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skor</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maksimum</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bernilai</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50</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dan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rata-rata</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bernilai</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39,88.</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Standar</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deviasi</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statistik</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motivasi</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wajib</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pajak</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adalah</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5,578.</w:t>
      </w:r>
    </w:p>
    <w:p w14:paraId="4784A96A" w14:textId="7270DA48" w:rsidR="00F81FC2" w:rsidRPr="00F81FC2" w:rsidRDefault="00F81FC2" w:rsidP="00720186">
      <w:pPr>
        <w:pStyle w:val="FootnoteText"/>
        <w:numPr>
          <w:ilvl w:val="0"/>
          <w:numId w:val="2"/>
        </w:numPr>
        <w:jc w:val="both"/>
        <w:rPr>
          <w:rFonts w:ascii="Times New Roman" w:hAnsi="Times New Roman" w:cs="Times New Roman"/>
          <w:sz w:val="24"/>
          <w:szCs w:val="24"/>
          <w:lang w:val="en-US"/>
        </w:rPr>
      </w:pPr>
      <w:r w:rsidRPr="00F81FC2">
        <w:rPr>
          <w:rFonts w:ascii="Times New Roman" w:hAnsi="Times New Roman" w:cs="Times New Roman"/>
          <w:sz w:val="24"/>
          <w:szCs w:val="24"/>
          <w:lang w:val="en-US"/>
        </w:rPr>
        <w:t>Variabel</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sanksi</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perpajakan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(X3),</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pada</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statistik</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yang</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tertera</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dapat</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dipaparkan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peneliti</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diketahui</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skor</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minimum</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bernilai</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20</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sedangkan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skor</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maksimum</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bernilai</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50</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dan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rata-rata</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bernilai</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38,17.</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Standar</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deviasi</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statistik</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sanksi</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perpajakan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adalah</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6,313.</w:t>
      </w:r>
    </w:p>
    <w:p w14:paraId="476411E9" w14:textId="36764078" w:rsidR="00F81FC2" w:rsidRPr="00F81FC2" w:rsidRDefault="00F81FC2" w:rsidP="00720186">
      <w:pPr>
        <w:pStyle w:val="FootnoteText"/>
        <w:numPr>
          <w:ilvl w:val="0"/>
          <w:numId w:val="2"/>
        </w:numPr>
        <w:jc w:val="both"/>
        <w:rPr>
          <w:rFonts w:ascii="Times New Roman" w:hAnsi="Times New Roman" w:cs="Times New Roman"/>
          <w:sz w:val="24"/>
          <w:szCs w:val="24"/>
          <w:lang w:val="en-US"/>
        </w:rPr>
      </w:pPr>
      <w:r w:rsidRPr="00F81FC2">
        <w:rPr>
          <w:rFonts w:ascii="Times New Roman" w:hAnsi="Times New Roman" w:cs="Times New Roman"/>
          <w:sz w:val="24"/>
          <w:szCs w:val="24"/>
          <w:lang w:val="en-US"/>
        </w:rPr>
        <w:t>Variabel</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pengetahuan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perpajakan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(X4),</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pada</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statistik</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yang</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tertera</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dapat</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dipaparkan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peneliti</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diketahui</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skor</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minimum</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sebesar</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10</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sedangkan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skor</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maksimum</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bernilai</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50</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dan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rata-rata</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bernilai</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41,71.</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Standar</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deviasi</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statistik</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kualitas</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pelayanan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perpajakan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adalah</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6,086.</w:t>
      </w:r>
    </w:p>
    <w:p w14:paraId="650FFFA5" w14:textId="6C688FA3" w:rsidR="00F81FC2" w:rsidRPr="00F81FC2" w:rsidRDefault="00F81FC2" w:rsidP="00720186">
      <w:pPr>
        <w:pStyle w:val="FootnoteText"/>
        <w:numPr>
          <w:ilvl w:val="0"/>
          <w:numId w:val="2"/>
        </w:numPr>
        <w:jc w:val="both"/>
        <w:rPr>
          <w:rFonts w:ascii="Times New Roman" w:hAnsi="Times New Roman" w:cs="Times New Roman"/>
          <w:sz w:val="24"/>
          <w:szCs w:val="24"/>
          <w:lang w:val="en-US"/>
        </w:rPr>
      </w:pPr>
      <w:r w:rsidRPr="00F81FC2">
        <w:rPr>
          <w:rFonts w:ascii="Times New Roman" w:hAnsi="Times New Roman" w:cs="Times New Roman"/>
          <w:sz w:val="24"/>
          <w:szCs w:val="24"/>
          <w:lang w:val="en-US"/>
        </w:rPr>
        <w:t>Variabel</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penggunaan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jasa</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konsultan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pajak</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(Y),</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pada</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statistik</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yang</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tertera</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dapat</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dipaparkan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peneliti</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diketahui</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skor</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minimum</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bernilai</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21</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sedangkan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skor</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maksimum</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bernilai</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50</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dan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rata-rata</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bernilai</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39,71.</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Standar</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deviasi</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statistik</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penggunaan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jasa</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konsultan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pajak</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adalah</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4,833.</w:t>
      </w:r>
    </w:p>
    <w:p w14:paraId="53345368" w14:textId="77777777" w:rsidR="00F81FC2" w:rsidRDefault="00F81FC2" w:rsidP="00F81FC2">
      <w:pPr>
        <w:pStyle w:val="Heading2"/>
        <w:spacing w:before="0" w:after="0" w:line="240" w:lineRule="auto"/>
        <w:rPr>
          <w:rFonts w:ascii="Times New Roman" w:hAnsi="Times New Roman" w:cs="Times New Roman"/>
          <w:sz w:val="24"/>
          <w:szCs w:val="24"/>
          <w:lang w:val="en-US"/>
        </w:rPr>
      </w:pPr>
      <w:bookmarkStart w:id="17" w:name="_Toc168090465"/>
    </w:p>
    <w:p w14:paraId="5C4461A0" w14:textId="478AA4AF" w:rsidR="00F81FC2" w:rsidRPr="00F81FC2" w:rsidRDefault="00F81FC2" w:rsidP="00F81FC2">
      <w:pPr>
        <w:pStyle w:val="Heading2"/>
        <w:spacing w:before="0" w:after="0" w:line="240" w:lineRule="auto"/>
        <w:rPr>
          <w:rFonts w:ascii="Times New Roman" w:hAnsi="Times New Roman" w:cs="Times New Roman"/>
          <w:sz w:val="24"/>
          <w:szCs w:val="24"/>
          <w:lang w:val="en-US"/>
        </w:rPr>
      </w:pPr>
      <w:r w:rsidRPr="00F81FC2">
        <w:rPr>
          <w:rFonts w:ascii="Times New Roman" w:hAnsi="Times New Roman" w:cs="Times New Roman"/>
          <w:sz w:val="24"/>
          <w:szCs w:val="24"/>
          <w:lang w:val="en-US"/>
        </w:rPr>
        <w:t>Pembahasan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Penelitian</w:t>
      </w:r>
      <w:bookmarkEnd w:id="17"/>
    </w:p>
    <w:p w14:paraId="466226FE" w14:textId="4C7F9F7F" w:rsidR="00F81FC2" w:rsidRPr="00F81FC2" w:rsidRDefault="00F81FC2" w:rsidP="00F81FC2">
      <w:pPr>
        <w:adjustRightInd w:val="0"/>
        <w:spacing w:after="0" w:line="240" w:lineRule="auto"/>
        <w:ind w:firstLine="851"/>
        <w:jc w:val="both"/>
        <w:rPr>
          <w:rFonts w:ascii="Times New Roman" w:hAnsi="Times New Roman" w:cs="Times New Roman"/>
          <w:sz w:val="24"/>
          <w:szCs w:val="24"/>
          <w:lang w:val="en-US"/>
        </w:rPr>
      </w:pPr>
      <w:r w:rsidRPr="00F81FC2">
        <w:rPr>
          <w:rFonts w:ascii="Times New Roman" w:hAnsi="Times New Roman" w:cs="Times New Roman"/>
          <w:sz w:val="24"/>
          <w:szCs w:val="24"/>
        </w:rPr>
        <w:t>Penelitian</w:t>
      </w:r>
      <w:r>
        <w:rPr>
          <w:rFonts w:ascii="Times New Roman" w:hAnsi="Times New Roman" w:cs="Times New Roman"/>
          <w:sz w:val="24"/>
          <w:szCs w:val="24"/>
        </w:rPr>
        <w:t xml:space="preserve"> </w:t>
      </w:r>
      <w:r w:rsidRPr="00F81FC2">
        <w:rPr>
          <w:rFonts w:ascii="Times New Roman" w:hAnsi="Times New Roman" w:cs="Times New Roman"/>
          <w:sz w:val="24"/>
          <w:szCs w:val="24"/>
        </w:rPr>
        <w:t>ini</w:t>
      </w:r>
      <w:r>
        <w:rPr>
          <w:rFonts w:ascii="Times New Roman" w:hAnsi="Times New Roman" w:cs="Times New Roman"/>
          <w:sz w:val="24"/>
          <w:szCs w:val="24"/>
        </w:rPr>
        <w:t xml:space="preserve"> </w:t>
      </w:r>
      <w:r w:rsidRPr="00F81FC2">
        <w:rPr>
          <w:rFonts w:ascii="Times New Roman" w:hAnsi="Times New Roman" w:cs="Times New Roman"/>
          <w:sz w:val="24"/>
          <w:szCs w:val="24"/>
          <w:lang w:val="en-US"/>
        </w:rPr>
        <w:t>digarap</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peneliti</w:t>
      </w:r>
      <w:r>
        <w:rPr>
          <w:rFonts w:ascii="Times New Roman" w:hAnsi="Times New Roman" w:cs="Times New Roman"/>
          <w:sz w:val="24"/>
          <w:szCs w:val="24"/>
        </w:rPr>
        <w:t xml:space="preserve"> </w:t>
      </w:r>
      <w:r w:rsidRPr="00F81FC2">
        <w:rPr>
          <w:rFonts w:ascii="Times New Roman" w:hAnsi="Times New Roman" w:cs="Times New Roman"/>
          <w:sz w:val="24"/>
          <w:szCs w:val="24"/>
          <w:lang w:val="en-US"/>
        </w:rPr>
        <w:t>dengan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maksud</w:t>
      </w:r>
      <w:r>
        <w:rPr>
          <w:rFonts w:ascii="Times New Roman" w:hAnsi="Times New Roman" w:cs="Times New Roman"/>
          <w:sz w:val="24"/>
          <w:szCs w:val="24"/>
        </w:rPr>
        <w:t xml:space="preserve"> </w:t>
      </w:r>
      <w:r w:rsidRPr="00F81FC2">
        <w:rPr>
          <w:rFonts w:ascii="Times New Roman" w:hAnsi="Times New Roman" w:cs="Times New Roman"/>
          <w:sz w:val="24"/>
          <w:szCs w:val="24"/>
        </w:rPr>
        <w:t>mengetahui</w:t>
      </w:r>
      <w:r>
        <w:rPr>
          <w:rFonts w:ascii="Times New Roman" w:hAnsi="Times New Roman" w:cs="Times New Roman"/>
          <w:sz w:val="24"/>
          <w:szCs w:val="24"/>
        </w:rPr>
        <w:t xml:space="preserve"> </w:t>
      </w:r>
      <w:r w:rsidRPr="00F81FC2">
        <w:rPr>
          <w:rFonts w:ascii="Times New Roman" w:hAnsi="Times New Roman" w:cs="Times New Roman"/>
          <w:sz w:val="24"/>
          <w:szCs w:val="24"/>
        </w:rPr>
        <w:t>pengaruh</w:t>
      </w:r>
      <w:r>
        <w:rPr>
          <w:rFonts w:ascii="Times New Roman" w:hAnsi="Times New Roman" w:cs="Times New Roman"/>
          <w:sz w:val="24"/>
          <w:szCs w:val="24"/>
        </w:rPr>
        <w:t xml:space="preserve"> </w:t>
      </w:r>
      <w:r w:rsidRPr="00F81FC2">
        <w:rPr>
          <w:rFonts w:ascii="Times New Roman" w:hAnsi="Times New Roman" w:cs="Times New Roman"/>
          <w:sz w:val="24"/>
          <w:szCs w:val="24"/>
          <w:lang w:val="en-US"/>
        </w:rPr>
        <w:t>pengetahuan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perpajakan</w:t>
      </w:r>
      <w:r>
        <w:rPr>
          <w:rFonts w:ascii="Times New Roman" w:hAnsi="Times New Roman" w:cs="Times New Roman"/>
          <w:sz w:val="24"/>
          <w:szCs w:val="24"/>
        </w:rPr>
        <w:t xml:space="preserve"> </w:t>
      </w:r>
      <w:r w:rsidRPr="00F81FC2">
        <w:rPr>
          <w:rFonts w:ascii="Times New Roman" w:hAnsi="Times New Roman" w:cs="Times New Roman"/>
          <w:sz w:val="24"/>
          <w:szCs w:val="24"/>
        </w:rPr>
        <w:t>(X1),</w:t>
      </w:r>
      <w:r>
        <w:rPr>
          <w:rFonts w:ascii="Times New Roman" w:hAnsi="Times New Roman" w:cs="Times New Roman"/>
          <w:sz w:val="24"/>
          <w:szCs w:val="24"/>
        </w:rPr>
        <w:t xml:space="preserve"> </w:t>
      </w:r>
      <w:r w:rsidRPr="00F81FC2">
        <w:rPr>
          <w:rFonts w:ascii="Times New Roman" w:hAnsi="Times New Roman" w:cs="Times New Roman"/>
          <w:iCs/>
          <w:sz w:val="24"/>
          <w:szCs w:val="24"/>
          <w:lang w:val="en-US"/>
        </w:rPr>
        <w:t>motivasi</w:t>
      </w:r>
      <w:r>
        <w:rPr>
          <w:rFonts w:ascii="Times New Roman" w:hAnsi="Times New Roman" w:cs="Times New Roman"/>
          <w:iCs/>
          <w:sz w:val="24"/>
          <w:szCs w:val="24"/>
          <w:lang w:val="en-US"/>
        </w:rPr>
        <w:t xml:space="preserve"> </w:t>
      </w:r>
      <w:r w:rsidRPr="00F81FC2">
        <w:rPr>
          <w:rFonts w:ascii="Times New Roman" w:hAnsi="Times New Roman" w:cs="Times New Roman"/>
          <w:iCs/>
          <w:sz w:val="24"/>
          <w:szCs w:val="24"/>
          <w:lang w:val="en-US"/>
        </w:rPr>
        <w:t>wajib</w:t>
      </w:r>
      <w:r>
        <w:rPr>
          <w:rFonts w:ascii="Times New Roman" w:hAnsi="Times New Roman" w:cs="Times New Roman"/>
          <w:iCs/>
          <w:sz w:val="24"/>
          <w:szCs w:val="24"/>
          <w:lang w:val="en-US"/>
        </w:rPr>
        <w:t xml:space="preserve"> </w:t>
      </w:r>
      <w:r w:rsidRPr="00F81FC2">
        <w:rPr>
          <w:rFonts w:ascii="Times New Roman" w:hAnsi="Times New Roman" w:cs="Times New Roman"/>
          <w:iCs/>
          <w:sz w:val="24"/>
          <w:szCs w:val="24"/>
          <w:lang w:val="en-US"/>
        </w:rPr>
        <w:t>pajak</w:t>
      </w:r>
      <w:r>
        <w:rPr>
          <w:rFonts w:ascii="Times New Roman" w:hAnsi="Times New Roman" w:cs="Times New Roman"/>
          <w:i/>
          <w:iCs/>
          <w:sz w:val="24"/>
          <w:szCs w:val="24"/>
        </w:rPr>
        <w:t xml:space="preserve"> </w:t>
      </w:r>
      <w:r w:rsidRPr="00F81FC2">
        <w:rPr>
          <w:rFonts w:ascii="Times New Roman" w:hAnsi="Times New Roman" w:cs="Times New Roman"/>
          <w:sz w:val="24"/>
          <w:szCs w:val="24"/>
        </w:rPr>
        <w:t>(X2),</w:t>
      </w:r>
      <w:r>
        <w:rPr>
          <w:rFonts w:ascii="Times New Roman" w:hAnsi="Times New Roman" w:cs="Times New Roman"/>
          <w:sz w:val="24"/>
          <w:szCs w:val="24"/>
        </w:rPr>
        <w:t xml:space="preserve"> </w:t>
      </w:r>
      <w:r w:rsidRPr="00F81FC2">
        <w:rPr>
          <w:rFonts w:ascii="Times New Roman" w:hAnsi="Times New Roman" w:cs="Times New Roman"/>
          <w:iCs/>
          <w:sz w:val="24"/>
          <w:szCs w:val="24"/>
          <w:lang w:val="en-US"/>
        </w:rPr>
        <w:t>sanksi</w:t>
      </w:r>
      <w:r>
        <w:rPr>
          <w:rFonts w:ascii="Times New Roman" w:hAnsi="Times New Roman" w:cs="Times New Roman"/>
          <w:iCs/>
          <w:sz w:val="24"/>
          <w:szCs w:val="24"/>
          <w:lang w:val="en-US"/>
        </w:rPr>
        <w:t xml:space="preserve"> </w:t>
      </w:r>
      <w:r w:rsidRPr="00F81FC2">
        <w:rPr>
          <w:rFonts w:ascii="Times New Roman" w:hAnsi="Times New Roman" w:cs="Times New Roman"/>
          <w:iCs/>
          <w:sz w:val="24"/>
          <w:szCs w:val="24"/>
          <w:lang w:val="en-US"/>
        </w:rPr>
        <w:t>perpajakan</w:t>
      </w:r>
      <w:r>
        <w:rPr>
          <w:rFonts w:ascii="Times New Roman" w:hAnsi="Times New Roman" w:cs="Times New Roman"/>
          <w:i/>
          <w:iCs/>
          <w:sz w:val="24"/>
          <w:szCs w:val="24"/>
        </w:rPr>
        <w:t xml:space="preserve"> </w:t>
      </w:r>
      <w:r w:rsidRPr="00F81FC2">
        <w:rPr>
          <w:rFonts w:ascii="Times New Roman" w:hAnsi="Times New Roman" w:cs="Times New Roman"/>
          <w:sz w:val="24"/>
          <w:szCs w:val="24"/>
        </w:rPr>
        <w:t>(X</w:t>
      </w:r>
      <w:r w:rsidRPr="00F81FC2">
        <w:rPr>
          <w:rFonts w:ascii="Times New Roman" w:hAnsi="Times New Roman" w:cs="Times New Roman"/>
          <w:sz w:val="24"/>
          <w:szCs w:val="24"/>
          <w:lang w:val="en-US"/>
        </w:rPr>
        <w:t>3</w:t>
      </w:r>
      <w:r w:rsidRPr="00F81FC2">
        <w:rPr>
          <w:rFonts w:ascii="Times New Roman" w:hAnsi="Times New Roman" w:cs="Times New Roman"/>
          <w:sz w:val="24"/>
          <w:szCs w:val="24"/>
        </w:rPr>
        <w:t>),</w:t>
      </w:r>
      <w:r>
        <w:rPr>
          <w:rFonts w:ascii="Times New Roman" w:hAnsi="Times New Roman" w:cs="Times New Roman"/>
          <w:sz w:val="24"/>
          <w:szCs w:val="24"/>
        </w:rPr>
        <w:t xml:space="preserve"> </w:t>
      </w:r>
      <w:r w:rsidRPr="00F81FC2">
        <w:rPr>
          <w:rFonts w:ascii="Times New Roman" w:hAnsi="Times New Roman" w:cs="Times New Roman"/>
          <w:sz w:val="24"/>
          <w:szCs w:val="24"/>
        </w:rPr>
        <w:t>dan</w:t>
      </w:r>
      <w:r>
        <w:rPr>
          <w:rFonts w:ascii="Times New Roman" w:hAnsi="Times New Roman" w:cs="Times New Roman"/>
          <w:sz w:val="24"/>
          <w:szCs w:val="24"/>
        </w:rPr>
        <w:t xml:space="preserve"> </w:t>
      </w:r>
      <w:r w:rsidRPr="00F81FC2">
        <w:rPr>
          <w:rFonts w:ascii="Times New Roman" w:hAnsi="Times New Roman" w:cs="Times New Roman"/>
          <w:iCs/>
          <w:sz w:val="24"/>
          <w:szCs w:val="24"/>
          <w:lang w:val="en-US"/>
        </w:rPr>
        <w:t>kualitas</w:t>
      </w:r>
      <w:r>
        <w:rPr>
          <w:rFonts w:ascii="Times New Roman" w:hAnsi="Times New Roman" w:cs="Times New Roman"/>
          <w:iCs/>
          <w:sz w:val="24"/>
          <w:szCs w:val="24"/>
          <w:lang w:val="en-US"/>
        </w:rPr>
        <w:t xml:space="preserve"> </w:t>
      </w:r>
      <w:r w:rsidRPr="00F81FC2">
        <w:rPr>
          <w:rFonts w:ascii="Times New Roman" w:hAnsi="Times New Roman" w:cs="Times New Roman"/>
          <w:iCs/>
          <w:sz w:val="24"/>
          <w:szCs w:val="24"/>
          <w:lang w:val="en-US"/>
        </w:rPr>
        <w:t>pelayanan</w:t>
      </w:r>
      <w:r>
        <w:rPr>
          <w:rFonts w:ascii="Times New Roman" w:hAnsi="Times New Roman" w:cs="Times New Roman"/>
          <w:iCs/>
          <w:sz w:val="24"/>
          <w:szCs w:val="24"/>
          <w:lang w:val="en-US"/>
        </w:rPr>
        <w:t xml:space="preserve"> </w:t>
      </w:r>
      <w:r w:rsidRPr="00F81FC2">
        <w:rPr>
          <w:rFonts w:ascii="Times New Roman" w:hAnsi="Times New Roman" w:cs="Times New Roman"/>
          <w:iCs/>
          <w:sz w:val="24"/>
          <w:szCs w:val="24"/>
          <w:lang w:val="en-US"/>
        </w:rPr>
        <w:t>perpajakan</w:t>
      </w:r>
      <w:r>
        <w:rPr>
          <w:rFonts w:ascii="Times New Roman" w:hAnsi="Times New Roman" w:cs="Times New Roman"/>
          <w:i/>
          <w:iCs/>
          <w:sz w:val="24"/>
          <w:szCs w:val="24"/>
        </w:rPr>
        <w:t xml:space="preserve"> </w:t>
      </w:r>
      <w:r w:rsidRPr="00F81FC2">
        <w:rPr>
          <w:rFonts w:ascii="Times New Roman" w:hAnsi="Times New Roman" w:cs="Times New Roman"/>
          <w:sz w:val="24"/>
          <w:szCs w:val="24"/>
        </w:rPr>
        <w:t>(X</w:t>
      </w:r>
      <w:r w:rsidRPr="00F81FC2">
        <w:rPr>
          <w:rFonts w:ascii="Times New Roman" w:hAnsi="Times New Roman" w:cs="Times New Roman"/>
          <w:sz w:val="24"/>
          <w:szCs w:val="24"/>
          <w:lang w:val="en-US"/>
        </w:rPr>
        <w:t>4</w:t>
      </w:r>
      <w:r w:rsidRPr="00F81FC2">
        <w:rPr>
          <w:rFonts w:ascii="Times New Roman" w:hAnsi="Times New Roman" w:cs="Times New Roman"/>
          <w:sz w:val="24"/>
          <w:szCs w:val="24"/>
        </w:rPr>
        <w:t>)</w:t>
      </w:r>
      <w:r>
        <w:rPr>
          <w:rFonts w:ascii="Times New Roman" w:hAnsi="Times New Roman" w:cs="Times New Roman"/>
          <w:sz w:val="24"/>
          <w:szCs w:val="24"/>
        </w:rPr>
        <w:t xml:space="preserve"> </w:t>
      </w:r>
      <w:r w:rsidRPr="00F81FC2">
        <w:rPr>
          <w:rFonts w:ascii="Times New Roman" w:hAnsi="Times New Roman" w:cs="Times New Roman"/>
          <w:sz w:val="24"/>
          <w:szCs w:val="24"/>
        </w:rPr>
        <w:t>terhadap</w:t>
      </w:r>
      <w:r>
        <w:rPr>
          <w:rFonts w:ascii="Times New Roman" w:hAnsi="Times New Roman" w:cs="Times New Roman"/>
          <w:sz w:val="24"/>
          <w:szCs w:val="24"/>
        </w:rPr>
        <w:t xml:space="preserve"> </w:t>
      </w:r>
      <w:r w:rsidRPr="00F81FC2">
        <w:rPr>
          <w:rFonts w:ascii="Times New Roman" w:hAnsi="Times New Roman" w:cs="Times New Roman"/>
          <w:sz w:val="24"/>
          <w:szCs w:val="24"/>
          <w:lang w:val="en-US"/>
        </w:rPr>
        <w:t>penggunaan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jasa</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konsultan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pajak</w:t>
      </w:r>
      <w:r>
        <w:rPr>
          <w:rFonts w:ascii="Times New Roman" w:hAnsi="Times New Roman" w:cs="Times New Roman"/>
          <w:sz w:val="24"/>
          <w:szCs w:val="24"/>
          <w:lang w:val="en-US"/>
        </w:rPr>
        <w:t xml:space="preserve"> </w:t>
      </w:r>
      <w:r w:rsidRPr="00F81FC2">
        <w:rPr>
          <w:rFonts w:ascii="Times New Roman" w:hAnsi="Times New Roman" w:cs="Times New Roman"/>
          <w:sz w:val="24"/>
          <w:szCs w:val="24"/>
        </w:rPr>
        <w:t>(Y)</w:t>
      </w:r>
      <w:r>
        <w:rPr>
          <w:rFonts w:ascii="Times New Roman" w:hAnsi="Times New Roman" w:cs="Times New Roman"/>
          <w:sz w:val="24"/>
          <w:szCs w:val="24"/>
        </w:rPr>
        <w:t xml:space="preserve"> </w:t>
      </w:r>
      <w:r w:rsidRPr="00F81FC2">
        <w:rPr>
          <w:rFonts w:ascii="Times New Roman" w:hAnsi="Times New Roman" w:cs="Times New Roman"/>
          <w:sz w:val="24"/>
          <w:szCs w:val="24"/>
          <w:lang w:val="en-US"/>
        </w:rPr>
        <w:t>p</w:t>
      </w:r>
      <w:r w:rsidRPr="00F81FC2">
        <w:rPr>
          <w:rFonts w:ascii="Times New Roman" w:hAnsi="Times New Roman" w:cs="Times New Roman"/>
          <w:sz w:val="24"/>
          <w:szCs w:val="24"/>
        </w:rPr>
        <w:t>ada</w:t>
      </w:r>
      <w:r>
        <w:rPr>
          <w:rFonts w:ascii="Times New Roman" w:hAnsi="Times New Roman" w:cs="Times New Roman"/>
          <w:sz w:val="24"/>
          <w:szCs w:val="24"/>
        </w:rPr>
        <w:t xml:space="preserve"> </w:t>
      </w:r>
      <w:r w:rsidRPr="00F81FC2">
        <w:rPr>
          <w:rFonts w:ascii="Times New Roman" w:hAnsi="Times New Roman" w:cs="Times New Roman"/>
          <w:sz w:val="24"/>
          <w:szCs w:val="24"/>
          <w:lang w:val="en-US"/>
        </w:rPr>
        <w:t>wajib</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pajak</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orang</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pribadi</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non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karyawan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y</w:t>
      </w:r>
      <w:r w:rsidRPr="00F81FC2">
        <w:rPr>
          <w:rFonts w:ascii="Times New Roman" w:hAnsi="Times New Roman" w:cs="Times New Roman"/>
          <w:sz w:val="24"/>
          <w:szCs w:val="24"/>
        </w:rPr>
        <w:t>ang</w:t>
      </w:r>
      <w:r>
        <w:rPr>
          <w:rFonts w:ascii="Times New Roman" w:hAnsi="Times New Roman" w:cs="Times New Roman"/>
          <w:sz w:val="24"/>
          <w:szCs w:val="24"/>
        </w:rPr>
        <w:t xml:space="preserve"> </w:t>
      </w:r>
      <w:r w:rsidRPr="00F81FC2">
        <w:rPr>
          <w:rFonts w:ascii="Times New Roman" w:hAnsi="Times New Roman" w:cs="Times New Roman"/>
          <w:sz w:val="24"/>
          <w:szCs w:val="24"/>
          <w:lang w:val="en-US"/>
        </w:rPr>
        <w:t>t</w:t>
      </w:r>
      <w:r w:rsidRPr="00F81FC2">
        <w:rPr>
          <w:rFonts w:ascii="Times New Roman" w:hAnsi="Times New Roman" w:cs="Times New Roman"/>
          <w:sz w:val="24"/>
          <w:szCs w:val="24"/>
        </w:rPr>
        <w:t>erdaftar</w:t>
      </w:r>
      <w:r>
        <w:rPr>
          <w:rFonts w:ascii="Times New Roman" w:hAnsi="Times New Roman" w:cs="Times New Roman"/>
          <w:sz w:val="24"/>
          <w:szCs w:val="24"/>
        </w:rPr>
        <w:t xml:space="preserve"> </w:t>
      </w:r>
      <w:r w:rsidRPr="00F81FC2">
        <w:rPr>
          <w:rFonts w:ascii="Times New Roman" w:hAnsi="Times New Roman" w:cs="Times New Roman"/>
          <w:sz w:val="24"/>
          <w:szCs w:val="24"/>
        </w:rPr>
        <w:t>di</w:t>
      </w:r>
      <w:r>
        <w:rPr>
          <w:rFonts w:ascii="Times New Roman" w:hAnsi="Times New Roman" w:cs="Times New Roman"/>
          <w:sz w:val="24"/>
          <w:szCs w:val="24"/>
        </w:rPr>
        <w:t xml:space="preserve"> </w:t>
      </w:r>
      <w:r w:rsidRPr="00F81FC2">
        <w:rPr>
          <w:rFonts w:ascii="Times New Roman" w:hAnsi="Times New Roman" w:cs="Times New Roman"/>
          <w:sz w:val="24"/>
          <w:szCs w:val="24"/>
        </w:rPr>
        <w:t>KPP</w:t>
      </w:r>
      <w:r>
        <w:rPr>
          <w:rFonts w:ascii="Times New Roman" w:hAnsi="Times New Roman" w:cs="Times New Roman"/>
          <w:sz w:val="24"/>
          <w:szCs w:val="24"/>
        </w:rPr>
        <w:t xml:space="preserve"> </w:t>
      </w:r>
      <w:r w:rsidRPr="00F81FC2">
        <w:rPr>
          <w:rFonts w:ascii="Times New Roman" w:hAnsi="Times New Roman" w:cs="Times New Roman"/>
          <w:sz w:val="24"/>
          <w:szCs w:val="24"/>
        </w:rPr>
        <w:t>Pratama</w:t>
      </w:r>
      <w:r>
        <w:rPr>
          <w:rFonts w:ascii="Times New Roman" w:hAnsi="Times New Roman" w:cs="Times New Roman"/>
          <w:sz w:val="24"/>
          <w:szCs w:val="24"/>
        </w:rPr>
        <w:t xml:space="preserve"> </w:t>
      </w:r>
      <w:r w:rsidRPr="00F81FC2">
        <w:rPr>
          <w:rFonts w:ascii="Times New Roman" w:hAnsi="Times New Roman" w:cs="Times New Roman"/>
          <w:sz w:val="24"/>
          <w:szCs w:val="24"/>
        </w:rPr>
        <w:t>Depok</w:t>
      </w:r>
      <w:r>
        <w:rPr>
          <w:rFonts w:ascii="Times New Roman" w:hAnsi="Times New Roman" w:cs="Times New Roman"/>
          <w:sz w:val="24"/>
          <w:szCs w:val="24"/>
        </w:rPr>
        <w:t xml:space="preserve"> </w:t>
      </w:r>
      <w:r w:rsidRPr="00F81FC2">
        <w:rPr>
          <w:rFonts w:ascii="Times New Roman" w:hAnsi="Times New Roman" w:cs="Times New Roman"/>
          <w:sz w:val="24"/>
          <w:szCs w:val="24"/>
        </w:rPr>
        <w:t>Sawangan.</w:t>
      </w:r>
      <w:r>
        <w:rPr>
          <w:rFonts w:ascii="Times New Roman" w:hAnsi="Times New Roman" w:cs="Times New Roman"/>
          <w:sz w:val="24"/>
          <w:szCs w:val="24"/>
        </w:rPr>
        <w:t xml:space="preserve"> </w:t>
      </w:r>
      <w:r w:rsidRPr="00F81FC2">
        <w:rPr>
          <w:rFonts w:ascii="Times New Roman" w:hAnsi="Times New Roman" w:cs="Times New Roman"/>
          <w:sz w:val="24"/>
          <w:szCs w:val="24"/>
        </w:rPr>
        <w:t>Ber</w:t>
      </w:r>
      <w:r w:rsidRPr="00F81FC2">
        <w:rPr>
          <w:rFonts w:ascii="Times New Roman" w:hAnsi="Times New Roman" w:cs="Times New Roman"/>
          <w:sz w:val="24"/>
          <w:szCs w:val="24"/>
          <w:lang w:val="en-US"/>
        </w:rPr>
        <w:t>landas</w:t>
      </w:r>
      <w:r w:rsidRPr="00F81FC2">
        <w:rPr>
          <w:rFonts w:ascii="Times New Roman" w:hAnsi="Times New Roman" w:cs="Times New Roman"/>
          <w:sz w:val="24"/>
          <w:szCs w:val="24"/>
        </w:rPr>
        <w:t>kan</w:t>
      </w:r>
      <w:r>
        <w:rPr>
          <w:rFonts w:ascii="Times New Roman" w:hAnsi="Times New Roman" w:cs="Times New Roman"/>
          <w:sz w:val="24"/>
          <w:szCs w:val="24"/>
        </w:rPr>
        <w:t xml:space="preserve"> </w:t>
      </w:r>
      <w:r w:rsidRPr="00F81FC2">
        <w:rPr>
          <w:rFonts w:ascii="Times New Roman" w:hAnsi="Times New Roman" w:cs="Times New Roman"/>
          <w:sz w:val="24"/>
          <w:szCs w:val="24"/>
          <w:lang w:val="en-US"/>
        </w:rPr>
        <w:t>perolehan</w:t>
      </w:r>
      <w:r>
        <w:rPr>
          <w:rFonts w:ascii="Times New Roman" w:hAnsi="Times New Roman" w:cs="Times New Roman"/>
          <w:sz w:val="24"/>
          <w:szCs w:val="24"/>
        </w:rPr>
        <w:t xml:space="preserve"> </w:t>
      </w:r>
      <w:r w:rsidRPr="00F81FC2">
        <w:rPr>
          <w:rFonts w:ascii="Times New Roman" w:hAnsi="Times New Roman" w:cs="Times New Roman"/>
          <w:sz w:val="24"/>
          <w:szCs w:val="24"/>
        </w:rPr>
        <w:t>analisis</w:t>
      </w:r>
      <w:r>
        <w:rPr>
          <w:rFonts w:ascii="Times New Roman" w:hAnsi="Times New Roman" w:cs="Times New Roman"/>
          <w:sz w:val="24"/>
          <w:szCs w:val="24"/>
        </w:rPr>
        <w:t xml:space="preserve"> </w:t>
      </w:r>
      <w:r w:rsidRPr="00F81FC2">
        <w:rPr>
          <w:rFonts w:ascii="Times New Roman" w:hAnsi="Times New Roman" w:cs="Times New Roman"/>
          <w:sz w:val="24"/>
          <w:szCs w:val="24"/>
          <w:lang w:val="en-US"/>
        </w:rPr>
        <w:t>yang</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telah</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dilakukan,</w:t>
      </w:r>
      <w:r>
        <w:rPr>
          <w:rFonts w:ascii="Times New Roman" w:hAnsi="Times New Roman" w:cs="Times New Roman"/>
          <w:sz w:val="24"/>
          <w:szCs w:val="24"/>
        </w:rPr>
        <w:t xml:space="preserve"> </w:t>
      </w:r>
      <w:r w:rsidRPr="00F81FC2">
        <w:rPr>
          <w:rFonts w:ascii="Times New Roman" w:hAnsi="Times New Roman" w:cs="Times New Roman"/>
          <w:sz w:val="24"/>
          <w:szCs w:val="24"/>
        </w:rPr>
        <w:t>maka</w:t>
      </w:r>
      <w:r>
        <w:rPr>
          <w:rFonts w:ascii="Times New Roman" w:hAnsi="Times New Roman" w:cs="Times New Roman"/>
          <w:sz w:val="24"/>
          <w:szCs w:val="24"/>
        </w:rPr>
        <w:t xml:space="preserve"> </w:t>
      </w:r>
      <w:r w:rsidRPr="00F81FC2">
        <w:rPr>
          <w:rFonts w:ascii="Times New Roman" w:hAnsi="Times New Roman" w:cs="Times New Roman"/>
          <w:sz w:val="24"/>
          <w:szCs w:val="24"/>
        </w:rPr>
        <w:t>hasil</w:t>
      </w:r>
      <w:r>
        <w:rPr>
          <w:rFonts w:ascii="Times New Roman" w:hAnsi="Times New Roman" w:cs="Times New Roman"/>
          <w:sz w:val="24"/>
          <w:szCs w:val="24"/>
        </w:rPr>
        <w:t xml:space="preserve"> </w:t>
      </w:r>
      <w:r w:rsidRPr="00F81FC2">
        <w:rPr>
          <w:rFonts w:ascii="Times New Roman" w:hAnsi="Times New Roman" w:cs="Times New Roman"/>
          <w:sz w:val="24"/>
          <w:szCs w:val="24"/>
        </w:rPr>
        <w:t>yang</w:t>
      </w:r>
      <w:r>
        <w:rPr>
          <w:rFonts w:ascii="Times New Roman" w:hAnsi="Times New Roman" w:cs="Times New Roman"/>
          <w:sz w:val="24"/>
          <w:szCs w:val="24"/>
        </w:rPr>
        <w:t xml:space="preserve"> </w:t>
      </w:r>
      <w:r w:rsidRPr="00F81FC2">
        <w:rPr>
          <w:rFonts w:ascii="Times New Roman" w:hAnsi="Times New Roman" w:cs="Times New Roman"/>
          <w:sz w:val="24"/>
          <w:szCs w:val="24"/>
        </w:rPr>
        <w:t>diperoleh</w:t>
      </w:r>
      <w:r>
        <w:rPr>
          <w:rFonts w:ascii="Times New Roman" w:hAnsi="Times New Roman" w:cs="Times New Roman"/>
          <w:sz w:val="24"/>
          <w:szCs w:val="24"/>
        </w:rPr>
        <w:t xml:space="preserve"> </w:t>
      </w:r>
      <w:r w:rsidRPr="00F81FC2">
        <w:rPr>
          <w:rFonts w:ascii="Times New Roman" w:hAnsi="Times New Roman" w:cs="Times New Roman"/>
          <w:sz w:val="24"/>
          <w:szCs w:val="24"/>
          <w:lang w:val="en-US"/>
        </w:rPr>
        <w:t>dijelaskan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di</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bawah</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ini</w:t>
      </w:r>
      <w:r w:rsidRPr="00F81FC2">
        <w:rPr>
          <w:rFonts w:ascii="Times New Roman" w:hAnsi="Times New Roman" w:cs="Times New Roman"/>
          <w:sz w:val="24"/>
          <w:szCs w:val="24"/>
        </w:rPr>
        <w:t>:</w:t>
      </w:r>
    </w:p>
    <w:p w14:paraId="3E7EBF62" w14:textId="7969A649" w:rsidR="00F81FC2" w:rsidRPr="00F81FC2" w:rsidRDefault="00F81FC2" w:rsidP="00720186">
      <w:pPr>
        <w:pStyle w:val="ListParagraph"/>
        <w:widowControl w:val="0"/>
        <w:numPr>
          <w:ilvl w:val="0"/>
          <w:numId w:val="3"/>
        </w:numPr>
        <w:autoSpaceDE w:val="0"/>
        <w:autoSpaceDN w:val="0"/>
        <w:adjustRightInd w:val="0"/>
        <w:spacing w:after="0" w:line="240" w:lineRule="auto"/>
        <w:contextualSpacing w:val="0"/>
        <w:jc w:val="both"/>
        <w:rPr>
          <w:rFonts w:ascii="Times New Roman" w:hAnsi="Times New Roman" w:cs="Times New Roman"/>
          <w:b/>
          <w:sz w:val="24"/>
          <w:szCs w:val="24"/>
          <w:lang w:val="en-US"/>
        </w:rPr>
      </w:pPr>
      <w:r w:rsidRPr="00F81FC2">
        <w:rPr>
          <w:rFonts w:ascii="Times New Roman" w:hAnsi="Times New Roman" w:cs="Times New Roman"/>
          <w:b/>
          <w:sz w:val="24"/>
          <w:szCs w:val="24"/>
          <w:lang w:val="en-US"/>
        </w:rPr>
        <w:t>Pengaruh</w:t>
      </w:r>
      <w:r>
        <w:rPr>
          <w:rFonts w:ascii="Times New Roman" w:hAnsi="Times New Roman" w:cs="Times New Roman"/>
          <w:b/>
          <w:sz w:val="24"/>
          <w:szCs w:val="24"/>
          <w:lang w:val="en-US"/>
        </w:rPr>
        <w:t xml:space="preserve"> </w:t>
      </w:r>
      <w:r w:rsidRPr="00F81FC2">
        <w:rPr>
          <w:rFonts w:ascii="Times New Roman" w:hAnsi="Times New Roman" w:cs="Times New Roman"/>
          <w:b/>
          <w:sz w:val="24"/>
          <w:szCs w:val="24"/>
          <w:lang w:val="en-US"/>
        </w:rPr>
        <w:t>Pengetahuan</w:t>
      </w:r>
      <w:r>
        <w:rPr>
          <w:rFonts w:ascii="Times New Roman" w:hAnsi="Times New Roman" w:cs="Times New Roman"/>
          <w:b/>
          <w:sz w:val="24"/>
          <w:szCs w:val="24"/>
          <w:lang w:val="en-US"/>
        </w:rPr>
        <w:t xml:space="preserve"> </w:t>
      </w:r>
      <w:r w:rsidRPr="00F81FC2">
        <w:rPr>
          <w:rFonts w:ascii="Times New Roman" w:hAnsi="Times New Roman" w:cs="Times New Roman"/>
          <w:b/>
          <w:sz w:val="24"/>
          <w:szCs w:val="24"/>
          <w:lang w:val="en-US"/>
        </w:rPr>
        <w:t>Perpajakan</w:t>
      </w:r>
      <w:r>
        <w:rPr>
          <w:rFonts w:ascii="Times New Roman" w:hAnsi="Times New Roman" w:cs="Times New Roman"/>
          <w:b/>
          <w:sz w:val="24"/>
          <w:szCs w:val="24"/>
          <w:lang w:val="en-US"/>
        </w:rPr>
        <w:t xml:space="preserve"> </w:t>
      </w:r>
      <w:r w:rsidRPr="00F81FC2">
        <w:rPr>
          <w:rFonts w:ascii="Times New Roman" w:hAnsi="Times New Roman" w:cs="Times New Roman"/>
          <w:b/>
          <w:sz w:val="24"/>
          <w:szCs w:val="24"/>
          <w:lang w:val="en-US"/>
        </w:rPr>
        <w:t>Terhadap</w:t>
      </w:r>
      <w:r>
        <w:rPr>
          <w:rFonts w:ascii="Times New Roman" w:hAnsi="Times New Roman" w:cs="Times New Roman"/>
          <w:b/>
          <w:sz w:val="24"/>
          <w:szCs w:val="24"/>
          <w:lang w:val="en-US"/>
        </w:rPr>
        <w:t xml:space="preserve"> </w:t>
      </w:r>
      <w:r w:rsidRPr="00F81FC2">
        <w:rPr>
          <w:rFonts w:ascii="Times New Roman" w:hAnsi="Times New Roman" w:cs="Times New Roman"/>
          <w:b/>
          <w:sz w:val="24"/>
          <w:szCs w:val="24"/>
          <w:lang w:val="en-US"/>
        </w:rPr>
        <w:t>Penggunaan</w:t>
      </w:r>
      <w:r>
        <w:rPr>
          <w:rFonts w:ascii="Times New Roman" w:hAnsi="Times New Roman" w:cs="Times New Roman"/>
          <w:b/>
          <w:sz w:val="24"/>
          <w:szCs w:val="24"/>
          <w:lang w:val="en-US"/>
        </w:rPr>
        <w:t xml:space="preserve"> </w:t>
      </w:r>
      <w:r w:rsidRPr="00F81FC2">
        <w:rPr>
          <w:rFonts w:ascii="Times New Roman" w:hAnsi="Times New Roman" w:cs="Times New Roman"/>
          <w:b/>
          <w:sz w:val="24"/>
          <w:szCs w:val="24"/>
          <w:lang w:val="en-US"/>
        </w:rPr>
        <w:t>Jasa</w:t>
      </w:r>
      <w:r>
        <w:rPr>
          <w:rFonts w:ascii="Times New Roman" w:hAnsi="Times New Roman" w:cs="Times New Roman"/>
          <w:b/>
          <w:sz w:val="24"/>
          <w:szCs w:val="24"/>
          <w:lang w:val="en-US"/>
        </w:rPr>
        <w:t xml:space="preserve"> </w:t>
      </w:r>
      <w:r w:rsidRPr="00F81FC2">
        <w:rPr>
          <w:rFonts w:ascii="Times New Roman" w:hAnsi="Times New Roman" w:cs="Times New Roman"/>
          <w:b/>
          <w:sz w:val="24"/>
          <w:szCs w:val="24"/>
          <w:lang w:val="en-US"/>
        </w:rPr>
        <w:t>Konsultan</w:t>
      </w:r>
      <w:r>
        <w:rPr>
          <w:rFonts w:ascii="Times New Roman" w:hAnsi="Times New Roman" w:cs="Times New Roman"/>
          <w:b/>
          <w:sz w:val="24"/>
          <w:szCs w:val="24"/>
          <w:lang w:val="en-US"/>
        </w:rPr>
        <w:t xml:space="preserve"> </w:t>
      </w:r>
      <w:r w:rsidRPr="00F81FC2">
        <w:rPr>
          <w:rFonts w:ascii="Times New Roman" w:hAnsi="Times New Roman" w:cs="Times New Roman"/>
          <w:b/>
          <w:sz w:val="24"/>
          <w:szCs w:val="24"/>
          <w:lang w:val="en-US"/>
        </w:rPr>
        <w:t>Pajak</w:t>
      </w:r>
    </w:p>
    <w:p w14:paraId="1F80D5AA" w14:textId="75A9B0D8" w:rsidR="00F81FC2" w:rsidRPr="00F81FC2" w:rsidRDefault="00F81FC2" w:rsidP="00F81FC2">
      <w:pPr>
        <w:pStyle w:val="Default"/>
        <w:ind w:firstLine="851"/>
        <w:jc w:val="both"/>
      </w:pPr>
      <w:r w:rsidRPr="00F81FC2">
        <w:t>Dari</w:t>
      </w:r>
      <w:r>
        <w:t xml:space="preserve"> </w:t>
      </w:r>
      <w:r w:rsidRPr="00F81FC2">
        <w:t>perolehan</w:t>
      </w:r>
      <w:r>
        <w:t xml:space="preserve"> </w:t>
      </w:r>
      <w:r w:rsidRPr="00F81FC2">
        <w:t>perhitungan</w:t>
      </w:r>
      <w:r>
        <w:t xml:space="preserve"> </w:t>
      </w:r>
      <w:r w:rsidRPr="00F81FC2">
        <w:t>diatas</w:t>
      </w:r>
      <w:r>
        <w:t xml:space="preserve"> </w:t>
      </w:r>
      <w:r w:rsidRPr="00F81FC2">
        <w:t>didapatkan</w:t>
      </w:r>
      <w:r>
        <w:t xml:space="preserve"> </w:t>
      </w:r>
      <w:r w:rsidRPr="00F81FC2">
        <w:t>untuk</w:t>
      </w:r>
      <w:r>
        <w:t xml:space="preserve"> </w:t>
      </w:r>
      <w:r w:rsidRPr="00F81FC2">
        <w:t>variabel</w:t>
      </w:r>
      <w:r>
        <w:t xml:space="preserve"> </w:t>
      </w:r>
      <w:r w:rsidRPr="00F81FC2">
        <w:t>pengetahuan</w:t>
      </w:r>
      <w:r>
        <w:t xml:space="preserve"> </w:t>
      </w:r>
      <w:r w:rsidRPr="00F81FC2">
        <w:t>perpajakan</w:t>
      </w:r>
      <w:r>
        <w:t xml:space="preserve"> </w:t>
      </w:r>
      <w:r w:rsidRPr="00F81FC2">
        <w:t>(X1)</w:t>
      </w:r>
      <w:r>
        <w:t xml:space="preserve"> </w:t>
      </w:r>
      <w:r w:rsidRPr="00F81FC2">
        <w:t>terhadap</w:t>
      </w:r>
      <w:r>
        <w:t xml:space="preserve"> </w:t>
      </w:r>
      <w:r w:rsidRPr="00F81FC2">
        <w:t>penggunaan</w:t>
      </w:r>
      <w:r>
        <w:t xml:space="preserve"> </w:t>
      </w:r>
      <w:r w:rsidRPr="00F81FC2">
        <w:t>jasa</w:t>
      </w:r>
      <w:r>
        <w:t xml:space="preserve"> </w:t>
      </w:r>
      <w:r w:rsidRPr="00F81FC2">
        <w:t>konsultan</w:t>
      </w:r>
      <w:r>
        <w:t xml:space="preserve"> </w:t>
      </w:r>
      <w:r w:rsidRPr="00F81FC2">
        <w:t>pajak</w:t>
      </w:r>
      <w:r>
        <w:t xml:space="preserve"> </w:t>
      </w:r>
      <w:r w:rsidRPr="00F81FC2">
        <w:t>(Y)</w:t>
      </w:r>
      <w:r>
        <w:t xml:space="preserve"> </w:t>
      </w:r>
      <w:r w:rsidRPr="00F81FC2">
        <w:t>sebelumnya</w:t>
      </w:r>
      <w:r>
        <w:t xml:space="preserve"> </w:t>
      </w:r>
      <w:r w:rsidRPr="00F81FC2">
        <w:t>dapat</w:t>
      </w:r>
      <w:r>
        <w:t xml:space="preserve"> </w:t>
      </w:r>
      <w:r w:rsidRPr="00F81FC2">
        <w:t>diamati</w:t>
      </w:r>
      <w:r>
        <w:t xml:space="preserve"> </w:t>
      </w:r>
      <w:r w:rsidRPr="00F81FC2">
        <w:t>yakni</w:t>
      </w:r>
      <w:r>
        <w:t xml:space="preserve"> </w:t>
      </w:r>
      <w:r w:rsidRPr="00F81FC2">
        <w:t>perolehan</w:t>
      </w:r>
      <w:r>
        <w:t xml:space="preserve"> </w:t>
      </w:r>
      <w:r w:rsidRPr="00F81FC2">
        <w:lastRenderedPageBreak/>
        <w:t>t</w:t>
      </w:r>
      <w:r w:rsidRPr="00F81FC2">
        <w:rPr>
          <w:vertAlign w:val="subscript"/>
        </w:rPr>
        <w:t>hitung</w:t>
      </w:r>
      <w:r>
        <w:t xml:space="preserve"> </w:t>
      </w:r>
      <w:r w:rsidRPr="00F81FC2">
        <w:t>memperlihatkan</w:t>
      </w:r>
      <w:r>
        <w:t xml:space="preserve"> </w:t>
      </w:r>
      <w:r w:rsidRPr="00F81FC2">
        <w:t>skor</w:t>
      </w:r>
      <w:r>
        <w:t xml:space="preserve"> </w:t>
      </w:r>
      <w:r w:rsidRPr="00F81FC2">
        <w:t>0,764</w:t>
      </w:r>
      <w:r>
        <w:t xml:space="preserve"> </w:t>
      </w:r>
      <w:r w:rsidRPr="00F81FC2">
        <w:t>dan</w:t>
      </w:r>
      <w:r>
        <w:t xml:space="preserve"> </w:t>
      </w:r>
      <w:r w:rsidRPr="00F81FC2">
        <w:t>untuk</w:t>
      </w:r>
      <w:r>
        <w:t xml:space="preserve"> </w:t>
      </w:r>
      <w:r w:rsidRPr="00F81FC2">
        <w:t>t</w:t>
      </w:r>
      <w:r w:rsidRPr="00F81FC2">
        <w:rPr>
          <w:vertAlign w:val="subscript"/>
        </w:rPr>
        <w:t>tabel</w:t>
      </w:r>
      <w:r>
        <w:t xml:space="preserve"> </w:t>
      </w:r>
      <w:r w:rsidRPr="00F81FC2">
        <w:t>skornya</w:t>
      </w:r>
      <w:r>
        <w:t xml:space="preserve"> </w:t>
      </w:r>
      <w:r w:rsidRPr="00F81FC2">
        <w:t>yakni</w:t>
      </w:r>
      <w:r>
        <w:t xml:space="preserve"> </w:t>
      </w:r>
      <w:r w:rsidRPr="00F81FC2">
        <w:t>sebesar</w:t>
      </w:r>
      <w:r>
        <w:t xml:space="preserve"> </w:t>
      </w:r>
      <w:r w:rsidRPr="00F81FC2">
        <w:t>1,985,</w:t>
      </w:r>
      <w:r>
        <w:t xml:space="preserve"> </w:t>
      </w:r>
      <w:r w:rsidRPr="00F81FC2">
        <w:t>karena</w:t>
      </w:r>
      <w:r>
        <w:t xml:space="preserve"> </w:t>
      </w:r>
      <w:r w:rsidRPr="00F81FC2">
        <w:t>hal</w:t>
      </w:r>
      <w:r>
        <w:t xml:space="preserve"> </w:t>
      </w:r>
      <w:r w:rsidRPr="00F81FC2">
        <w:t>tersebut</w:t>
      </w:r>
      <w:r>
        <w:t xml:space="preserve"> </w:t>
      </w:r>
      <w:r w:rsidRPr="00F81FC2">
        <w:t>t</w:t>
      </w:r>
      <w:r w:rsidRPr="00F81FC2">
        <w:rPr>
          <w:vertAlign w:val="subscript"/>
        </w:rPr>
        <w:t>hitung</w:t>
      </w:r>
      <w:r>
        <w:t xml:space="preserve"> </w:t>
      </w:r>
      <w:r w:rsidRPr="00F81FC2">
        <w:t>lebih</w:t>
      </w:r>
      <w:r>
        <w:t xml:space="preserve"> </w:t>
      </w:r>
      <w:r w:rsidRPr="00F81FC2">
        <w:rPr>
          <w:color w:val="auto"/>
        </w:rPr>
        <w:t>rendah</w:t>
      </w:r>
      <w:r>
        <w:rPr>
          <w:color w:val="auto"/>
        </w:rPr>
        <w:t xml:space="preserve"> </w:t>
      </w:r>
      <w:r w:rsidRPr="00F81FC2">
        <w:rPr>
          <w:color w:val="auto"/>
        </w:rPr>
        <w:t>dari</w:t>
      </w:r>
      <w:r>
        <w:rPr>
          <w:color w:val="auto"/>
        </w:rPr>
        <w:t xml:space="preserve"> </w:t>
      </w:r>
      <w:r w:rsidRPr="00F81FC2">
        <w:rPr>
          <w:color w:val="auto"/>
        </w:rPr>
        <w:t>t</w:t>
      </w:r>
      <w:r w:rsidRPr="00F81FC2">
        <w:rPr>
          <w:color w:val="auto"/>
          <w:vertAlign w:val="subscript"/>
        </w:rPr>
        <w:t>tabel</w:t>
      </w:r>
      <w:r>
        <w:rPr>
          <w:color w:val="auto"/>
        </w:rPr>
        <w:t xml:space="preserve"> </w:t>
      </w:r>
      <w:r w:rsidRPr="00F81FC2">
        <w:rPr>
          <w:color w:val="auto"/>
        </w:rPr>
        <w:t>yakni</w:t>
      </w:r>
      <w:r>
        <w:rPr>
          <w:color w:val="auto"/>
        </w:rPr>
        <w:t xml:space="preserve"> </w:t>
      </w:r>
      <w:r w:rsidRPr="00F81FC2">
        <w:t>0,764</w:t>
      </w:r>
      <w:r>
        <w:t xml:space="preserve"> </w:t>
      </w:r>
      <w:r w:rsidRPr="00F81FC2">
        <w:rPr>
          <w:color w:val="auto"/>
        </w:rPr>
        <w:t>&lt;</w:t>
      </w:r>
      <w:r>
        <w:rPr>
          <w:color w:val="auto"/>
        </w:rPr>
        <w:t xml:space="preserve"> </w:t>
      </w:r>
      <w:r w:rsidRPr="00F81FC2">
        <w:rPr>
          <w:color w:val="auto"/>
        </w:rPr>
        <w:t>1,9</w:t>
      </w:r>
      <w:r w:rsidRPr="00F81FC2">
        <w:t>85</w:t>
      </w:r>
      <w:r>
        <w:rPr>
          <w:color w:val="auto"/>
        </w:rPr>
        <w:t xml:space="preserve"> </w:t>
      </w:r>
      <w:r w:rsidRPr="00F81FC2">
        <w:rPr>
          <w:color w:val="auto"/>
        </w:rPr>
        <w:t>dengan</w:t>
      </w:r>
      <w:r>
        <w:rPr>
          <w:color w:val="auto"/>
        </w:rPr>
        <w:t xml:space="preserve"> </w:t>
      </w:r>
      <w:r w:rsidRPr="00F81FC2">
        <w:rPr>
          <w:color w:val="auto"/>
        </w:rPr>
        <w:t>tingkat</w:t>
      </w:r>
      <w:r>
        <w:rPr>
          <w:color w:val="auto"/>
        </w:rPr>
        <w:t xml:space="preserve"> </w:t>
      </w:r>
      <w:r w:rsidRPr="00F81FC2">
        <w:rPr>
          <w:color w:val="auto"/>
        </w:rPr>
        <w:t>signifikan</w:t>
      </w:r>
      <w:r>
        <w:rPr>
          <w:color w:val="auto"/>
        </w:rPr>
        <w:t xml:space="preserve"> </w:t>
      </w:r>
      <w:r w:rsidRPr="00F81FC2">
        <w:rPr>
          <w:color w:val="auto"/>
        </w:rPr>
        <w:t>0,447</w:t>
      </w:r>
      <w:r>
        <w:rPr>
          <w:color w:val="auto"/>
        </w:rPr>
        <w:t xml:space="preserve"> </w:t>
      </w:r>
      <w:r w:rsidRPr="00F81FC2">
        <w:rPr>
          <w:color w:val="auto"/>
        </w:rPr>
        <w:t>yaitu</w:t>
      </w:r>
      <w:r>
        <w:rPr>
          <w:color w:val="auto"/>
        </w:rPr>
        <w:t xml:space="preserve"> </w:t>
      </w:r>
      <w:r w:rsidRPr="00F81FC2">
        <w:rPr>
          <w:color w:val="auto"/>
        </w:rPr>
        <w:t>lebih</w:t>
      </w:r>
      <w:r>
        <w:rPr>
          <w:color w:val="auto"/>
        </w:rPr>
        <w:t xml:space="preserve"> </w:t>
      </w:r>
      <w:r w:rsidRPr="00F81FC2">
        <w:rPr>
          <w:color w:val="auto"/>
        </w:rPr>
        <w:t>tinggi</w:t>
      </w:r>
      <w:r>
        <w:rPr>
          <w:color w:val="auto"/>
        </w:rPr>
        <w:t xml:space="preserve"> </w:t>
      </w:r>
      <w:r w:rsidRPr="00F81FC2">
        <w:rPr>
          <w:color w:val="auto"/>
        </w:rPr>
        <w:t>dari</w:t>
      </w:r>
      <w:r>
        <w:rPr>
          <w:color w:val="auto"/>
        </w:rPr>
        <w:t xml:space="preserve"> </w:t>
      </w:r>
      <w:r w:rsidRPr="00F81FC2">
        <w:rPr>
          <w:color w:val="auto"/>
        </w:rPr>
        <w:t>0,05,</w:t>
      </w:r>
      <w:r>
        <w:rPr>
          <w:color w:val="auto"/>
        </w:rPr>
        <w:t xml:space="preserve"> </w:t>
      </w:r>
      <w:r w:rsidRPr="00F81FC2">
        <w:rPr>
          <w:color w:val="auto"/>
        </w:rPr>
        <w:t>sehingga</w:t>
      </w:r>
      <w:r>
        <w:rPr>
          <w:color w:val="auto"/>
        </w:rPr>
        <w:t xml:space="preserve"> </w:t>
      </w:r>
      <w:r w:rsidRPr="00F81FC2">
        <w:rPr>
          <w:color w:val="auto"/>
        </w:rPr>
        <w:t>mampu</w:t>
      </w:r>
      <w:r>
        <w:rPr>
          <w:color w:val="auto"/>
        </w:rPr>
        <w:t xml:space="preserve"> </w:t>
      </w:r>
      <w:r w:rsidRPr="00F81FC2">
        <w:rPr>
          <w:color w:val="auto"/>
        </w:rPr>
        <w:t>menjelaskan</w:t>
      </w:r>
      <w:r>
        <w:rPr>
          <w:color w:val="auto"/>
        </w:rPr>
        <w:t xml:space="preserve"> </w:t>
      </w:r>
      <w:r w:rsidRPr="00F81FC2">
        <w:rPr>
          <w:color w:val="auto"/>
        </w:rPr>
        <w:t>yakni</w:t>
      </w:r>
      <w:r>
        <w:rPr>
          <w:color w:val="auto"/>
        </w:rPr>
        <w:t xml:space="preserve"> </w:t>
      </w:r>
      <w:r w:rsidRPr="00F81FC2">
        <w:t>pengetahuan</w:t>
      </w:r>
      <w:r>
        <w:t xml:space="preserve"> </w:t>
      </w:r>
      <w:r w:rsidRPr="00F81FC2">
        <w:t>perpajakan</w:t>
      </w:r>
      <w:r>
        <w:t xml:space="preserve"> </w:t>
      </w:r>
      <w:r w:rsidRPr="00F81FC2">
        <w:rPr>
          <w:color w:val="auto"/>
        </w:rPr>
        <w:t>(X1)</w:t>
      </w:r>
      <w:r>
        <w:rPr>
          <w:color w:val="auto"/>
        </w:rPr>
        <w:t xml:space="preserve"> </w:t>
      </w:r>
      <w:r w:rsidRPr="00F81FC2">
        <w:rPr>
          <w:color w:val="auto"/>
        </w:rPr>
        <w:t>secara</w:t>
      </w:r>
      <w:r>
        <w:rPr>
          <w:color w:val="auto"/>
        </w:rPr>
        <w:t xml:space="preserve"> </w:t>
      </w:r>
      <w:r w:rsidRPr="00F81FC2">
        <w:rPr>
          <w:color w:val="auto"/>
        </w:rPr>
        <w:t>parsial</w:t>
      </w:r>
      <w:r>
        <w:rPr>
          <w:color w:val="auto"/>
        </w:rPr>
        <w:t xml:space="preserve"> </w:t>
      </w:r>
      <w:r w:rsidRPr="00F81FC2">
        <w:rPr>
          <w:color w:val="auto"/>
        </w:rPr>
        <w:t>tidak</w:t>
      </w:r>
      <w:r>
        <w:rPr>
          <w:color w:val="auto"/>
        </w:rPr>
        <w:t xml:space="preserve"> </w:t>
      </w:r>
      <w:r w:rsidRPr="00F81FC2">
        <w:rPr>
          <w:color w:val="auto"/>
        </w:rPr>
        <w:t>berpengaruh</w:t>
      </w:r>
      <w:r>
        <w:rPr>
          <w:color w:val="auto"/>
        </w:rPr>
        <w:t xml:space="preserve"> </w:t>
      </w:r>
      <w:r w:rsidRPr="00F81FC2">
        <w:rPr>
          <w:color w:val="auto"/>
        </w:rPr>
        <w:t>terhadap</w:t>
      </w:r>
      <w:r>
        <w:rPr>
          <w:color w:val="auto"/>
        </w:rPr>
        <w:t xml:space="preserve"> </w:t>
      </w:r>
      <w:r w:rsidRPr="00F81FC2">
        <w:t>penggunaan</w:t>
      </w:r>
      <w:r>
        <w:t xml:space="preserve"> </w:t>
      </w:r>
      <w:r w:rsidRPr="00F81FC2">
        <w:t>jasa</w:t>
      </w:r>
      <w:r>
        <w:t xml:space="preserve"> </w:t>
      </w:r>
      <w:r w:rsidRPr="00F81FC2">
        <w:t>konsultan</w:t>
      </w:r>
      <w:r>
        <w:t xml:space="preserve"> </w:t>
      </w:r>
      <w:r w:rsidRPr="00F81FC2">
        <w:t>pajak</w:t>
      </w:r>
      <w:r>
        <w:t xml:space="preserve"> </w:t>
      </w:r>
      <w:r w:rsidRPr="00F81FC2">
        <w:rPr>
          <w:color w:val="auto"/>
        </w:rPr>
        <w:t>(Y)</w:t>
      </w:r>
      <w:r>
        <w:rPr>
          <w:color w:val="auto"/>
        </w:rPr>
        <w:t xml:space="preserve"> </w:t>
      </w:r>
      <w:r w:rsidRPr="00F81FC2">
        <w:rPr>
          <w:color w:val="auto"/>
        </w:rPr>
        <w:t>pada</w:t>
      </w:r>
      <w:r>
        <w:rPr>
          <w:color w:val="auto"/>
        </w:rPr>
        <w:t xml:space="preserve"> </w:t>
      </w:r>
      <w:r w:rsidRPr="00F81FC2">
        <w:t>wajib</w:t>
      </w:r>
      <w:r>
        <w:t xml:space="preserve"> </w:t>
      </w:r>
      <w:r w:rsidRPr="00F81FC2">
        <w:t>pajak</w:t>
      </w:r>
      <w:r>
        <w:t xml:space="preserve"> </w:t>
      </w:r>
      <w:r w:rsidRPr="00F81FC2">
        <w:t>orang</w:t>
      </w:r>
      <w:r>
        <w:t xml:space="preserve"> </w:t>
      </w:r>
      <w:r w:rsidRPr="00F81FC2">
        <w:t>pribadi</w:t>
      </w:r>
      <w:r>
        <w:t xml:space="preserve"> </w:t>
      </w:r>
      <w:r w:rsidRPr="00F81FC2">
        <w:t>non</w:t>
      </w:r>
      <w:r>
        <w:t xml:space="preserve"> </w:t>
      </w:r>
      <w:r w:rsidRPr="00F81FC2">
        <w:t>karyawan</w:t>
      </w:r>
      <w:r>
        <w:t xml:space="preserve"> </w:t>
      </w:r>
      <w:r w:rsidRPr="00F81FC2">
        <w:t>yang</w:t>
      </w:r>
      <w:r>
        <w:t xml:space="preserve"> </w:t>
      </w:r>
      <w:r w:rsidRPr="00F81FC2">
        <w:t>terdaftar</w:t>
      </w:r>
      <w:r>
        <w:t xml:space="preserve"> </w:t>
      </w:r>
      <w:r w:rsidRPr="00F81FC2">
        <w:t>di</w:t>
      </w:r>
      <w:r>
        <w:t xml:space="preserve"> </w:t>
      </w:r>
      <w:r w:rsidRPr="00F81FC2">
        <w:t>KPP</w:t>
      </w:r>
      <w:r>
        <w:t xml:space="preserve"> </w:t>
      </w:r>
      <w:r w:rsidRPr="00F81FC2">
        <w:t>Pratama</w:t>
      </w:r>
      <w:r>
        <w:t xml:space="preserve"> </w:t>
      </w:r>
      <w:r w:rsidRPr="00F81FC2">
        <w:t>Depok</w:t>
      </w:r>
      <w:r>
        <w:t xml:space="preserve"> </w:t>
      </w:r>
      <w:r w:rsidRPr="00F81FC2">
        <w:t>Sawangan.</w:t>
      </w:r>
    </w:p>
    <w:p w14:paraId="2C91A40A" w14:textId="247A76E0" w:rsidR="00F81FC2" w:rsidRPr="00F81FC2" w:rsidRDefault="00F81FC2" w:rsidP="00F81FC2">
      <w:pPr>
        <w:adjustRightInd w:val="0"/>
        <w:spacing w:after="0" w:line="240" w:lineRule="auto"/>
        <w:ind w:firstLine="851"/>
        <w:jc w:val="both"/>
        <w:rPr>
          <w:rFonts w:ascii="Times New Roman" w:hAnsi="Times New Roman" w:cs="Times New Roman"/>
          <w:sz w:val="24"/>
          <w:szCs w:val="24"/>
          <w:lang w:val="en-US"/>
        </w:rPr>
      </w:pPr>
      <w:r w:rsidRPr="00F81FC2">
        <w:rPr>
          <w:rFonts w:ascii="Times New Roman" w:hAnsi="Times New Roman" w:cs="Times New Roman"/>
          <w:sz w:val="24"/>
          <w:szCs w:val="24"/>
        </w:rPr>
        <w:t>Hasil</w:t>
      </w:r>
      <w:r>
        <w:rPr>
          <w:rFonts w:ascii="Times New Roman" w:hAnsi="Times New Roman" w:cs="Times New Roman"/>
          <w:sz w:val="24"/>
          <w:szCs w:val="24"/>
        </w:rPr>
        <w:t xml:space="preserve"> </w:t>
      </w:r>
      <w:r w:rsidRPr="00F81FC2">
        <w:rPr>
          <w:rFonts w:ascii="Times New Roman" w:hAnsi="Times New Roman" w:cs="Times New Roman"/>
          <w:sz w:val="24"/>
          <w:szCs w:val="24"/>
          <w:lang w:val="en-US"/>
        </w:rPr>
        <w:t>studi</w:t>
      </w:r>
      <w:r>
        <w:rPr>
          <w:rFonts w:ascii="Times New Roman" w:hAnsi="Times New Roman" w:cs="Times New Roman"/>
          <w:sz w:val="24"/>
          <w:szCs w:val="24"/>
        </w:rPr>
        <w:t xml:space="preserve"> </w:t>
      </w:r>
      <w:r w:rsidRPr="00F81FC2">
        <w:rPr>
          <w:rFonts w:ascii="Times New Roman" w:hAnsi="Times New Roman" w:cs="Times New Roman"/>
          <w:sz w:val="24"/>
          <w:szCs w:val="24"/>
          <w:lang w:val="en-US"/>
        </w:rPr>
        <w:t>yang</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digarap</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peneliti</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ini</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sejalan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dengan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studi</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yang</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digarap</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oleh</w:t>
      </w:r>
      <w:r>
        <w:rPr>
          <w:rFonts w:ascii="Times New Roman" w:hAnsi="Times New Roman" w:cs="Times New Roman"/>
          <w:sz w:val="24"/>
          <w:szCs w:val="24"/>
        </w:rPr>
        <w:t xml:space="preserve"> </w:t>
      </w:r>
      <w:r w:rsidRPr="00F81FC2">
        <w:rPr>
          <w:rFonts w:ascii="Times New Roman" w:hAnsi="Times New Roman" w:cs="Times New Roman"/>
          <w:sz w:val="24"/>
          <w:szCs w:val="24"/>
        </w:rPr>
        <w:t>Angelita</w:t>
      </w:r>
      <w:r>
        <w:rPr>
          <w:rFonts w:ascii="Times New Roman" w:hAnsi="Times New Roman" w:cs="Times New Roman"/>
          <w:sz w:val="24"/>
          <w:szCs w:val="24"/>
        </w:rPr>
        <w:t xml:space="preserve"> </w:t>
      </w:r>
      <w:r w:rsidRPr="00F81FC2">
        <w:rPr>
          <w:rFonts w:ascii="Times New Roman" w:hAnsi="Times New Roman" w:cs="Times New Roman"/>
          <w:sz w:val="24"/>
          <w:szCs w:val="24"/>
        </w:rPr>
        <w:t>dan</w:t>
      </w:r>
      <w:r>
        <w:rPr>
          <w:rFonts w:ascii="Times New Roman" w:hAnsi="Times New Roman" w:cs="Times New Roman"/>
          <w:sz w:val="24"/>
          <w:szCs w:val="24"/>
        </w:rPr>
        <w:t xml:space="preserve"> </w:t>
      </w:r>
      <w:r w:rsidRPr="00F81FC2">
        <w:rPr>
          <w:rFonts w:ascii="Times New Roman" w:hAnsi="Times New Roman" w:cs="Times New Roman"/>
          <w:sz w:val="24"/>
          <w:szCs w:val="24"/>
        </w:rPr>
        <w:t>Darmawati</w:t>
      </w:r>
      <w:r>
        <w:rPr>
          <w:rFonts w:ascii="Times New Roman" w:hAnsi="Times New Roman" w:cs="Times New Roman"/>
          <w:sz w:val="24"/>
          <w:szCs w:val="24"/>
        </w:rPr>
        <w:t xml:space="preserve"> </w:t>
      </w:r>
      <w:r w:rsidRPr="00F81FC2">
        <w:rPr>
          <w:rFonts w:ascii="Times New Roman" w:hAnsi="Times New Roman" w:cs="Times New Roman"/>
          <w:sz w:val="24"/>
          <w:szCs w:val="24"/>
        </w:rPr>
        <w:t>(2022)</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yang</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menyampaikan</w:t>
      </w:r>
      <w:r>
        <w:rPr>
          <w:rFonts w:ascii="Times New Roman" w:hAnsi="Times New Roman" w:cs="Times New Roman"/>
          <w:sz w:val="24"/>
          <w:szCs w:val="24"/>
        </w:rPr>
        <w:t xml:space="preserve"> </w:t>
      </w:r>
      <w:r w:rsidRPr="00F81FC2">
        <w:rPr>
          <w:rFonts w:ascii="Times New Roman" w:hAnsi="Times New Roman" w:cs="Times New Roman"/>
          <w:sz w:val="24"/>
          <w:szCs w:val="24"/>
        </w:rPr>
        <w:t>hasil</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penelitian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yakni</w:t>
      </w:r>
      <w:r>
        <w:rPr>
          <w:rFonts w:ascii="Times New Roman" w:hAnsi="Times New Roman" w:cs="Times New Roman"/>
          <w:sz w:val="24"/>
          <w:szCs w:val="24"/>
          <w:lang w:val="en-US"/>
        </w:rPr>
        <w:t xml:space="preserve"> </w:t>
      </w:r>
      <w:r w:rsidRPr="00F81FC2">
        <w:rPr>
          <w:rFonts w:ascii="Times New Roman" w:hAnsi="Times New Roman" w:cs="Times New Roman"/>
          <w:sz w:val="24"/>
          <w:szCs w:val="24"/>
        </w:rPr>
        <w:t>pengetahuan</w:t>
      </w:r>
      <w:r>
        <w:rPr>
          <w:rFonts w:ascii="Times New Roman" w:hAnsi="Times New Roman" w:cs="Times New Roman"/>
          <w:sz w:val="24"/>
          <w:szCs w:val="24"/>
        </w:rPr>
        <w:t xml:space="preserve"> </w:t>
      </w:r>
      <w:r w:rsidRPr="00F81FC2">
        <w:rPr>
          <w:rFonts w:ascii="Times New Roman" w:hAnsi="Times New Roman" w:cs="Times New Roman"/>
          <w:sz w:val="24"/>
          <w:szCs w:val="24"/>
        </w:rPr>
        <w:t>perpajakan</w:t>
      </w:r>
      <w:r>
        <w:rPr>
          <w:rFonts w:ascii="Times New Roman" w:hAnsi="Times New Roman" w:cs="Times New Roman"/>
          <w:sz w:val="24"/>
          <w:szCs w:val="24"/>
        </w:rPr>
        <w:t xml:space="preserve"> </w:t>
      </w:r>
      <w:r w:rsidRPr="00F81FC2">
        <w:rPr>
          <w:rFonts w:ascii="Times New Roman" w:hAnsi="Times New Roman" w:cs="Times New Roman"/>
          <w:sz w:val="24"/>
          <w:szCs w:val="24"/>
        </w:rPr>
        <w:t>tidak</w:t>
      </w:r>
      <w:r>
        <w:rPr>
          <w:rFonts w:ascii="Times New Roman" w:hAnsi="Times New Roman" w:cs="Times New Roman"/>
          <w:sz w:val="24"/>
          <w:szCs w:val="24"/>
        </w:rPr>
        <w:t xml:space="preserve"> </w:t>
      </w:r>
      <w:r w:rsidRPr="00F81FC2">
        <w:rPr>
          <w:rFonts w:ascii="Times New Roman" w:hAnsi="Times New Roman" w:cs="Times New Roman"/>
          <w:sz w:val="24"/>
          <w:szCs w:val="24"/>
          <w:lang w:val="en-US"/>
        </w:rPr>
        <w:t>mempunyai</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pengaruh</w:t>
      </w:r>
      <w:r>
        <w:rPr>
          <w:rFonts w:ascii="Times New Roman" w:hAnsi="Times New Roman" w:cs="Times New Roman"/>
          <w:sz w:val="24"/>
          <w:szCs w:val="24"/>
        </w:rPr>
        <w:t xml:space="preserve"> </w:t>
      </w:r>
      <w:r w:rsidRPr="00F81FC2">
        <w:rPr>
          <w:rFonts w:ascii="Times New Roman" w:hAnsi="Times New Roman" w:cs="Times New Roman"/>
          <w:sz w:val="24"/>
          <w:szCs w:val="24"/>
        </w:rPr>
        <w:t>terhadap</w:t>
      </w:r>
      <w:r>
        <w:rPr>
          <w:rFonts w:ascii="Times New Roman" w:hAnsi="Times New Roman" w:cs="Times New Roman"/>
          <w:sz w:val="24"/>
          <w:szCs w:val="24"/>
        </w:rPr>
        <w:t xml:space="preserve"> </w:t>
      </w:r>
      <w:r w:rsidRPr="00F81FC2">
        <w:rPr>
          <w:rFonts w:ascii="Times New Roman" w:hAnsi="Times New Roman" w:cs="Times New Roman"/>
          <w:sz w:val="24"/>
          <w:szCs w:val="24"/>
          <w:lang w:val="en-US"/>
        </w:rPr>
        <w:t>ketertarikan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penggunaan</w:t>
      </w:r>
      <w:r>
        <w:rPr>
          <w:rFonts w:ascii="Times New Roman" w:hAnsi="Times New Roman" w:cs="Times New Roman"/>
          <w:sz w:val="24"/>
          <w:szCs w:val="24"/>
        </w:rPr>
        <w:t xml:space="preserve"> </w:t>
      </w:r>
      <w:r w:rsidRPr="00F81FC2">
        <w:rPr>
          <w:rFonts w:ascii="Times New Roman" w:hAnsi="Times New Roman" w:cs="Times New Roman"/>
          <w:sz w:val="24"/>
          <w:szCs w:val="24"/>
        </w:rPr>
        <w:t>jasa</w:t>
      </w:r>
      <w:r>
        <w:rPr>
          <w:rFonts w:ascii="Times New Roman" w:hAnsi="Times New Roman" w:cs="Times New Roman"/>
          <w:sz w:val="24"/>
          <w:szCs w:val="24"/>
        </w:rPr>
        <w:t xml:space="preserve"> </w:t>
      </w:r>
      <w:r w:rsidRPr="00F81FC2">
        <w:rPr>
          <w:rFonts w:ascii="Times New Roman" w:hAnsi="Times New Roman" w:cs="Times New Roman"/>
          <w:sz w:val="24"/>
          <w:szCs w:val="24"/>
        </w:rPr>
        <w:t>konsultan</w:t>
      </w:r>
      <w:r>
        <w:rPr>
          <w:rFonts w:ascii="Times New Roman" w:hAnsi="Times New Roman" w:cs="Times New Roman"/>
          <w:sz w:val="24"/>
          <w:szCs w:val="24"/>
        </w:rPr>
        <w:t xml:space="preserve"> </w:t>
      </w:r>
      <w:r w:rsidRPr="00F81FC2">
        <w:rPr>
          <w:rFonts w:ascii="Times New Roman" w:hAnsi="Times New Roman" w:cs="Times New Roman"/>
          <w:sz w:val="24"/>
          <w:szCs w:val="24"/>
        </w:rPr>
        <w:t>pajak</w:t>
      </w:r>
      <w:r w:rsidRPr="00F81FC2">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
    <w:p w14:paraId="6A4EDFD5" w14:textId="406E156E" w:rsidR="00F81FC2" w:rsidRPr="00F81FC2" w:rsidRDefault="00F81FC2" w:rsidP="00F81FC2">
      <w:pPr>
        <w:adjustRightInd w:val="0"/>
        <w:spacing w:after="0" w:line="240" w:lineRule="auto"/>
        <w:ind w:firstLine="851"/>
        <w:jc w:val="both"/>
        <w:rPr>
          <w:rFonts w:ascii="Times New Roman" w:hAnsi="Times New Roman" w:cs="Times New Roman"/>
          <w:sz w:val="24"/>
          <w:szCs w:val="24"/>
          <w:lang w:val="en-US"/>
        </w:rPr>
      </w:pPr>
      <w:r w:rsidRPr="00F81FC2">
        <w:rPr>
          <w:rFonts w:ascii="Times New Roman" w:hAnsi="Times New Roman" w:cs="Times New Roman"/>
          <w:sz w:val="24"/>
          <w:szCs w:val="24"/>
          <w:lang w:val="en-US"/>
        </w:rPr>
        <w:t>Berlainan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dari</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studi</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yang</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digarap</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oleh</w:t>
      </w:r>
      <w:r>
        <w:rPr>
          <w:rFonts w:ascii="Times New Roman" w:hAnsi="Times New Roman" w:cs="Times New Roman"/>
          <w:sz w:val="24"/>
          <w:szCs w:val="24"/>
          <w:lang w:val="en-US"/>
        </w:rPr>
        <w:t xml:space="preserve"> </w:t>
      </w:r>
      <w:r w:rsidRPr="00F81FC2">
        <w:rPr>
          <w:rFonts w:ascii="Times New Roman" w:hAnsi="Times New Roman" w:cs="Times New Roman"/>
          <w:sz w:val="24"/>
          <w:szCs w:val="24"/>
        </w:rPr>
        <w:t>Novalia</w:t>
      </w:r>
      <w:r>
        <w:rPr>
          <w:rFonts w:ascii="Times New Roman" w:hAnsi="Times New Roman" w:cs="Times New Roman"/>
          <w:sz w:val="24"/>
          <w:szCs w:val="24"/>
        </w:rPr>
        <w:t xml:space="preserve"> </w:t>
      </w:r>
      <w:r w:rsidRPr="00F81FC2">
        <w:rPr>
          <w:rFonts w:ascii="Times New Roman" w:hAnsi="Times New Roman" w:cs="Times New Roman"/>
          <w:i/>
          <w:sz w:val="24"/>
          <w:szCs w:val="24"/>
        </w:rPr>
        <w:t>et</w:t>
      </w:r>
      <w:r>
        <w:rPr>
          <w:rFonts w:ascii="Times New Roman" w:hAnsi="Times New Roman" w:cs="Times New Roman"/>
          <w:i/>
          <w:sz w:val="24"/>
          <w:szCs w:val="24"/>
        </w:rPr>
        <w:t xml:space="preserve"> </w:t>
      </w:r>
      <w:r w:rsidRPr="00F81FC2">
        <w:rPr>
          <w:rFonts w:ascii="Times New Roman" w:hAnsi="Times New Roman" w:cs="Times New Roman"/>
          <w:i/>
          <w:sz w:val="24"/>
          <w:szCs w:val="24"/>
        </w:rPr>
        <w:t>al</w:t>
      </w:r>
      <w:r w:rsidRPr="00F81FC2">
        <w:rPr>
          <w:rFonts w:ascii="Times New Roman" w:hAnsi="Times New Roman" w:cs="Times New Roman"/>
          <w:i/>
          <w:sz w:val="24"/>
          <w:szCs w:val="24"/>
          <w:lang w:val="en-US"/>
        </w:rPr>
        <w:t>.,</w:t>
      </w:r>
      <w:r>
        <w:rPr>
          <w:rFonts w:ascii="Times New Roman" w:hAnsi="Times New Roman" w:cs="Times New Roman"/>
          <w:sz w:val="24"/>
          <w:szCs w:val="24"/>
        </w:rPr>
        <w:t xml:space="preserve"> </w:t>
      </w:r>
      <w:r w:rsidRPr="00F81FC2">
        <w:rPr>
          <w:rFonts w:ascii="Times New Roman" w:hAnsi="Times New Roman" w:cs="Times New Roman"/>
          <w:sz w:val="24"/>
          <w:szCs w:val="24"/>
        </w:rPr>
        <w:t>(2021)</w:t>
      </w:r>
      <w:r>
        <w:rPr>
          <w:rFonts w:ascii="Times New Roman" w:hAnsi="Times New Roman" w:cs="Times New Roman"/>
          <w:sz w:val="24"/>
          <w:szCs w:val="24"/>
        </w:rPr>
        <w:t xml:space="preserve"> </w:t>
      </w:r>
      <w:r w:rsidRPr="00F81FC2">
        <w:rPr>
          <w:rFonts w:ascii="Times New Roman" w:hAnsi="Times New Roman" w:cs="Times New Roman"/>
          <w:sz w:val="24"/>
          <w:szCs w:val="24"/>
          <w:lang w:val="en-US"/>
        </w:rPr>
        <w:t>yang</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membuktikan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hasil</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yakni</w:t>
      </w:r>
      <w:r>
        <w:rPr>
          <w:rFonts w:ascii="Times New Roman" w:hAnsi="Times New Roman" w:cs="Times New Roman"/>
          <w:sz w:val="24"/>
          <w:szCs w:val="24"/>
          <w:lang w:val="en-US"/>
        </w:rPr>
        <w:t xml:space="preserve"> </w:t>
      </w:r>
      <w:r w:rsidRPr="00F81FC2">
        <w:rPr>
          <w:rFonts w:ascii="Times New Roman" w:hAnsi="Times New Roman" w:cs="Times New Roman"/>
          <w:sz w:val="24"/>
          <w:szCs w:val="24"/>
        </w:rPr>
        <w:t>pengetahuan</w:t>
      </w:r>
      <w:r>
        <w:rPr>
          <w:rFonts w:ascii="Times New Roman" w:hAnsi="Times New Roman" w:cs="Times New Roman"/>
          <w:sz w:val="24"/>
          <w:szCs w:val="24"/>
        </w:rPr>
        <w:t xml:space="preserve"> </w:t>
      </w:r>
      <w:r w:rsidRPr="00F81FC2">
        <w:rPr>
          <w:rFonts w:ascii="Times New Roman" w:hAnsi="Times New Roman" w:cs="Times New Roman"/>
          <w:sz w:val="24"/>
          <w:szCs w:val="24"/>
        </w:rPr>
        <w:t>perpajakan</w:t>
      </w:r>
      <w:r>
        <w:rPr>
          <w:rFonts w:ascii="Times New Roman" w:hAnsi="Times New Roman" w:cs="Times New Roman"/>
          <w:sz w:val="24"/>
          <w:szCs w:val="24"/>
        </w:rPr>
        <w:t xml:space="preserve"> </w:t>
      </w:r>
      <w:r w:rsidRPr="00F81FC2">
        <w:rPr>
          <w:rFonts w:ascii="Times New Roman" w:hAnsi="Times New Roman" w:cs="Times New Roman"/>
          <w:sz w:val="24"/>
          <w:szCs w:val="24"/>
        </w:rPr>
        <w:t>berpengaruh</w:t>
      </w:r>
      <w:r>
        <w:rPr>
          <w:rFonts w:ascii="Times New Roman" w:hAnsi="Times New Roman" w:cs="Times New Roman"/>
          <w:sz w:val="24"/>
          <w:szCs w:val="24"/>
        </w:rPr>
        <w:t xml:space="preserve"> </w:t>
      </w:r>
      <w:r w:rsidRPr="00F81FC2">
        <w:rPr>
          <w:rFonts w:ascii="Times New Roman" w:hAnsi="Times New Roman" w:cs="Times New Roman"/>
          <w:sz w:val="24"/>
          <w:szCs w:val="24"/>
        </w:rPr>
        <w:t>negatif</w:t>
      </w:r>
      <w:r>
        <w:rPr>
          <w:rFonts w:ascii="Times New Roman" w:hAnsi="Times New Roman" w:cs="Times New Roman"/>
          <w:sz w:val="24"/>
          <w:szCs w:val="24"/>
        </w:rPr>
        <w:t xml:space="preserve"> </w:t>
      </w:r>
      <w:r w:rsidRPr="00F81FC2">
        <w:rPr>
          <w:rFonts w:ascii="Times New Roman" w:hAnsi="Times New Roman" w:cs="Times New Roman"/>
          <w:sz w:val="24"/>
          <w:szCs w:val="24"/>
        </w:rPr>
        <w:t>terhadap</w:t>
      </w:r>
      <w:r>
        <w:rPr>
          <w:rFonts w:ascii="Times New Roman" w:hAnsi="Times New Roman" w:cs="Times New Roman"/>
          <w:sz w:val="24"/>
          <w:szCs w:val="24"/>
        </w:rPr>
        <w:t xml:space="preserve"> </w:t>
      </w:r>
      <w:r w:rsidRPr="00F81FC2">
        <w:rPr>
          <w:rFonts w:ascii="Times New Roman" w:hAnsi="Times New Roman" w:cs="Times New Roman"/>
          <w:sz w:val="24"/>
          <w:szCs w:val="24"/>
        </w:rPr>
        <w:t>penggunaan</w:t>
      </w:r>
      <w:r>
        <w:rPr>
          <w:rFonts w:ascii="Times New Roman" w:hAnsi="Times New Roman" w:cs="Times New Roman"/>
          <w:sz w:val="24"/>
          <w:szCs w:val="24"/>
        </w:rPr>
        <w:t xml:space="preserve"> </w:t>
      </w:r>
      <w:r w:rsidRPr="00F81FC2">
        <w:rPr>
          <w:rFonts w:ascii="Times New Roman" w:hAnsi="Times New Roman" w:cs="Times New Roman"/>
          <w:sz w:val="24"/>
          <w:szCs w:val="24"/>
        </w:rPr>
        <w:t>jasa</w:t>
      </w:r>
      <w:r>
        <w:rPr>
          <w:rFonts w:ascii="Times New Roman" w:hAnsi="Times New Roman" w:cs="Times New Roman"/>
          <w:sz w:val="24"/>
          <w:szCs w:val="24"/>
        </w:rPr>
        <w:t xml:space="preserve"> </w:t>
      </w:r>
      <w:r w:rsidRPr="00F81FC2">
        <w:rPr>
          <w:rFonts w:ascii="Times New Roman" w:hAnsi="Times New Roman" w:cs="Times New Roman"/>
          <w:sz w:val="24"/>
          <w:szCs w:val="24"/>
        </w:rPr>
        <w:t>konsultan</w:t>
      </w:r>
      <w:r>
        <w:rPr>
          <w:rFonts w:ascii="Times New Roman" w:hAnsi="Times New Roman" w:cs="Times New Roman"/>
          <w:sz w:val="24"/>
          <w:szCs w:val="24"/>
        </w:rPr>
        <w:t xml:space="preserve"> </w:t>
      </w:r>
      <w:r w:rsidRPr="00F81FC2">
        <w:rPr>
          <w:rFonts w:ascii="Times New Roman" w:hAnsi="Times New Roman" w:cs="Times New Roman"/>
          <w:sz w:val="24"/>
          <w:szCs w:val="24"/>
        </w:rPr>
        <w:t>pajak.</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Atas</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perolehan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yang</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didapatkan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digarap</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studi</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kembali</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oleh</w:t>
      </w:r>
      <w:r>
        <w:rPr>
          <w:rFonts w:ascii="Times New Roman" w:hAnsi="Times New Roman" w:cs="Times New Roman"/>
          <w:sz w:val="24"/>
          <w:szCs w:val="24"/>
          <w:lang w:val="en-US"/>
        </w:rPr>
        <w:t xml:space="preserve"> </w:t>
      </w:r>
      <w:r w:rsidRPr="00F81FC2">
        <w:rPr>
          <w:rFonts w:ascii="Times New Roman" w:hAnsi="Times New Roman" w:cs="Times New Roman"/>
          <w:sz w:val="24"/>
          <w:szCs w:val="24"/>
        </w:rPr>
        <w:t>Novalia,</w:t>
      </w:r>
      <w:r>
        <w:rPr>
          <w:rFonts w:ascii="Times New Roman" w:hAnsi="Times New Roman" w:cs="Times New Roman"/>
          <w:sz w:val="24"/>
          <w:szCs w:val="24"/>
        </w:rPr>
        <w:t xml:space="preserve"> </w:t>
      </w:r>
      <w:r w:rsidRPr="00F81FC2">
        <w:rPr>
          <w:rFonts w:ascii="Times New Roman" w:hAnsi="Times New Roman" w:cs="Times New Roman"/>
          <w:sz w:val="24"/>
          <w:szCs w:val="24"/>
        </w:rPr>
        <w:t>dkk.</w:t>
      </w:r>
      <w:r>
        <w:rPr>
          <w:rFonts w:ascii="Times New Roman" w:hAnsi="Times New Roman" w:cs="Times New Roman"/>
          <w:sz w:val="24"/>
          <w:szCs w:val="24"/>
        </w:rPr>
        <w:t xml:space="preserve"> </w:t>
      </w:r>
      <w:r w:rsidRPr="00F81FC2">
        <w:rPr>
          <w:rFonts w:ascii="Times New Roman" w:hAnsi="Times New Roman" w:cs="Times New Roman"/>
          <w:sz w:val="24"/>
          <w:szCs w:val="24"/>
        </w:rPr>
        <w:t>(2022)</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yang</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menyampaikan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hasil</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yakni</w:t>
      </w:r>
      <w:r>
        <w:rPr>
          <w:rFonts w:ascii="Times New Roman" w:hAnsi="Times New Roman" w:cs="Times New Roman"/>
          <w:sz w:val="24"/>
          <w:szCs w:val="24"/>
          <w:lang w:val="en-US"/>
        </w:rPr>
        <w:t xml:space="preserve"> </w:t>
      </w:r>
      <w:r w:rsidRPr="00F81FC2">
        <w:rPr>
          <w:rFonts w:ascii="Times New Roman" w:hAnsi="Times New Roman" w:cs="Times New Roman"/>
          <w:sz w:val="24"/>
          <w:szCs w:val="24"/>
        </w:rPr>
        <w:t>pengetahuan</w:t>
      </w:r>
      <w:r>
        <w:rPr>
          <w:rFonts w:ascii="Times New Roman" w:hAnsi="Times New Roman" w:cs="Times New Roman"/>
          <w:sz w:val="24"/>
          <w:szCs w:val="24"/>
        </w:rPr>
        <w:t xml:space="preserve"> </w:t>
      </w:r>
      <w:r w:rsidRPr="00F81FC2">
        <w:rPr>
          <w:rFonts w:ascii="Times New Roman" w:hAnsi="Times New Roman" w:cs="Times New Roman"/>
          <w:sz w:val="24"/>
          <w:szCs w:val="24"/>
        </w:rPr>
        <w:t>perpajakan</w:t>
      </w:r>
      <w:r>
        <w:rPr>
          <w:rFonts w:ascii="Times New Roman" w:hAnsi="Times New Roman" w:cs="Times New Roman"/>
          <w:sz w:val="24"/>
          <w:szCs w:val="24"/>
        </w:rPr>
        <w:t xml:space="preserve"> </w:t>
      </w:r>
      <w:r w:rsidRPr="00F81FC2">
        <w:rPr>
          <w:rFonts w:ascii="Times New Roman" w:hAnsi="Times New Roman" w:cs="Times New Roman"/>
          <w:sz w:val="24"/>
          <w:szCs w:val="24"/>
        </w:rPr>
        <w:t>berpengaruh</w:t>
      </w:r>
      <w:r>
        <w:rPr>
          <w:rFonts w:ascii="Times New Roman" w:hAnsi="Times New Roman" w:cs="Times New Roman"/>
          <w:sz w:val="24"/>
          <w:szCs w:val="24"/>
        </w:rPr>
        <w:t xml:space="preserve"> </w:t>
      </w:r>
      <w:r w:rsidRPr="00F81FC2">
        <w:rPr>
          <w:rFonts w:ascii="Times New Roman" w:hAnsi="Times New Roman" w:cs="Times New Roman"/>
          <w:sz w:val="24"/>
          <w:szCs w:val="24"/>
        </w:rPr>
        <w:t>negatif</w:t>
      </w:r>
      <w:r>
        <w:rPr>
          <w:rFonts w:ascii="Times New Roman" w:hAnsi="Times New Roman" w:cs="Times New Roman"/>
          <w:sz w:val="24"/>
          <w:szCs w:val="24"/>
        </w:rPr>
        <w:t xml:space="preserve"> </w:t>
      </w:r>
      <w:r w:rsidRPr="00F81FC2">
        <w:rPr>
          <w:rFonts w:ascii="Times New Roman" w:hAnsi="Times New Roman" w:cs="Times New Roman"/>
          <w:sz w:val="24"/>
          <w:szCs w:val="24"/>
        </w:rPr>
        <w:t>terhadap</w:t>
      </w:r>
      <w:r>
        <w:rPr>
          <w:rFonts w:ascii="Times New Roman" w:hAnsi="Times New Roman" w:cs="Times New Roman"/>
          <w:sz w:val="24"/>
          <w:szCs w:val="24"/>
        </w:rPr>
        <w:t xml:space="preserve"> </w:t>
      </w:r>
      <w:r w:rsidRPr="00F81FC2">
        <w:rPr>
          <w:rFonts w:ascii="Times New Roman" w:hAnsi="Times New Roman" w:cs="Times New Roman"/>
          <w:sz w:val="24"/>
          <w:szCs w:val="24"/>
          <w:lang w:val="en-US"/>
        </w:rPr>
        <w:t>minat</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menggunakan</w:t>
      </w:r>
      <w:r>
        <w:rPr>
          <w:rFonts w:ascii="Times New Roman" w:hAnsi="Times New Roman" w:cs="Times New Roman"/>
          <w:sz w:val="24"/>
          <w:szCs w:val="24"/>
        </w:rPr>
        <w:t xml:space="preserve"> </w:t>
      </w:r>
      <w:r w:rsidRPr="00F81FC2">
        <w:rPr>
          <w:rFonts w:ascii="Times New Roman" w:hAnsi="Times New Roman" w:cs="Times New Roman"/>
          <w:sz w:val="24"/>
          <w:szCs w:val="24"/>
        </w:rPr>
        <w:t>jasa</w:t>
      </w:r>
      <w:r>
        <w:rPr>
          <w:rFonts w:ascii="Times New Roman" w:hAnsi="Times New Roman" w:cs="Times New Roman"/>
          <w:sz w:val="24"/>
          <w:szCs w:val="24"/>
        </w:rPr>
        <w:t xml:space="preserve"> </w:t>
      </w:r>
      <w:r w:rsidRPr="00F81FC2">
        <w:rPr>
          <w:rFonts w:ascii="Times New Roman" w:hAnsi="Times New Roman" w:cs="Times New Roman"/>
          <w:sz w:val="24"/>
          <w:szCs w:val="24"/>
        </w:rPr>
        <w:t>konsultan</w:t>
      </w:r>
      <w:r>
        <w:rPr>
          <w:rFonts w:ascii="Times New Roman" w:hAnsi="Times New Roman" w:cs="Times New Roman"/>
          <w:sz w:val="24"/>
          <w:szCs w:val="24"/>
        </w:rPr>
        <w:t xml:space="preserve"> </w:t>
      </w:r>
      <w:r w:rsidRPr="00F81FC2">
        <w:rPr>
          <w:rFonts w:ascii="Times New Roman" w:hAnsi="Times New Roman" w:cs="Times New Roman"/>
          <w:sz w:val="24"/>
          <w:szCs w:val="24"/>
        </w:rPr>
        <w:t>pajak</w:t>
      </w:r>
      <w:r w:rsidRPr="00F81FC2">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dan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studi</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yang</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digarap</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oleh</w:t>
      </w:r>
      <w:r>
        <w:rPr>
          <w:rFonts w:ascii="Times New Roman" w:hAnsi="Times New Roman" w:cs="Times New Roman"/>
          <w:sz w:val="24"/>
          <w:szCs w:val="24"/>
          <w:lang w:val="en-US"/>
        </w:rPr>
        <w:t xml:space="preserve"> </w:t>
      </w:r>
      <w:r w:rsidRPr="00F81FC2">
        <w:rPr>
          <w:rFonts w:ascii="Times New Roman" w:hAnsi="Times New Roman" w:cs="Times New Roman"/>
          <w:sz w:val="24"/>
          <w:szCs w:val="24"/>
        </w:rPr>
        <w:t>Hartanti</w:t>
      </w:r>
      <w:r>
        <w:rPr>
          <w:rFonts w:ascii="Times New Roman" w:hAnsi="Times New Roman" w:cs="Times New Roman"/>
          <w:sz w:val="24"/>
          <w:szCs w:val="24"/>
        </w:rPr>
        <w:t xml:space="preserve"> </w:t>
      </w:r>
      <w:r w:rsidRPr="00F81FC2">
        <w:rPr>
          <w:rFonts w:ascii="Times New Roman" w:hAnsi="Times New Roman" w:cs="Times New Roman"/>
          <w:sz w:val="24"/>
          <w:szCs w:val="24"/>
        </w:rPr>
        <w:t>dan</w:t>
      </w:r>
      <w:r>
        <w:rPr>
          <w:rFonts w:ascii="Times New Roman" w:hAnsi="Times New Roman" w:cs="Times New Roman"/>
          <w:sz w:val="24"/>
          <w:szCs w:val="24"/>
        </w:rPr>
        <w:t xml:space="preserve"> </w:t>
      </w:r>
      <w:r w:rsidRPr="00F81FC2">
        <w:rPr>
          <w:rFonts w:ascii="Times New Roman" w:hAnsi="Times New Roman" w:cs="Times New Roman"/>
          <w:sz w:val="24"/>
          <w:szCs w:val="24"/>
        </w:rPr>
        <w:t>Nuryatno</w:t>
      </w:r>
      <w:r>
        <w:rPr>
          <w:rFonts w:ascii="Times New Roman" w:hAnsi="Times New Roman" w:cs="Times New Roman"/>
          <w:sz w:val="24"/>
          <w:szCs w:val="24"/>
        </w:rPr>
        <w:t xml:space="preserve"> </w:t>
      </w:r>
      <w:r w:rsidRPr="00F81FC2">
        <w:rPr>
          <w:rFonts w:ascii="Times New Roman" w:hAnsi="Times New Roman" w:cs="Times New Roman"/>
          <w:sz w:val="24"/>
          <w:szCs w:val="24"/>
        </w:rPr>
        <w:t>(2019)</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yang</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menyampaikan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hasil</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yakni</w:t>
      </w:r>
      <w:r>
        <w:rPr>
          <w:rFonts w:ascii="Times New Roman" w:hAnsi="Times New Roman" w:cs="Times New Roman"/>
          <w:sz w:val="24"/>
          <w:szCs w:val="24"/>
          <w:lang w:val="en-US"/>
        </w:rPr>
        <w:t xml:space="preserve"> </w:t>
      </w:r>
      <w:r w:rsidRPr="00F81FC2">
        <w:rPr>
          <w:rFonts w:ascii="Times New Roman" w:hAnsi="Times New Roman" w:cs="Times New Roman"/>
          <w:sz w:val="24"/>
          <w:szCs w:val="24"/>
        </w:rPr>
        <w:t>pengetahuan</w:t>
      </w:r>
      <w:r>
        <w:rPr>
          <w:rFonts w:ascii="Times New Roman" w:hAnsi="Times New Roman" w:cs="Times New Roman"/>
          <w:sz w:val="24"/>
          <w:szCs w:val="24"/>
        </w:rPr>
        <w:t xml:space="preserve"> </w:t>
      </w:r>
      <w:r w:rsidRPr="00F81FC2">
        <w:rPr>
          <w:rFonts w:ascii="Times New Roman" w:hAnsi="Times New Roman" w:cs="Times New Roman"/>
          <w:sz w:val="24"/>
          <w:szCs w:val="24"/>
        </w:rPr>
        <w:t>perpajakan</w:t>
      </w:r>
      <w:r>
        <w:rPr>
          <w:rFonts w:ascii="Times New Roman" w:hAnsi="Times New Roman" w:cs="Times New Roman"/>
          <w:sz w:val="24"/>
          <w:szCs w:val="24"/>
        </w:rPr>
        <w:t xml:space="preserve"> </w:t>
      </w:r>
      <w:r w:rsidRPr="00F81FC2">
        <w:rPr>
          <w:rFonts w:ascii="Times New Roman" w:hAnsi="Times New Roman" w:cs="Times New Roman"/>
          <w:sz w:val="24"/>
          <w:szCs w:val="24"/>
        </w:rPr>
        <w:t>berpengaruh</w:t>
      </w:r>
      <w:r>
        <w:rPr>
          <w:rFonts w:ascii="Times New Roman" w:hAnsi="Times New Roman" w:cs="Times New Roman"/>
          <w:sz w:val="24"/>
          <w:szCs w:val="24"/>
        </w:rPr>
        <w:t xml:space="preserve"> </w:t>
      </w:r>
      <w:r w:rsidRPr="00F81FC2">
        <w:rPr>
          <w:rFonts w:ascii="Times New Roman" w:hAnsi="Times New Roman" w:cs="Times New Roman"/>
          <w:sz w:val="24"/>
          <w:szCs w:val="24"/>
          <w:lang w:val="en-US"/>
        </w:rPr>
        <w:t>positif</w:t>
      </w:r>
      <w:r>
        <w:rPr>
          <w:rFonts w:ascii="Times New Roman" w:hAnsi="Times New Roman" w:cs="Times New Roman"/>
          <w:sz w:val="24"/>
          <w:szCs w:val="24"/>
        </w:rPr>
        <w:t xml:space="preserve"> </w:t>
      </w:r>
      <w:r w:rsidRPr="00F81FC2">
        <w:rPr>
          <w:rFonts w:ascii="Times New Roman" w:hAnsi="Times New Roman" w:cs="Times New Roman"/>
          <w:sz w:val="24"/>
          <w:szCs w:val="24"/>
        </w:rPr>
        <w:t>terhadap</w:t>
      </w:r>
      <w:r>
        <w:rPr>
          <w:rFonts w:ascii="Times New Roman" w:hAnsi="Times New Roman" w:cs="Times New Roman"/>
          <w:sz w:val="24"/>
          <w:szCs w:val="24"/>
        </w:rPr>
        <w:t xml:space="preserve"> </w:t>
      </w:r>
      <w:r w:rsidRPr="00F81FC2">
        <w:rPr>
          <w:rFonts w:ascii="Times New Roman" w:hAnsi="Times New Roman" w:cs="Times New Roman"/>
          <w:sz w:val="24"/>
          <w:szCs w:val="24"/>
          <w:lang w:val="en-US"/>
        </w:rPr>
        <w:t>minat</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dalam</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menggunakan</w:t>
      </w:r>
      <w:r>
        <w:rPr>
          <w:rFonts w:ascii="Times New Roman" w:hAnsi="Times New Roman" w:cs="Times New Roman"/>
          <w:sz w:val="24"/>
          <w:szCs w:val="24"/>
        </w:rPr>
        <w:t xml:space="preserve"> </w:t>
      </w:r>
      <w:r w:rsidRPr="00F81FC2">
        <w:rPr>
          <w:rFonts w:ascii="Times New Roman" w:hAnsi="Times New Roman" w:cs="Times New Roman"/>
          <w:sz w:val="24"/>
          <w:szCs w:val="24"/>
        </w:rPr>
        <w:t>jasa</w:t>
      </w:r>
      <w:r>
        <w:rPr>
          <w:rFonts w:ascii="Times New Roman" w:hAnsi="Times New Roman" w:cs="Times New Roman"/>
          <w:sz w:val="24"/>
          <w:szCs w:val="24"/>
        </w:rPr>
        <w:t xml:space="preserve"> </w:t>
      </w:r>
      <w:r w:rsidRPr="00F81FC2">
        <w:rPr>
          <w:rFonts w:ascii="Times New Roman" w:hAnsi="Times New Roman" w:cs="Times New Roman"/>
          <w:sz w:val="24"/>
          <w:szCs w:val="24"/>
        </w:rPr>
        <w:t>konsultan</w:t>
      </w:r>
      <w:r>
        <w:rPr>
          <w:rFonts w:ascii="Times New Roman" w:hAnsi="Times New Roman" w:cs="Times New Roman"/>
          <w:sz w:val="24"/>
          <w:szCs w:val="24"/>
        </w:rPr>
        <w:t xml:space="preserve"> </w:t>
      </w:r>
      <w:r w:rsidRPr="00F81FC2">
        <w:rPr>
          <w:rFonts w:ascii="Times New Roman" w:hAnsi="Times New Roman" w:cs="Times New Roman"/>
          <w:sz w:val="24"/>
          <w:szCs w:val="24"/>
        </w:rPr>
        <w:t>pajak</w:t>
      </w:r>
      <w:r w:rsidRPr="00F81FC2">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F81FC2">
        <w:rPr>
          <w:rFonts w:ascii="Times New Roman" w:hAnsi="Times New Roman" w:cs="Times New Roman"/>
          <w:sz w:val="24"/>
          <w:szCs w:val="24"/>
        </w:rPr>
        <w:t>Namun</w:t>
      </w:r>
      <w:r>
        <w:rPr>
          <w:rFonts w:ascii="Times New Roman" w:hAnsi="Times New Roman" w:cs="Times New Roman"/>
          <w:sz w:val="24"/>
          <w:szCs w:val="24"/>
        </w:rPr>
        <w:t xml:space="preserve"> </w:t>
      </w:r>
      <w:r w:rsidRPr="00F81FC2">
        <w:rPr>
          <w:rFonts w:ascii="Times New Roman" w:hAnsi="Times New Roman" w:cs="Times New Roman"/>
          <w:sz w:val="24"/>
          <w:szCs w:val="24"/>
          <w:lang w:val="en-US"/>
        </w:rPr>
        <w:t>perolehan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yang</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ditemukan</w:t>
      </w:r>
      <w:r>
        <w:rPr>
          <w:rFonts w:ascii="Times New Roman" w:hAnsi="Times New Roman" w:cs="Times New Roman"/>
          <w:sz w:val="24"/>
          <w:szCs w:val="24"/>
        </w:rPr>
        <w:t xml:space="preserve"> </w:t>
      </w:r>
      <w:r w:rsidRPr="00F81FC2">
        <w:rPr>
          <w:rFonts w:ascii="Times New Roman" w:hAnsi="Times New Roman" w:cs="Times New Roman"/>
          <w:sz w:val="24"/>
          <w:szCs w:val="24"/>
        </w:rPr>
        <w:t>dibantah</w:t>
      </w:r>
      <w:r>
        <w:rPr>
          <w:rFonts w:ascii="Times New Roman" w:hAnsi="Times New Roman" w:cs="Times New Roman"/>
          <w:sz w:val="24"/>
          <w:szCs w:val="24"/>
        </w:rPr>
        <w:t xml:space="preserve"> </w:t>
      </w:r>
      <w:r w:rsidRPr="00F81FC2">
        <w:rPr>
          <w:rFonts w:ascii="Times New Roman" w:hAnsi="Times New Roman" w:cs="Times New Roman"/>
          <w:sz w:val="24"/>
          <w:szCs w:val="24"/>
        </w:rPr>
        <w:t>oleh</w:t>
      </w:r>
      <w:r>
        <w:rPr>
          <w:rFonts w:ascii="Times New Roman" w:hAnsi="Times New Roman" w:cs="Times New Roman"/>
          <w:sz w:val="24"/>
          <w:szCs w:val="24"/>
        </w:rPr>
        <w:t xml:space="preserve"> </w:t>
      </w:r>
      <w:r w:rsidRPr="00F81FC2">
        <w:rPr>
          <w:rFonts w:ascii="Times New Roman" w:hAnsi="Times New Roman" w:cs="Times New Roman"/>
          <w:sz w:val="24"/>
          <w:szCs w:val="24"/>
        </w:rPr>
        <w:t>peneliti</w:t>
      </w:r>
      <w:r>
        <w:rPr>
          <w:rFonts w:ascii="Times New Roman" w:hAnsi="Times New Roman" w:cs="Times New Roman"/>
          <w:sz w:val="24"/>
          <w:szCs w:val="24"/>
        </w:rPr>
        <w:t xml:space="preserve"> </w:t>
      </w:r>
      <w:r w:rsidRPr="00F81FC2">
        <w:rPr>
          <w:rFonts w:ascii="Times New Roman" w:hAnsi="Times New Roman" w:cs="Times New Roman"/>
          <w:sz w:val="24"/>
          <w:szCs w:val="24"/>
        </w:rPr>
        <w:t>dengan</w:t>
      </w:r>
      <w:r>
        <w:rPr>
          <w:rFonts w:ascii="Times New Roman" w:hAnsi="Times New Roman" w:cs="Times New Roman"/>
          <w:sz w:val="24"/>
          <w:szCs w:val="24"/>
        </w:rPr>
        <w:t xml:space="preserve"> </w:t>
      </w:r>
      <w:r w:rsidRPr="00F81FC2">
        <w:rPr>
          <w:rFonts w:ascii="Times New Roman" w:hAnsi="Times New Roman" w:cs="Times New Roman"/>
          <w:sz w:val="24"/>
          <w:szCs w:val="24"/>
        </w:rPr>
        <w:t>hasil</w:t>
      </w:r>
      <w:r>
        <w:rPr>
          <w:rFonts w:ascii="Times New Roman" w:hAnsi="Times New Roman" w:cs="Times New Roman"/>
          <w:sz w:val="24"/>
          <w:szCs w:val="24"/>
        </w:rPr>
        <w:t xml:space="preserve"> </w:t>
      </w:r>
      <w:r w:rsidRPr="00F81FC2">
        <w:rPr>
          <w:rFonts w:ascii="Times New Roman" w:hAnsi="Times New Roman" w:cs="Times New Roman"/>
          <w:sz w:val="24"/>
          <w:szCs w:val="24"/>
        </w:rPr>
        <w:t>pengujian</w:t>
      </w:r>
      <w:r>
        <w:rPr>
          <w:rFonts w:ascii="Times New Roman" w:hAnsi="Times New Roman" w:cs="Times New Roman"/>
          <w:sz w:val="24"/>
          <w:szCs w:val="24"/>
        </w:rPr>
        <w:t xml:space="preserve"> </w:t>
      </w:r>
      <w:r w:rsidRPr="00F81FC2">
        <w:rPr>
          <w:rFonts w:ascii="Times New Roman" w:hAnsi="Times New Roman" w:cs="Times New Roman"/>
          <w:sz w:val="24"/>
          <w:szCs w:val="24"/>
        </w:rPr>
        <w:t>hipotesis</w:t>
      </w:r>
      <w:r>
        <w:rPr>
          <w:rFonts w:ascii="Times New Roman" w:hAnsi="Times New Roman" w:cs="Times New Roman"/>
          <w:sz w:val="24"/>
          <w:szCs w:val="24"/>
        </w:rPr>
        <w:t xml:space="preserve"> </w:t>
      </w:r>
      <w:r w:rsidRPr="00F81FC2">
        <w:rPr>
          <w:rFonts w:ascii="Times New Roman" w:hAnsi="Times New Roman" w:cs="Times New Roman"/>
          <w:sz w:val="24"/>
          <w:szCs w:val="24"/>
          <w:lang w:val="en-US"/>
        </w:rPr>
        <w:t>pada</w:t>
      </w:r>
      <w:r>
        <w:rPr>
          <w:rFonts w:ascii="Times New Roman" w:hAnsi="Times New Roman" w:cs="Times New Roman"/>
          <w:sz w:val="24"/>
          <w:szCs w:val="24"/>
        </w:rPr>
        <w:t xml:space="preserve"> </w:t>
      </w:r>
      <w:r w:rsidRPr="00F81FC2">
        <w:rPr>
          <w:rFonts w:ascii="Times New Roman" w:hAnsi="Times New Roman" w:cs="Times New Roman"/>
          <w:sz w:val="24"/>
          <w:szCs w:val="24"/>
        </w:rPr>
        <w:t>penelitian</w:t>
      </w:r>
      <w:r>
        <w:rPr>
          <w:rFonts w:ascii="Times New Roman" w:hAnsi="Times New Roman" w:cs="Times New Roman"/>
          <w:sz w:val="24"/>
          <w:szCs w:val="24"/>
        </w:rPr>
        <w:t xml:space="preserve"> </w:t>
      </w:r>
      <w:r w:rsidRPr="00F81FC2">
        <w:rPr>
          <w:rFonts w:ascii="Times New Roman" w:hAnsi="Times New Roman" w:cs="Times New Roman"/>
          <w:sz w:val="24"/>
          <w:szCs w:val="24"/>
        </w:rPr>
        <w:t>ini.</w:t>
      </w:r>
    </w:p>
    <w:p w14:paraId="6EEDE42A" w14:textId="77777777" w:rsidR="00F81FC2" w:rsidRPr="00F81FC2" w:rsidRDefault="00F81FC2" w:rsidP="00F81FC2">
      <w:pPr>
        <w:pStyle w:val="Default"/>
        <w:ind w:firstLine="851"/>
        <w:jc w:val="both"/>
      </w:pPr>
    </w:p>
    <w:p w14:paraId="37570DC7" w14:textId="7F7A7F55" w:rsidR="00F81FC2" w:rsidRPr="00F81FC2" w:rsidRDefault="00F81FC2" w:rsidP="00720186">
      <w:pPr>
        <w:pStyle w:val="ListParagraph"/>
        <w:widowControl w:val="0"/>
        <w:numPr>
          <w:ilvl w:val="0"/>
          <w:numId w:val="3"/>
        </w:numPr>
        <w:autoSpaceDE w:val="0"/>
        <w:autoSpaceDN w:val="0"/>
        <w:adjustRightInd w:val="0"/>
        <w:spacing w:after="0" w:line="240" w:lineRule="auto"/>
        <w:contextualSpacing w:val="0"/>
        <w:jc w:val="both"/>
        <w:rPr>
          <w:rFonts w:ascii="Times New Roman" w:hAnsi="Times New Roman" w:cs="Times New Roman"/>
          <w:b/>
          <w:sz w:val="24"/>
          <w:szCs w:val="24"/>
          <w:lang w:val="en-US"/>
        </w:rPr>
      </w:pPr>
      <w:r w:rsidRPr="00F81FC2">
        <w:rPr>
          <w:rFonts w:ascii="Times New Roman" w:hAnsi="Times New Roman" w:cs="Times New Roman"/>
          <w:b/>
          <w:sz w:val="24"/>
          <w:szCs w:val="24"/>
          <w:lang w:val="en-US"/>
        </w:rPr>
        <w:t>Pengaruh</w:t>
      </w:r>
      <w:r>
        <w:rPr>
          <w:rFonts w:ascii="Times New Roman" w:hAnsi="Times New Roman" w:cs="Times New Roman"/>
          <w:b/>
          <w:sz w:val="24"/>
          <w:szCs w:val="24"/>
          <w:lang w:val="en-US"/>
        </w:rPr>
        <w:t xml:space="preserve"> </w:t>
      </w:r>
      <w:r w:rsidRPr="00F81FC2">
        <w:rPr>
          <w:rFonts w:ascii="Times New Roman" w:hAnsi="Times New Roman" w:cs="Times New Roman"/>
          <w:b/>
          <w:sz w:val="24"/>
          <w:szCs w:val="24"/>
          <w:lang w:val="en-US"/>
        </w:rPr>
        <w:t>Motivasi</w:t>
      </w:r>
      <w:r>
        <w:rPr>
          <w:rFonts w:ascii="Times New Roman" w:hAnsi="Times New Roman" w:cs="Times New Roman"/>
          <w:b/>
          <w:sz w:val="24"/>
          <w:szCs w:val="24"/>
          <w:lang w:val="en-US"/>
        </w:rPr>
        <w:t xml:space="preserve"> </w:t>
      </w:r>
      <w:r w:rsidRPr="00F81FC2">
        <w:rPr>
          <w:rFonts w:ascii="Times New Roman" w:hAnsi="Times New Roman" w:cs="Times New Roman"/>
          <w:b/>
          <w:sz w:val="24"/>
          <w:szCs w:val="24"/>
          <w:lang w:val="en-US"/>
        </w:rPr>
        <w:t>Wajib</w:t>
      </w:r>
      <w:r>
        <w:rPr>
          <w:rFonts w:ascii="Times New Roman" w:hAnsi="Times New Roman" w:cs="Times New Roman"/>
          <w:b/>
          <w:sz w:val="24"/>
          <w:szCs w:val="24"/>
          <w:lang w:val="en-US"/>
        </w:rPr>
        <w:t xml:space="preserve"> </w:t>
      </w:r>
      <w:r w:rsidRPr="00F81FC2">
        <w:rPr>
          <w:rFonts w:ascii="Times New Roman" w:hAnsi="Times New Roman" w:cs="Times New Roman"/>
          <w:b/>
          <w:sz w:val="24"/>
          <w:szCs w:val="24"/>
          <w:lang w:val="en-US"/>
        </w:rPr>
        <w:t>Pajak</w:t>
      </w:r>
      <w:r>
        <w:rPr>
          <w:rFonts w:ascii="Times New Roman" w:hAnsi="Times New Roman" w:cs="Times New Roman"/>
          <w:b/>
          <w:sz w:val="24"/>
          <w:szCs w:val="24"/>
          <w:lang w:val="en-US"/>
        </w:rPr>
        <w:t xml:space="preserve"> </w:t>
      </w:r>
      <w:r w:rsidRPr="00F81FC2">
        <w:rPr>
          <w:rFonts w:ascii="Times New Roman" w:hAnsi="Times New Roman" w:cs="Times New Roman"/>
          <w:b/>
          <w:sz w:val="24"/>
          <w:szCs w:val="24"/>
          <w:lang w:val="en-US"/>
        </w:rPr>
        <w:t>Terhadap</w:t>
      </w:r>
      <w:r>
        <w:rPr>
          <w:rFonts w:ascii="Times New Roman" w:hAnsi="Times New Roman" w:cs="Times New Roman"/>
          <w:b/>
          <w:sz w:val="24"/>
          <w:szCs w:val="24"/>
          <w:lang w:val="en-US"/>
        </w:rPr>
        <w:t xml:space="preserve"> </w:t>
      </w:r>
      <w:r w:rsidRPr="00F81FC2">
        <w:rPr>
          <w:rFonts w:ascii="Times New Roman" w:hAnsi="Times New Roman" w:cs="Times New Roman"/>
          <w:b/>
          <w:sz w:val="24"/>
          <w:szCs w:val="24"/>
          <w:lang w:val="en-US"/>
        </w:rPr>
        <w:t>Penggunaan</w:t>
      </w:r>
      <w:r>
        <w:rPr>
          <w:rFonts w:ascii="Times New Roman" w:hAnsi="Times New Roman" w:cs="Times New Roman"/>
          <w:b/>
          <w:sz w:val="24"/>
          <w:szCs w:val="24"/>
          <w:lang w:val="en-US"/>
        </w:rPr>
        <w:t xml:space="preserve"> </w:t>
      </w:r>
      <w:r w:rsidRPr="00F81FC2">
        <w:rPr>
          <w:rFonts w:ascii="Times New Roman" w:hAnsi="Times New Roman" w:cs="Times New Roman"/>
          <w:b/>
          <w:sz w:val="24"/>
          <w:szCs w:val="24"/>
          <w:lang w:val="en-US"/>
        </w:rPr>
        <w:t>Jasa</w:t>
      </w:r>
      <w:r>
        <w:rPr>
          <w:rFonts w:ascii="Times New Roman" w:hAnsi="Times New Roman" w:cs="Times New Roman"/>
          <w:b/>
          <w:sz w:val="24"/>
          <w:szCs w:val="24"/>
          <w:lang w:val="en-US"/>
        </w:rPr>
        <w:t xml:space="preserve"> </w:t>
      </w:r>
      <w:r w:rsidRPr="00F81FC2">
        <w:rPr>
          <w:rFonts w:ascii="Times New Roman" w:hAnsi="Times New Roman" w:cs="Times New Roman"/>
          <w:b/>
          <w:sz w:val="24"/>
          <w:szCs w:val="24"/>
          <w:lang w:val="en-US"/>
        </w:rPr>
        <w:t>Konsultan</w:t>
      </w:r>
      <w:r>
        <w:rPr>
          <w:rFonts w:ascii="Times New Roman" w:hAnsi="Times New Roman" w:cs="Times New Roman"/>
          <w:b/>
          <w:sz w:val="24"/>
          <w:szCs w:val="24"/>
          <w:lang w:val="en-US"/>
        </w:rPr>
        <w:t xml:space="preserve"> </w:t>
      </w:r>
      <w:r w:rsidRPr="00F81FC2">
        <w:rPr>
          <w:rFonts w:ascii="Times New Roman" w:hAnsi="Times New Roman" w:cs="Times New Roman"/>
          <w:b/>
          <w:sz w:val="24"/>
          <w:szCs w:val="24"/>
          <w:lang w:val="en-US"/>
        </w:rPr>
        <w:t>Pajak</w:t>
      </w:r>
    </w:p>
    <w:p w14:paraId="21B86223" w14:textId="751713AD" w:rsidR="00F81FC2" w:rsidRPr="00F81FC2" w:rsidRDefault="00F81FC2" w:rsidP="00F81FC2">
      <w:pPr>
        <w:pStyle w:val="Default"/>
        <w:ind w:firstLine="851"/>
        <w:jc w:val="both"/>
      </w:pPr>
      <w:r w:rsidRPr="00F81FC2">
        <w:t>Dari</w:t>
      </w:r>
      <w:r>
        <w:t xml:space="preserve"> </w:t>
      </w:r>
      <w:r w:rsidRPr="00F81FC2">
        <w:t>perolehan</w:t>
      </w:r>
      <w:r>
        <w:t xml:space="preserve"> </w:t>
      </w:r>
      <w:r w:rsidRPr="00F81FC2">
        <w:t>perhitungan</w:t>
      </w:r>
      <w:r>
        <w:t xml:space="preserve"> </w:t>
      </w:r>
      <w:r w:rsidRPr="00F81FC2">
        <w:t>diatas</w:t>
      </w:r>
      <w:r>
        <w:t xml:space="preserve"> </w:t>
      </w:r>
      <w:r w:rsidRPr="00F81FC2">
        <w:t>didapatkan</w:t>
      </w:r>
      <w:r>
        <w:t xml:space="preserve"> </w:t>
      </w:r>
      <w:r w:rsidRPr="00F81FC2">
        <w:t>untuk</w:t>
      </w:r>
      <w:r>
        <w:t xml:space="preserve"> </w:t>
      </w:r>
      <w:r w:rsidRPr="00F81FC2">
        <w:t>variabel</w:t>
      </w:r>
      <w:r>
        <w:t xml:space="preserve"> </w:t>
      </w:r>
      <w:r w:rsidRPr="00F81FC2">
        <w:t>motivasi</w:t>
      </w:r>
      <w:r>
        <w:t xml:space="preserve"> </w:t>
      </w:r>
      <w:r w:rsidRPr="00F81FC2">
        <w:t>wajib</w:t>
      </w:r>
      <w:r>
        <w:t xml:space="preserve"> </w:t>
      </w:r>
      <w:r w:rsidRPr="00F81FC2">
        <w:t>pajak</w:t>
      </w:r>
      <w:r>
        <w:t xml:space="preserve"> </w:t>
      </w:r>
      <w:r w:rsidRPr="00F81FC2">
        <w:t>(X2)</w:t>
      </w:r>
      <w:r>
        <w:t xml:space="preserve"> </w:t>
      </w:r>
      <w:r w:rsidRPr="00F81FC2">
        <w:t>terhadap</w:t>
      </w:r>
      <w:r>
        <w:t xml:space="preserve"> </w:t>
      </w:r>
      <w:r w:rsidRPr="00F81FC2">
        <w:t>penggunaan</w:t>
      </w:r>
      <w:r>
        <w:t xml:space="preserve"> </w:t>
      </w:r>
      <w:r w:rsidRPr="00F81FC2">
        <w:t>jasa</w:t>
      </w:r>
      <w:r>
        <w:t xml:space="preserve"> </w:t>
      </w:r>
      <w:r w:rsidRPr="00F81FC2">
        <w:t>konsultan</w:t>
      </w:r>
      <w:r>
        <w:t xml:space="preserve"> </w:t>
      </w:r>
      <w:r w:rsidRPr="00F81FC2">
        <w:t>pajak</w:t>
      </w:r>
      <w:r>
        <w:t xml:space="preserve"> </w:t>
      </w:r>
      <w:r w:rsidRPr="00F81FC2">
        <w:t>(Y)</w:t>
      </w:r>
      <w:r>
        <w:t xml:space="preserve"> </w:t>
      </w:r>
      <w:r w:rsidRPr="00F81FC2">
        <w:t>sebelumnya</w:t>
      </w:r>
      <w:r>
        <w:t xml:space="preserve"> </w:t>
      </w:r>
      <w:r w:rsidRPr="00F81FC2">
        <w:t>dapat</w:t>
      </w:r>
      <w:r>
        <w:t xml:space="preserve"> </w:t>
      </w:r>
      <w:r w:rsidRPr="00F81FC2">
        <w:t>diamati</w:t>
      </w:r>
      <w:r>
        <w:t xml:space="preserve"> </w:t>
      </w:r>
      <w:r w:rsidRPr="00F81FC2">
        <w:t>yakni</w:t>
      </w:r>
      <w:r>
        <w:t xml:space="preserve"> </w:t>
      </w:r>
      <w:r w:rsidRPr="00F81FC2">
        <w:t>perolehan</w:t>
      </w:r>
      <w:r>
        <w:t xml:space="preserve"> </w:t>
      </w:r>
      <w:r w:rsidRPr="00F81FC2">
        <w:t>t</w:t>
      </w:r>
      <w:r w:rsidRPr="00F81FC2">
        <w:rPr>
          <w:vertAlign w:val="subscript"/>
        </w:rPr>
        <w:t>hitung</w:t>
      </w:r>
      <w:r>
        <w:t xml:space="preserve"> </w:t>
      </w:r>
      <w:r w:rsidRPr="00F81FC2">
        <w:t>memperlihatkan</w:t>
      </w:r>
      <w:r>
        <w:t xml:space="preserve"> </w:t>
      </w:r>
      <w:r w:rsidRPr="00F81FC2">
        <w:t>skor</w:t>
      </w:r>
      <w:r>
        <w:t xml:space="preserve"> </w:t>
      </w:r>
      <w:r w:rsidRPr="00F81FC2">
        <w:t>3,763</w:t>
      </w:r>
      <w:r>
        <w:t xml:space="preserve"> </w:t>
      </w:r>
      <w:r w:rsidRPr="00F81FC2">
        <w:t>dan</w:t>
      </w:r>
      <w:r>
        <w:t xml:space="preserve"> </w:t>
      </w:r>
      <w:r w:rsidRPr="00F81FC2">
        <w:t>untuk</w:t>
      </w:r>
      <w:r>
        <w:t xml:space="preserve"> </w:t>
      </w:r>
      <w:r w:rsidRPr="00F81FC2">
        <w:t>t</w:t>
      </w:r>
      <w:r w:rsidRPr="00F81FC2">
        <w:rPr>
          <w:vertAlign w:val="subscript"/>
        </w:rPr>
        <w:t>tabel</w:t>
      </w:r>
      <w:r>
        <w:t xml:space="preserve"> </w:t>
      </w:r>
      <w:r w:rsidRPr="00F81FC2">
        <w:t>skornya</w:t>
      </w:r>
      <w:r>
        <w:t xml:space="preserve"> </w:t>
      </w:r>
      <w:r w:rsidRPr="00F81FC2">
        <w:t>yakni</w:t>
      </w:r>
      <w:r>
        <w:t xml:space="preserve"> </w:t>
      </w:r>
      <w:r w:rsidRPr="00F81FC2">
        <w:t>sebesar</w:t>
      </w:r>
      <w:r>
        <w:t xml:space="preserve"> </w:t>
      </w:r>
      <w:r w:rsidRPr="00F81FC2">
        <w:t>1,985,</w:t>
      </w:r>
      <w:r>
        <w:t xml:space="preserve"> </w:t>
      </w:r>
      <w:r w:rsidRPr="00F81FC2">
        <w:t>karena</w:t>
      </w:r>
      <w:r>
        <w:t xml:space="preserve"> </w:t>
      </w:r>
      <w:r w:rsidRPr="00F81FC2">
        <w:t>hal</w:t>
      </w:r>
      <w:r>
        <w:t xml:space="preserve"> </w:t>
      </w:r>
      <w:r w:rsidRPr="00F81FC2">
        <w:t>tersebut</w:t>
      </w:r>
      <w:r>
        <w:t xml:space="preserve"> </w:t>
      </w:r>
      <w:r w:rsidRPr="00F81FC2">
        <w:t>t</w:t>
      </w:r>
      <w:r w:rsidRPr="00F81FC2">
        <w:rPr>
          <w:vertAlign w:val="subscript"/>
        </w:rPr>
        <w:t>hitung</w:t>
      </w:r>
      <w:r>
        <w:t xml:space="preserve"> </w:t>
      </w:r>
      <w:r w:rsidRPr="00F81FC2">
        <w:t>lebih</w:t>
      </w:r>
      <w:r>
        <w:t xml:space="preserve"> </w:t>
      </w:r>
      <w:r w:rsidRPr="00F81FC2">
        <w:rPr>
          <w:color w:val="auto"/>
        </w:rPr>
        <w:t>tinggi</w:t>
      </w:r>
      <w:r>
        <w:rPr>
          <w:color w:val="auto"/>
        </w:rPr>
        <w:t xml:space="preserve"> </w:t>
      </w:r>
      <w:r w:rsidRPr="00F81FC2">
        <w:rPr>
          <w:color w:val="auto"/>
        </w:rPr>
        <w:t>dari</w:t>
      </w:r>
      <w:r>
        <w:rPr>
          <w:color w:val="auto"/>
        </w:rPr>
        <w:t xml:space="preserve"> </w:t>
      </w:r>
      <w:r w:rsidRPr="00F81FC2">
        <w:rPr>
          <w:color w:val="auto"/>
        </w:rPr>
        <w:t>t</w:t>
      </w:r>
      <w:r w:rsidRPr="00F81FC2">
        <w:rPr>
          <w:color w:val="auto"/>
          <w:vertAlign w:val="subscript"/>
        </w:rPr>
        <w:t>tabel</w:t>
      </w:r>
      <w:r>
        <w:rPr>
          <w:color w:val="auto"/>
        </w:rPr>
        <w:t xml:space="preserve"> </w:t>
      </w:r>
      <w:r w:rsidRPr="00F81FC2">
        <w:rPr>
          <w:color w:val="auto"/>
        </w:rPr>
        <w:t>yakni</w:t>
      </w:r>
      <w:r>
        <w:rPr>
          <w:color w:val="auto"/>
        </w:rPr>
        <w:t xml:space="preserve"> </w:t>
      </w:r>
      <w:r w:rsidRPr="00F81FC2">
        <w:t>3,763</w:t>
      </w:r>
      <w:r>
        <w:t xml:space="preserve"> </w:t>
      </w:r>
      <w:r w:rsidRPr="00F81FC2">
        <w:rPr>
          <w:color w:val="auto"/>
        </w:rPr>
        <w:t>&gt;</w:t>
      </w:r>
      <w:r>
        <w:rPr>
          <w:color w:val="auto"/>
        </w:rPr>
        <w:t xml:space="preserve"> </w:t>
      </w:r>
      <w:r w:rsidRPr="00F81FC2">
        <w:rPr>
          <w:color w:val="auto"/>
        </w:rPr>
        <w:t>1,9</w:t>
      </w:r>
      <w:r w:rsidRPr="00F81FC2">
        <w:t>85</w:t>
      </w:r>
      <w:r>
        <w:rPr>
          <w:color w:val="auto"/>
        </w:rPr>
        <w:t xml:space="preserve"> </w:t>
      </w:r>
      <w:r w:rsidRPr="00F81FC2">
        <w:rPr>
          <w:color w:val="auto"/>
        </w:rPr>
        <w:t>dengan</w:t>
      </w:r>
      <w:r>
        <w:rPr>
          <w:color w:val="auto"/>
        </w:rPr>
        <w:t xml:space="preserve"> </w:t>
      </w:r>
      <w:r w:rsidRPr="00F81FC2">
        <w:rPr>
          <w:color w:val="auto"/>
        </w:rPr>
        <w:t>tingkat</w:t>
      </w:r>
      <w:r>
        <w:rPr>
          <w:color w:val="auto"/>
        </w:rPr>
        <w:t xml:space="preserve"> </w:t>
      </w:r>
      <w:r w:rsidRPr="00F81FC2">
        <w:rPr>
          <w:color w:val="auto"/>
        </w:rPr>
        <w:t>signifikan</w:t>
      </w:r>
      <w:r>
        <w:rPr>
          <w:color w:val="auto"/>
        </w:rPr>
        <w:t xml:space="preserve"> </w:t>
      </w:r>
      <w:r w:rsidRPr="00F81FC2">
        <w:rPr>
          <w:color w:val="auto"/>
        </w:rPr>
        <w:t>0,</w:t>
      </w:r>
      <w:r w:rsidRPr="00F81FC2">
        <w:t>000</w:t>
      </w:r>
      <w:r>
        <w:rPr>
          <w:color w:val="auto"/>
        </w:rPr>
        <w:t xml:space="preserve"> </w:t>
      </w:r>
      <w:r w:rsidRPr="00F81FC2">
        <w:rPr>
          <w:color w:val="auto"/>
        </w:rPr>
        <w:t>yaitu</w:t>
      </w:r>
      <w:r>
        <w:rPr>
          <w:color w:val="auto"/>
        </w:rPr>
        <w:t xml:space="preserve"> </w:t>
      </w:r>
      <w:r w:rsidRPr="00F81FC2">
        <w:rPr>
          <w:color w:val="auto"/>
        </w:rPr>
        <w:t>lebih</w:t>
      </w:r>
      <w:r>
        <w:rPr>
          <w:color w:val="auto"/>
        </w:rPr>
        <w:t xml:space="preserve"> </w:t>
      </w:r>
      <w:r w:rsidRPr="00F81FC2">
        <w:rPr>
          <w:color w:val="auto"/>
        </w:rPr>
        <w:t>rendah</w:t>
      </w:r>
      <w:r>
        <w:rPr>
          <w:color w:val="auto"/>
        </w:rPr>
        <w:t xml:space="preserve"> </w:t>
      </w:r>
      <w:r w:rsidRPr="00F81FC2">
        <w:rPr>
          <w:color w:val="auto"/>
        </w:rPr>
        <w:t>dari</w:t>
      </w:r>
      <w:r>
        <w:rPr>
          <w:color w:val="auto"/>
        </w:rPr>
        <w:t xml:space="preserve"> </w:t>
      </w:r>
      <w:r w:rsidRPr="00F81FC2">
        <w:rPr>
          <w:color w:val="auto"/>
        </w:rPr>
        <w:t>0,05,</w:t>
      </w:r>
      <w:r>
        <w:rPr>
          <w:color w:val="auto"/>
        </w:rPr>
        <w:t xml:space="preserve"> </w:t>
      </w:r>
      <w:r w:rsidRPr="00F81FC2">
        <w:rPr>
          <w:color w:val="auto"/>
        </w:rPr>
        <w:t>sehingga</w:t>
      </w:r>
      <w:r>
        <w:rPr>
          <w:color w:val="auto"/>
        </w:rPr>
        <w:t xml:space="preserve"> </w:t>
      </w:r>
      <w:r w:rsidRPr="00F81FC2">
        <w:rPr>
          <w:color w:val="auto"/>
        </w:rPr>
        <w:t>mampu</w:t>
      </w:r>
      <w:r>
        <w:rPr>
          <w:color w:val="auto"/>
        </w:rPr>
        <w:t xml:space="preserve"> </w:t>
      </w:r>
      <w:r w:rsidRPr="00F81FC2">
        <w:rPr>
          <w:color w:val="auto"/>
        </w:rPr>
        <w:t>menjelaskan</w:t>
      </w:r>
      <w:r>
        <w:rPr>
          <w:color w:val="auto"/>
        </w:rPr>
        <w:t xml:space="preserve"> </w:t>
      </w:r>
      <w:r w:rsidRPr="00F81FC2">
        <w:rPr>
          <w:color w:val="auto"/>
        </w:rPr>
        <w:t>yakni</w:t>
      </w:r>
      <w:r>
        <w:rPr>
          <w:color w:val="auto"/>
        </w:rPr>
        <w:t xml:space="preserve"> </w:t>
      </w:r>
      <w:r w:rsidRPr="00F81FC2">
        <w:t>motivasi</w:t>
      </w:r>
      <w:r>
        <w:t xml:space="preserve"> </w:t>
      </w:r>
      <w:r w:rsidRPr="00F81FC2">
        <w:t>wajib</w:t>
      </w:r>
      <w:r>
        <w:t xml:space="preserve"> </w:t>
      </w:r>
      <w:r w:rsidRPr="00F81FC2">
        <w:t>pajak</w:t>
      </w:r>
      <w:r>
        <w:t xml:space="preserve"> </w:t>
      </w:r>
      <w:r w:rsidRPr="00F81FC2">
        <w:t>(X2)</w:t>
      </w:r>
      <w:r>
        <w:t xml:space="preserve"> </w:t>
      </w:r>
      <w:r w:rsidRPr="00F81FC2">
        <w:rPr>
          <w:color w:val="auto"/>
        </w:rPr>
        <w:t>secara</w:t>
      </w:r>
      <w:r>
        <w:rPr>
          <w:color w:val="auto"/>
        </w:rPr>
        <w:t xml:space="preserve"> </w:t>
      </w:r>
      <w:r w:rsidRPr="00F81FC2">
        <w:rPr>
          <w:color w:val="auto"/>
        </w:rPr>
        <w:t>parsial</w:t>
      </w:r>
      <w:r>
        <w:rPr>
          <w:color w:val="auto"/>
        </w:rPr>
        <w:t xml:space="preserve"> </w:t>
      </w:r>
      <w:r w:rsidRPr="00F81FC2">
        <w:rPr>
          <w:color w:val="auto"/>
        </w:rPr>
        <w:t>berpengaruh</w:t>
      </w:r>
      <w:r>
        <w:rPr>
          <w:color w:val="auto"/>
        </w:rPr>
        <w:t xml:space="preserve"> </w:t>
      </w:r>
      <w:r w:rsidRPr="00F81FC2">
        <w:rPr>
          <w:color w:val="auto"/>
        </w:rPr>
        <w:t>terhadap</w:t>
      </w:r>
      <w:r>
        <w:rPr>
          <w:color w:val="auto"/>
        </w:rPr>
        <w:t xml:space="preserve"> </w:t>
      </w:r>
      <w:r w:rsidRPr="00F81FC2">
        <w:t>penggunaan</w:t>
      </w:r>
      <w:r>
        <w:t xml:space="preserve"> </w:t>
      </w:r>
      <w:r w:rsidRPr="00F81FC2">
        <w:t>jasa</w:t>
      </w:r>
      <w:r>
        <w:t xml:space="preserve"> </w:t>
      </w:r>
      <w:r w:rsidRPr="00F81FC2">
        <w:t>konsultan</w:t>
      </w:r>
      <w:r>
        <w:t xml:space="preserve"> </w:t>
      </w:r>
      <w:r w:rsidRPr="00F81FC2">
        <w:t>pajak</w:t>
      </w:r>
      <w:r>
        <w:t xml:space="preserve"> </w:t>
      </w:r>
      <w:r w:rsidRPr="00F81FC2">
        <w:rPr>
          <w:color w:val="auto"/>
        </w:rPr>
        <w:t>(Y)</w:t>
      </w:r>
      <w:r>
        <w:rPr>
          <w:color w:val="auto"/>
        </w:rPr>
        <w:t xml:space="preserve"> </w:t>
      </w:r>
      <w:r w:rsidRPr="00F81FC2">
        <w:rPr>
          <w:color w:val="auto"/>
        </w:rPr>
        <w:t>pada</w:t>
      </w:r>
      <w:r>
        <w:rPr>
          <w:color w:val="auto"/>
        </w:rPr>
        <w:t xml:space="preserve"> </w:t>
      </w:r>
      <w:r w:rsidRPr="00F81FC2">
        <w:t>wajib</w:t>
      </w:r>
      <w:r>
        <w:t xml:space="preserve"> </w:t>
      </w:r>
      <w:r w:rsidRPr="00F81FC2">
        <w:t>pajak</w:t>
      </w:r>
      <w:r>
        <w:t xml:space="preserve"> </w:t>
      </w:r>
      <w:r w:rsidRPr="00F81FC2">
        <w:t>orang</w:t>
      </w:r>
      <w:r>
        <w:t xml:space="preserve"> </w:t>
      </w:r>
      <w:r w:rsidRPr="00F81FC2">
        <w:t>pribadi</w:t>
      </w:r>
      <w:r>
        <w:t xml:space="preserve"> </w:t>
      </w:r>
      <w:r w:rsidRPr="00F81FC2">
        <w:t>non</w:t>
      </w:r>
      <w:r>
        <w:t xml:space="preserve"> </w:t>
      </w:r>
      <w:r w:rsidRPr="00F81FC2">
        <w:t>karyawan</w:t>
      </w:r>
      <w:r>
        <w:t xml:space="preserve"> </w:t>
      </w:r>
      <w:r w:rsidRPr="00F81FC2">
        <w:t>yang</w:t>
      </w:r>
      <w:r>
        <w:t xml:space="preserve"> </w:t>
      </w:r>
      <w:r w:rsidRPr="00F81FC2">
        <w:t>terdaftar</w:t>
      </w:r>
      <w:r>
        <w:t xml:space="preserve"> </w:t>
      </w:r>
      <w:r w:rsidRPr="00F81FC2">
        <w:t>di</w:t>
      </w:r>
      <w:r>
        <w:t xml:space="preserve"> </w:t>
      </w:r>
      <w:r w:rsidRPr="00F81FC2">
        <w:t>KPP</w:t>
      </w:r>
      <w:r>
        <w:t xml:space="preserve"> </w:t>
      </w:r>
      <w:r w:rsidRPr="00F81FC2">
        <w:t>Pratama</w:t>
      </w:r>
      <w:r>
        <w:t xml:space="preserve"> </w:t>
      </w:r>
      <w:r w:rsidRPr="00F81FC2">
        <w:t>Depok</w:t>
      </w:r>
      <w:r>
        <w:t xml:space="preserve"> </w:t>
      </w:r>
      <w:r w:rsidRPr="00F81FC2">
        <w:t>Sawangan.</w:t>
      </w:r>
    </w:p>
    <w:p w14:paraId="3999A032" w14:textId="7EE91C80" w:rsidR="00F81FC2" w:rsidRPr="00F81FC2" w:rsidRDefault="00F81FC2" w:rsidP="00F81FC2">
      <w:pPr>
        <w:adjustRightInd w:val="0"/>
        <w:spacing w:after="0" w:line="240" w:lineRule="auto"/>
        <w:ind w:firstLine="851"/>
        <w:jc w:val="both"/>
        <w:rPr>
          <w:rFonts w:ascii="Times New Roman" w:hAnsi="Times New Roman" w:cs="Times New Roman"/>
          <w:sz w:val="24"/>
          <w:szCs w:val="24"/>
          <w:lang w:val="en-US"/>
        </w:rPr>
      </w:pPr>
      <w:r w:rsidRPr="00F81FC2">
        <w:rPr>
          <w:rFonts w:ascii="Times New Roman" w:hAnsi="Times New Roman" w:cs="Times New Roman"/>
          <w:sz w:val="24"/>
          <w:szCs w:val="24"/>
        </w:rPr>
        <w:t>Hasil</w:t>
      </w:r>
      <w:r>
        <w:rPr>
          <w:rFonts w:ascii="Times New Roman" w:hAnsi="Times New Roman" w:cs="Times New Roman"/>
          <w:sz w:val="24"/>
          <w:szCs w:val="24"/>
        </w:rPr>
        <w:t xml:space="preserve"> </w:t>
      </w:r>
      <w:r w:rsidRPr="00F81FC2">
        <w:rPr>
          <w:rFonts w:ascii="Times New Roman" w:hAnsi="Times New Roman" w:cs="Times New Roman"/>
          <w:sz w:val="24"/>
          <w:szCs w:val="24"/>
          <w:lang w:val="en-US"/>
        </w:rPr>
        <w:t>studi</w:t>
      </w:r>
      <w:r>
        <w:rPr>
          <w:rFonts w:ascii="Times New Roman" w:hAnsi="Times New Roman" w:cs="Times New Roman"/>
          <w:sz w:val="24"/>
          <w:szCs w:val="24"/>
        </w:rPr>
        <w:t xml:space="preserve"> </w:t>
      </w:r>
      <w:r w:rsidRPr="00F81FC2">
        <w:rPr>
          <w:rFonts w:ascii="Times New Roman" w:hAnsi="Times New Roman" w:cs="Times New Roman"/>
          <w:sz w:val="24"/>
          <w:szCs w:val="24"/>
          <w:lang w:val="en-US"/>
        </w:rPr>
        <w:t>yang</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digarap</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peneliti</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ini</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sejalan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dengan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studi</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yang</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digarap</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oleh</w:t>
      </w:r>
      <w:r>
        <w:rPr>
          <w:rFonts w:ascii="Times New Roman" w:hAnsi="Times New Roman" w:cs="Times New Roman"/>
          <w:sz w:val="24"/>
          <w:szCs w:val="24"/>
        </w:rPr>
        <w:t xml:space="preserve"> </w:t>
      </w:r>
      <w:r w:rsidRPr="00F81FC2">
        <w:rPr>
          <w:rFonts w:ascii="Times New Roman" w:hAnsi="Times New Roman" w:cs="Times New Roman"/>
          <w:sz w:val="24"/>
          <w:szCs w:val="24"/>
        </w:rPr>
        <w:t>Novalia,</w:t>
      </w:r>
      <w:r>
        <w:rPr>
          <w:rFonts w:ascii="Times New Roman" w:hAnsi="Times New Roman" w:cs="Times New Roman"/>
          <w:sz w:val="24"/>
          <w:szCs w:val="24"/>
        </w:rPr>
        <w:t xml:space="preserve"> </w:t>
      </w:r>
      <w:r w:rsidRPr="00F81FC2">
        <w:rPr>
          <w:rFonts w:ascii="Times New Roman" w:hAnsi="Times New Roman" w:cs="Times New Roman"/>
          <w:sz w:val="24"/>
          <w:szCs w:val="24"/>
        </w:rPr>
        <w:t>dkk.</w:t>
      </w:r>
      <w:r>
        <w:rPr>
          <w:rFonts w:ascii="Times New Roman" w:hAnsi="Times New Roman" w:cs="Times New Roman"/>
          <w:sz w:val="24"/>
          <w:szCs w:val="24"/>
        </w:rPr>
        <w:t xml:space="preserve"> </w:t>
      </w:r>
      <w:r w:rsidRPr="00F81FC2">
        <w:rPr>
          <w:rFonts w:ascii="Times New Roman" w:hAnsi="Times New Roman" w:cs="Times New Roman"/>
          <w:sz w:val="24"/>
          <w:szCs w:val="24"/>
        </w:rPr>
        <w:t>(2022)</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yang</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menyampaikan</w:t>
      </w:r>
      <w:r>
        <w:rPr>
          <w:rFonts w:ascii="Times New Roman" w:hAnsi="Times New Roman" w:cs="Times New Roman"/>
          <w:sz w:val="24"/>
          <w:szCs w:val="24"/>
        </w:rPr>
        <w:t xml:space="preserve"> </w:t>
      </w:r>
      <w:r w:rsidRPr="00F81FC2">
        <w:rPr>
          <w:rFonts w:ascii="Times New Roman" w:hAnsi="Times New Roman" w:cs="Times New Roman"/>
          <w:sz w:val="24"/>
          <w:szCs w:val="24"/>
        </w:rPr>
        <w:t>hasil</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penelitian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yakni</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motivasi</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wajib</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pajak</w:t>
      </w:r>
      <w:r>
        <w:rPr>
          <w:rFonts w:ascii="Times New Roman" w:hAnsi="Times New Roman" w:cs="Times New Roman"/>
          <w:sz w:val="24"/>
          <w:szCs w:val="24"/>
          <w:lang w:val="en-US"/>
        </w:rPr>
        <w:t xml:space="preserve"> </w:t>
      </w:r>
      <w:r w:rsidRPr="00F81FC2">
        <w:rPr>
          <w:rFonts w:ascii="Times New Roman" w:hAnsi="Times New Roman" w:cs="Times New Roman"/>
          <w:sz w:val="24"/>
          <w:szCs w:val="24"/>
        </w:rPr>
        <w:t>berpengaruh</w:t>
      </w:r>
      <w:r>
        <w:rPr>
          <w:rFonts w:ascii="Times New Roman" w:hAnsi="Times New Roman" w:cs="Times New Roman"/>
          <w:sz w:val="24"/>
          <w:szCs w:val="24"/>
        </w:rPr>
        <w:t xml:space="preserve"> </w:t>
      </w:r>
      <w:r w:rsidRPr="00F81FC2">
        <w:rPr>
          <w:rFonts w:ascii="Times New Roman" w:hAnsi="Times New Roman" w:cs="Times New Roman"/>
          <w:sz w:val="24"/>
          <w:szCs w:val="24"/>
        </w:rPr>
        <w:t>terhadap</w:t>
      </w:r>
      <w:r>
        <w:rPr>
          <w:rFonts w:ascii="Times New Roman" w:hAnsi="Times New Roman" w:cs="Times New Roman"/>
          <w:sz w:val="24"/>
          <w:szCs w:val="24"/>
        </w:rPr>
        <w:t xml:space="preserve"> </w:t>
      </w:r>
      <w:r w:rsidRPr="00F81FC2">
        <w:rPr>
          <w:rFonts w:ascii="Times New Roman" w:hAnsi="Times New Roman" w:cs="Times New Roman"/>
          <w:sz w:val="24"/>
          <w:szCs w:val="24"/>
          <w:lang w:val="en-US"/>
        </w:rPr>
        <w:t>minat</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menggunakan</w:t>
      </w:r>
      <w:r>
        <w:rPr>
          <w:rFonts w:ascii="Times New Roman" w:hAnsi="Times New Roman" w:cs="Times New Roman"/>
          <w:sz w:val="24"/>
          <w:szCs w:val="24"/>
        </w:rPr>
        <w:t xml:space="preserve"> </w:t>
      </w:r>
      <w:r w:rsidRPr="00F81FC2">
        <w:rPr>
          <w:rFonts w:ascii="Times New Roman" w:hAnsi="Times New Roman" w:cs="Times New Roman"/>
          <w:sz w:val="24"/>
          <w:szCs w:val="24"/>
        </w:rPr>
        <w:t>jasa</w:t>
      </w:r>
      <w:r>
        <w:rPr>
          <w:rFonts w:ascii="Times New Roman" w:hAnsi="Times New Roman" w:cs="Times New Roman"/>
          <w:sz w:val="24"/>
          <w:szCs w:val="24"/>
        </w:rPr>
        <w:t xml:space="preserve"> </w:t>
      </w:r>
      <w:r w:rsidRPr="00F81FC2">
        <w:rPr>
          <w:rFonts w:ascii="Times New Roman" w:hAnsi="Times New Roman" w:cs="Times New Roman"/>
          <w:sz w:val="24"/>
          <w:szCs w:val="24"/>
        </w:rPr>
        <w:t>konsultan</w:t>
      </w:r>
      <w:r>
        <w:rPr>
          <w:rFonts w:ascii="Times New Roman" w:hAnsi="Times New Roman" w:cs="Times New Roman"/>
          <w:sz w:val="24"/>
          <w:szCs w:val="24"/>
        </w:rPr>
        <w:t xml:space="preserve"> </w:t>
      </w:r>
      <w:r w:rsidRPr="00F81FC2">
        <w:rPr>
          <w:rFonts w:ascii="Times New Roman" w:hAnsi="Times New Roman" w:cs="Times New Roman"/>
          <w:sz w:val="24"/>
          <w:szCs w:val="24"/>
        </w:rPr>
        <w:t>pajak</w:t>
      </w:r>
      <w:r w:rsidRPr="00F81FC2">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Perolehan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tersebut</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sejalan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dengan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studi</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yang</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digarap</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oleh</w:t>
      </w:r>
      <w:r>
        <w:rPr>
          <w:rFonts w:ascii="Times New Roman" w:hAnsi="Times New Roman" w:cs="Times New Roman"/>
          <w:sz w:val="24"/>
          <w:szCs w:val="24"/>
          <w:lang w:val="en-US"/>
        </w:rPr>
        <w:t xml:space="preserve"> </w:t>
      </w:r>
      <w:r w:rsidRPr="00F81FC2">
        <w:rPr>
          <w:rFonts w:ascii="Times New Roman" w:hAnsi="Times New Roman" w:cs="Times New Roman"/>
          <w:sz w:val="24"/>
          <w:szCs w:val="24"/>
        </w:rPr>
        <w:t>Hartanti</w:t>
      </w:r>
      <w:r>
        <w:rPr>
          <w:rFonts w:ascii="Times New Roman" w:hAnsi="Times New Roman" w:cs="Times New Roman"/>
          <w:sz w:val="24"/>
          <w:szCs w:val="24"/>
        </w:rPr>
        <w:t xml:space="preserve"> </w:t>
      </w:r>
      <w:r w:rsidRPr="00F81FC2">
        <w:rPr>
          <w:rFonts w:ascii="Times New Roman" w:hAnsi="Times New Roman" w:cs="Times New Roman"/>
          <w:sz w:val="24"/>
          <w:szCs w:val="24"/>
        </w:rPr>
        <w:t>dan</w:t>
      </w:r>
      <w:r>
        <w:rPr>
          <w:rFonts w:ascii="Times New Roman" w:hAnsi="Times New Roman" w:cs="Times New Roman"/>
          <w:sz w:val="24"/>
          <w:szCs w:val="24"/>
        </w:rPr>
        <w:t xml:space="preserve"> </w:t>
      </w:r>
      <w:r w:rsidRPr="00F81FC2">
        <w:rPr>
          <w:rFonts w:ascii="Times New Roman" w:hAnsi="Times New Roman" w:cs="Times New Roman"/>
          <w:sz w:val="24"/>
          <w:szCs w:val="24"/>
        </w:rPr>
        <w:t>Nuryatno</w:t>
      </w:r>
      <w:r>
        <w:rPr>
          <w:rFonts w:ascii="Times New Roman" w:hAnsi="Times New Roman" w:cs="Times New Roman"/>
          <w:sz w:val="24"/>
          <w:szCs w:val="24"/>
        </w:rPr>
        <w:t xml:space="preserve"> </w:t>
      </w:r>
      <w:r w:rsidRPr="00F81FC2">
        <w:rPr>
          <w:rFonts w:ascii="Times New Roman" w:hAnsi="Times New Roman" w:cs="Times New Roman"/>
          <w:sz w:val="24"/>
          <w:szCs w:val="24"/>
        </w:rPr>
        <w:t>(2019)</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yang</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menyampaikan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hasil</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yakni</w:t>
      </w:r>
      <w:r>
        <w:rPr>
          <w:rFonts w:ascii="Times New Roman" w:hAnsi="Times New Roman" w:cs="Times New Roman"/>
          <w:sz w:val="24"/>
          <w:szCs w:val="24"/>
          <w:lang w:val="en-US"/>
        </w:rPr>
        <w:t xml:space="preserve"> </w:t>
      </w:r>
      <w:r w:rsidRPr="00F81FC2">
        <w:rPr>
          <w:rFonts w:ascii="Times New Roman" w:hAnsi="Times New Roman" w:cs="Times New Roman"/>
          <w:sz w:val="24"/>
          <w:szCs w:val="24"/>
        </w:rPr>
        <w:t>pengetahuan</w:t>
      </w:r>
      <w:r>
        <w:rPr>
          <w:rFonts w:ascii="Times New Roman" w:hAnsi="Times New Roman" w:cs="Times New Roman"/>
          <w:sz w:val="24"/>
          <w:szCs w:val="24"/>
        </w:rPr>
        <w:t xml:space="preserve"> </w:t>
      </w:r>
      <w:r w:rsidRPr="00F81FC2">
        <w:rPr>
          <w:rFonts w:ascii="Times New Roman" w:hAnsi="Times New Roman" w:cs="Times New Roman"/>
          <w:sz w:val="24"/>
          <w:szCs w:val="24"/>
        </w:rPr>
        <w:t>perpajakan</w:t>
      </w:r>
      <w:r>
        <w:rPr>
          <w:rFonts w:ascii="Times New Roman" w:hAnsi="Times New Roman" w:cs="Times New Roman"/>
          <w:sz w:val="24"/>
          <w:szCs w:val="24"/>
        </w:rPr>
        <w:t xml:space="preserve"> </w:t>
      </w:r>
      <w:r w:rsidRPr="00F81FC2">
        <w:rPr>
          <w:rFonts w:ascii="Times New Roman" w:hAnsi="Times New Roman" w:cs="Times New Roman"/>
          <w:sz w:val="24"/>
          <w:szCs w:val="24"/>
        </w:rPr>
        <w:t>berpengaruh</w:t>
      </w:r>
      <w:r>
        <w:rPr>
          <w:rFonts w:ascii="Times New Roman" w:hAnsi="Times New Roman" w:cs="Times New Roman"/>
          <w:sz w:val="24"/>
          <w:szCs w:val="24"/>
        </w:rPr>
        <w:t xml:space="preserve"> </w:t>
      </w:r>
      <w:r w:rsidRPr="00F81FC2">
        <w:rPr>
          <w:rFonts w:ascii="Times New Roman" w:hAnsi="Times New Roman" w:cs="Times New Roman"/>
          <w:sz w:val="24"/>
          <w:szCs w:val="24"/>
          <w:lang w:val="en-US"/>
        </w:rPr>
        <w:t>positif</w:t>
      </w:r>
      <w:r>
        <w:rPr>
          <w:rFonts w:ascii="Times New Roman" w:hAnsi="Times New Roman" w:cs="Times New Roman"/>
          <w:sz w:val="24"/>
          <w:szCs w:val="24"/>
        </w:rPr>
        <w:t xml:space="preserve"> </w:t>
      </w:r>
      <w:r w:rsidRPr="00F81FC2">
        <w:rPr>
          <w:rFonts w:ascii="Times New Roman" w:hAnsi="Times New Roman" w:cs="Times New Roman"/>
          <w:sz w:val="24"/>
          <w:szCs w:val="24"/>
        </w:rPr>
        <w:t>terhadap</w:t>
      </w:r>
      <w:r>
        <w:rPr>
          <w:rFonts w:ascii="Times New Roman" w:hAnsi="Times New Roman" w:cs="Times New Roman"/>
          <w:sz w:val="24"/>
          <w:szCs w:val="24"/>
        </w:rPr>
        <w:t xml:space="preserve"> </w:t>
      </w:r>
      <w:r w:rsidRPr="00F81FC2">
        <w:rPr>
          <w:rFonts w:ascii="Times New Roman" w:hAnsi="Times New Roman" w:cs="Times New Roman"/>
          <w:sz w:val="24"/>
          <w:szCs w:val="24"/>
          <w:lang w:val="en-US"/>
        </w:rPr>
        <w:t>minat</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menggunakan</w:t>
      </w:r>
      <w:r>
        <w:rPr>
          <w:rFonts w:ascii="Times New Roman" w:hAnsi="Times New Roman" w:cs="Times New Roman"/>
          <w:sz w:val="24"/>
          <w:szCs w:val="24"/>
        </w:rPr>
        <w:t xml:space="preserve"> </w:t>
      </w:r>
      <w:r w:rsidRPr="00F81FC2">
        <w:rPr>
          <w:rFonts w:ascii="Times New Roman" w:hAnsi="Times New Roman" w:cs="Times New Roman"/>
          <w:sz w:val="24"/>
          <w:szCs w:val="24"/>
        </w:rPr>
        <w:t>jasa</w:t>
      </w:r>
      <w:r>
        <w:rPr>
          <w:rFonts w:ascii="Times New Roman" w:hAnsi="Times New Roman" w:cs="Times New Roman"/>
          <w:sz w:val="24"/>
          <w:szCs w:val="24"/>
        </w:rPr>
        <w:t xml:space="preserve"> </w:t>
      </w:r>
      <w:r w:rsidRPr="00F81FC2">
        <w:rPr>
          <w:rFonts w:ascii="Times New Roman" w:hAnsi="Times New Roman" w:cs="Times New Roman"/>
          <w:sz w:val="24"/>
          <w:szCs w:val="24"/>
        </w:rPr>
        <w:t>konsultan</w:t>
      </w:r>
      <w:r>
        <w:rPr>
          <w:rFonts w:ascii="Times New Roman" w:hAnsi="Times New Roman" w:cs="Times New Roman"/>
          <w:sz w:val="24"/>
          <w:szCs w:val="24"/>
        </w:rPr>
        <w:t xml:space="preserve"> </w:t>
      </w:r>
      <w:r w:rsidRPr="00F81FC2">
        <w:rPr>
          <w:rFonts w:ascii="Times New Roman" w:hAnsi="Times New Roman" w:cs="Times New Roman"/>
          <w:sz w:val="24"/>
          <w:szCs w:val="24"/>
        </w:rPr>
        <w:t>pajak</w:t>
      </w:r>
      <w:r w:rsidRPr="00F81FC2">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dan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studi</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yang</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digarap</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oleh</w:t>
      </w:r>
      <w:r>
        <w:rPr>
          <w:rFonts w:ascii="Times New Roman" w:hAnsi="Times New Roman" w:cs="Times New Roman"/>
          <w:sz w:val="24"/>
          <w:szCs w:val="24"/>
          <w:lang w:val="en-US"/>
        </w:rPr>
        <w:t xml:space="preserve"> </w:t>
      </w:r>
      <w:r w:rsidRPr="00F81FC2">
        <w:rPr>
          <w:rFonts w:ascii="Times New Roman" w:hAnsi="Times New Roman" w:cs="Times New Roman"/>
          <w:sz w:val="24"/>
          <w:szCs w:val="24"/>
        </w:rPr>
        <w:t>Angelita</w:t>
      </w:r>
      <w:r>
        <w:rPr>
          <w:rFonts w:ascii="Times New Roman" w:hAnsi="Times New Roman" w:cs="Times New Roman"/>
          <w:sz w:val="24"/>
          <w:szCs w:val="24"/>
        </w:rPr>
        <w:t xml:space="preserve"> </w:t>
      </w:r>
      <w:r w:rsidRPr="00F81FC2">
        <w:rPr>
          <w:rFonts w:ascii="Times New Roman" w:hAnsi="Times New Roman" w:cs="Times New Roman"/>
          <w:sz w:val="24"/>
          <w:szCs w:val="24"/>
        </w:rPr>
        <w:t>dan</w:t>
      </w:r>
      <w:r>
        <w:rPr>
          <w:rFonts w:ascii="Times New Roman" w:hAnsi="Times New Roman" w:cs="Times New Roman"/>
          <w:sz w:val="24"/>
          <w:szCs w:val="24"/>
        </w:rPr>
        <w:t xml:space="preserve"> </w:t>
      </w:r>
      <w:r w:rsidRPr="00F81FC2">
        <w:rPr>
          <w:rFonts w:ascii="Times New Roman" w:hAnsi="Times New Roman" w:cs="Times New Roman"/>
          <w:sz w:val="24"/>
          <w:szCs w:val="24"/>
        </w:rPr>
        <w:t>Darmawati</w:t>
      </w:r>
      <w:r>
        <w:rPr>
          <w:rFonts w:ascii="Times New Roman" w:hAnsi="Times New Roman" w:cs="Times New Roman"/>
          <w:sz w:val="24"/>
          <w:szCs w:val="24"/>
        </w:rPr>
        <w:t xml:space="preserve"> </w:t>
      </w:r>
      <w:r w:rsidRPr="00F81FC2">
        <w:rPr>
          <w:rFonts w:ascii="Times New Roman" w:hAnsi="Times New Roman" w:cs="Times New Roman"/>
          <w:sz w:val="24"/>
          <w:szCs w:val="24"/>
        </w:rPr>
        <w:t>(2022)</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yang</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menyampaikan</w:t>
      </w:r>
      <w:r>
        <w:rPr>
          <w:rFonts w:ascii="Times New Roman" w:hAnsi="Times New Roman" w:cs="Times New Roman"/>
          <w:sz w:val="24"/>
          <w:szCs w:val="24"/>
        </w:rPr>
        <w:t xml:space="preserve"> </w:t>
      </w:r>
      <w:r w:rsidRPr="00F81FC2">
        <w:rPr>
          <w:rFonts w:ascii="Times New Roman" w:hAnsi="Times New Roman" w:cs="Times New Roman"/>
          <w:sz w:val="24"/>
          <w:szCs w:val="24"/>
        </w:rPr>
        <w:t>hasil</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penelitian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yakni</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motivasi</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wajib</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pajak</w:t>
      </w:r>
      <w:r>
        <w:rPr>
          <w:rFonts w:ascii="Times New Roman" w:hAnsi="Times New Roman" w:cs="Times New Roman"/>
          <w:sz w:val="24"/>
          <w:szCs w:val="24"/>
          <w:lang w:val="en-US"/>
        </w:rPr>
        <w:t xml:space="preserve"> </w:t>
      </w:r>
      <w:r w:rsidRPr="00F81FC2">
        <w:rPr>
          <w:rFonts w:ascii="Times New Roman" w:hAnsi="Times New Roman" w:cs="Times New Roman"/>
          <w:sz w:val="24"/>
          <w:szCs w:val="24"/>
        </w:rPr>
        <w:t>berpengaruh</w:t>
      </w:r>
      <w:r>
        <w:rPr>
          <w:rFonts w:ascii="Times New Roman" w:hAnsi="Times New Roman" w:cs="Times New Roman"/>
          <w:sz w:val="24"/>
          <w:szCs w:val="24"/>
        </w:rPr>
        <w:t xml:space="preserve"> </w:t>
      </w:r>
      <w:r w:rsidRPr="00F81FC2">
        <w:rPr>
          <w:rFonts w:ascii="Times New Roman" w:hAnsi="Times New Roman" w:cs="Times New Roman"/>
          <w:sz w:val="24"/>
          <w:szCs w:val="24"/>
        </w:rPr>
        <w:t>terhadap</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ketertarikan</w:t>
      </w:r>
      <w:r>
        <w:rPr>
          <w:rFonts w:ascii="Times New Roman" w:hAnsi="Times New Roman" w:cs="Times New Roman"/>
          <w:sz w:val="24"/>
          <w:szCs w:val="24"/>
        </w:rPr>
        <w:t xml:space="preserve"> </w:t>
      </w:r>
      <w:r w:rsidRPr="00F81FC2">
        <w:rPr>
          <w:rFonts w:ascii="Times New Roman" w:hAnsi="Times New Roman" w:cs="Times New Roman"/>
          <w:sz w:val="24"/>
          <w:szCs w:val="24"/>
        </w:rPr>
        <w:t>penggunaan</w:t>
      </w:r>
      <w:r>
        <w:rPr>
          <w:rFonts w:ascii="Times New Roman" w:hAnsi="Times New Roman" w:cs="Times New Roman"/>
          <w:sz w:val="24"/>
          <w:szCs w:val="24"/>
        </w:rPr>
        <w:t xml:space="preserve"> </w:t>
      </w:r>
      <w:r w:rsidRPr="00F81FC2">
        <w:rPr>
          <w:rFonts w:ascii="Times New Roman" w:hAnsi="Times New Roman" w:cs="Times New Roman"/>
          <w:sz w:val="24"/>
          <w:szCs w:val="24"/>
        </w:rPr>
        <w:t>jasa</w:t>
      </w:r>
      <w:r>
        <w:rPr>
          <w:rFonts w:ascii="Times New Roman" w:hAnsi="Times New Roman" w:cs="Times New Roman"/>
          <w:sz w:val="24"/>
          <w:szCs w:val="24"/>
        </w:rPr>
        <w:t xml:space="preserve"> </w:t>
      </w:r>
      <w:r w:rsidRPr="00F81FC2">
        <w:rPr>
          <w:rFonts w:ascii="Times New Roman" w:hAnsi="Times New Roman" w:cs="Times New Roman"/>
          <w:sz w:val="24"/>
          <w:szCs w:val="24"/>
        </w:rPr>
        <w:t>konsultan</w:t>
      </w:r>
      <w:r>
        <w:rPr>
          <w:rFonts w:ascii="Times New Roman" w:hAnsi="Times New Roman" w:cs="Times New Roman"/>
          <w:sz w:val="24"/>
          <w:szCs w:val="24"/>
        </w:rPr>
        <w:t xml:space="preserve"> </w:t>
      </w:r>
      <w:r w:rsidRPr="00F81FC2">
        <w:rPr>
          <w:rFonts w:ascii="Times New Roman" w:hAnsi="Times New Roman" w:cs="Times New Roman"/>
          <w:sz w:val="24"/>
          <w:szCs w:val="24"/>
        </w:rPr>
        <w:t>pajak</w:t>
      </w:r>
      <w:r w:rsidRPr="00F81FC2">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
    <w:p w14:paraId="55A382F1" w14:textId="2CBFEBEF" w:rsidR="00F81FC2" w:rsidRDefault="00F81FC2" w:rsidP="00F81FC2">
      <w:pPr>
        <w:adjustRightInd w:val="0"/>
        <w:spacing w:after="0" w:line="240" w:lineRule="auto"/>
        <w:ind w:firstLine="851"/>
        <w:jc w:val="both"/>
        <w:rPr>
          <w:rFonts w:ascii="Times New Roman" w:hAnsi="Times New Roman" w:cs="Times New Roman"/>
          <w:sz w:val="24"/>
          <w:szCs w:val="24"/>
        </w:rPr>
      </w:pPr>
      <w:r w:rsidRPr="00F81FC2">
        <w:rPr>
          <w:rFonts w:ascii="Times New Roman" w:hAnsi="Times New Roman" w:cs="Times New Roman"/>
          <w:sz w:val="24"/>
          <w:szCs w:val="24"/>
        </w:rPr>
        <w:t>Berlainan</w:t>
      </w:r>
      <w:r>
        <w:rPr>
          <w:rFonts w:ascii="Times New Roman" w:hAnsi="Times New Roman" w:cs="Times New Roman"/>
          <w:sz w:val="24"/>
          <w:szCs w:val="24"/>
        </w:rPr>
        <w:t xml:space="preserve"> </w:t>
      </w:r>
      <w:r w:rsidRPr="00F81FC2">
        <w:rPr>
          <w:rFonts w:ascii="Times New Roman" w:hAnsi="Times New Roman" w:cs="Times New Roman"/>
          <w:sz w:val="24"/>
          <w:szCs w:val="24"/>
          <w:lang w:val="en-US"/>
        </w:rPr>
        <w:t>atas</w:t>
      </w:r>
      <w:r>
        <w:rPr>
          <w:rFonts w:ascii="Times New Roman" w:hAnsi="Times New Roman" w:cs="Times New Roman"/>
          <w:sz w:val="24"/>
          <w:szCs w:val="24"/>
          <w:lang w:val="en-US"/>
        </w:rPr>
        <w:t xml:space="preserve"> </w:t>
      </w:r>
      <w:r w:rsidRPr="00F81FC2">
        <w:rPr>
          <w:rFonts w:ascii="Times New Roman" w:hAnsi="Times New Roman" w:cs="Times New Roman"/>
          <w:sz w:val="24"/>
          <w:szCs w:val="24"/>
        </w:rPr>
        <w:t>studi</w:t>
      </w:r>
      <w:r>
        <w:rPr>
          <w:rFonts w:ascii="Times New Roman" w:hAnsi="Times New Roman" w:cs="Times New Roman"/>
          <w:sz w:val="24"/>
          <w:szCs w:val="24"/>
        </w:rPr>
        <w:t xml:space="preserve"> </w:t>
      </w:r>
      <w:r w:rsidRPr="00F81FC2">
        <w:rPr>
          <w:rFonts w:ascii="Times New Roman" w:hAnsi="Times New Roman" w:cs="Times New Roman"/>
          <w:sz w:val="24"/>
          <w:szCs w:val="24"/>
        </w:rPr>
        <w:t>yang</w:t>
      </w:r>
      <w:r>
        <w:rPr>
          <w:rFonts w:ascii="Times New Roman" w:hAnsi="Times New Roman" w:cs="Times New Roman"/>
          <w:sz w:val="24"/>
          <w:szCs w:val="24"/>
        </w:rPr>
        <w:t xml:space="preserve"> </w:t>
      </w:r>
      <w:r w:rsidRPr="00F81FC2">
        <w:rPr>
          <w:rFonts w:ascii="Times New Roman" w:hAnsi="Times New Roman" w:cs="Times New Roman"/>
          <w:sz w:val="24"/>
          <w:szCs w:val="24"/>
        </w:rPr>
        <w:t>digarap</w:t>
      </w:r>
      <w:r>
        <w:rPr>
          <w:rFonts w:ascii="Times New Roman" w:hAnsi="Times New Roman" w:cs="Times New Roman"/>
          <w:sz w:val="24"/>
          <w:szCs w:val="24"/>
        </w:rPr>
        <w:t xml:space="preserve"> </w:t>
      </w:r>
      <w:r w:rsidRPr="00F81FC2">
        <w:rPr>
          <w:rFonts w:ascii="Times New Roman" w:hAnsi="Times New Roman" w:cs="Times New Roman"/>
          <w:sz w:val="24"/>
          <w:szCs w:val="24"/>
        </w:rPr>
        <w:t>oleh</w:t>
      </w:r>
      <w:r>
        <w:rPr>
          <w:rFonts w:ascii="Times New Roman" w:hAnsi="Times New Roman" w:cs="Times New Roman"/>
          <w:sz w:val="24"/>
          <w:szCs w:val="24"/>
        </w:rPr>
        <w:t xml:space="preserve"> </w:t>
      </w:r>
      <w:r w:rsidRPr="00F81FC2">
        <w:rPr>
          <w:rFonts w:ascii="Times New Roman" w:hAnsi="Times New Roman" w:cs="Times New Roman"/>
          <w:sz w:val="24"/>
          <w:szCs w:val="24"/>
        </w:rPr>
        <w:t>Abdullah</w:t>
      </w:r>
      <w:r>
        <w:rPr>
          <w:rFonts w:ascii="Times New Roman" w:hAnsi="Times New Roman" w:cs="Times New Roman"/>
          <w:sz w:val="24"/>
          <w:szCs w:val="24"/>
        </w:rPr>
        <w:t xml:space="preserve"> </w:t>
      </w:r>
      <w:r w:rsidRPr="00F81FC2">
        <w:rPr>
          <w:rFonts w:ascii="Times New Roman" w:hAnsi="Times New Roman" w:cs="Times New Roman"/>
          <w:sz w:val="24"/>
          <w:szCs w:val="24"/>
        </w:rPr>
        <w:t>dan</w:t>
      </w:r>
      <w:r>
        <w:rPr>
          <w:rFonts w:ascii="Times New Roman" w:hAnsi="Times New Roman" w:cs="Times New Roman"/>
          <w:sz w:val="24"/>
          <w:szCs w:val="24"/>
        </w:rPr>
        <w:t xml:space="preserve"> </w:t>
      </w:r>
      <w:r w:rsidRPr="00F81FC2">
        <w:rPr>
          <w:rFonts w:ascii="Times New Roman" w:hAnsi="Times New Roman" w:cs="Times New Roman"/>
          <w:sz w:val="24"/>
          <w:szCs w:val="24"/>
        </w:rPr>
        <w:t>Yudawirawan</w:t>
      </w:r>
      <w:r>
        <w:rPr>
          <w:rFonts w:ascii="Times New Roman" w:hAnsi="Times New Roman" w:cs="Times New Roman"/>
          <w:sz w:val="24"/>
          <w:szCs w:val="24"/>
        </w:rPr>
        <w:t xml:space="preserve"> </w:t>
      </w:r>
      <w:r w:rsidRPr="00F81FC2">
        <w:rPr>
          <w:rFonts w:ascii="Times New Roman" w:hAnsi="Times New Roman" w:cs="Times New Roman"/>
          <w:sz w:val="24"/>
          <w:szCs w:val="24"/>
        </w:rPr>
        <w:t>(2022)</w:t>
      </w:r>
      <w:r>
        <w:rPr>
          <w:rFonts w:ascii="Times New Roman" w:hAnsi="Times New Roman" w:cs="Times New Roman"/>
          <w:sz w:val="24"/>
          <w:szCs w:val="24"/>
        </w:rPr>
        <w:t xml:space="preserve"> </w:t>
      </w:r>
      <w:r w:rsidRPr="00F81FC2">
        <w:rPr>
          <w:rFonts w:ascii="Times New Roman" w:hAnsi="Times New Roman" w:cs="Times New Roman"/>
          <w:sz w:val="24"/>
          <w:szCs w:val="24"/>
        </w:rPr>
        <w:t>yang</w:t>
      </w:r>
      <w:r>
        <w:rPr>
          <w:rFonts w:ascii="Times New Roman" w:hAnsi="Times New Roman" w:cs="Times New Roman"/>
          <w:sz w:val="24"/>
          <w:szCs w:val="24"/>
        </w:rPr>
        <w:t xml:space="preserve"> </w:t>
      </w:r>
      <w:r w:rsidRPr="00F81FC2">
        <w:rPr>
          <w:rFonts w:ascii="Times New Roman" w:hAnsi="Times New Roman" w:cs="Times New Roman"/>
          <w:sz w:val="24"/>
          <w:szCs w:val="24"/>
        </w:rPr>
        <w:t>menyampaikan</w:t>
      </w:r>
      <w:r>
        <w:rPr>
          <w:rFonts w:ascii="Times New Roman" w:hAnsi="Times New Roman" w:cs="Times New Roman"/>
          <w:sz w:val="24"/>
          <w:szCs w:val="24"/>
        </w:rPr>
        <w:t xml:space="preserve"> </w:t>
      </w:r>
      <w:r w:rsidRPr="00F81FC2">
        <w:rPr>
          <w:rFonts w:ascii="Times New Roman" w:hAnsi="Times New Roman" w:cs="Times New Roman"/>
          <w:sz w:val="24"/>
          <w:szCs w:val="24"/>
        </w:rPr>
        <w:t>hasil</w:t>
      </w:r>
      <w:r>
        <w:rPr>
          <w:rFonts w:ascii="Times New Roman" w:hAnsi="Times New Roman" w:cs="Times New Roman"/>
          <w:sz w:val="24"/>
          <w:szCs w:val="24"/>
        </w:rPr>
        <w:t xml:space="preserve"> </w:t>
      </w:r>
      <w:r w:rsidRPr="00F81FC2">
        <w:rPr>
          <w:rFonts w:ascii="Times New Roman" w:hAnsi="Times New Roman" w:cs="Times New Roman"/>
          <w:sz w:val="24"/>
          <w:szCs w:val="24"/>
        </w:rPr>
        <w:t>yakni</w:t>
      </w:r>
      <w:r>
        <w:rPr>
          <w:rFonts w:ascii="Times New Roman" w:hAnsi="Times New Roman" w:cs="Times New Roman"/>
          <w:sz w:val="24"/>
          <w:szCs w:val="24"/>
        </w:rPr>
        <w:t xml:space="preserve"> </w:t>
      </w:r>
      <w:r w:rsidRPr="00F81FC2">
        <w:rPr>
          <w:rFonts w:ascii="Times New Roman" w:hAnsi="Times New Roman" w:cs="Times New Roman"/>
          <w:sz w:val="24"/>
          <w:szCs w:val="24"/>
        </w:rPr>
        <w:t>motivasi</w:t>
      </w:r>
      <w:r>
        <w:rPr>
          <w:rFonts w:ascii="Times New Roman" w:hAnsi="Times New Roman" w:cs="Times New Roman"/>
          <w:sz w:val="24"/>
          <w:szCs w:val="24"/>
        </w:rPr>
        <w:t xml:space="preserve"> </w:t>
      </w:r>
      <w:r w:rsidRPr="00F81FC2">
        <w:rPr>
          <w:rFonts w:ascii="Times New Roman" w:hAnsi="Times New Roman" w:cs="Times New Roman"/>
          <w:sz w:val="24"/>
          <w:szCs w:val="24"/>
        </w:rPr>
        <w:t>wajib</w:t>
      </w:r>
      <w:r>
        <w:rPr>
          <w:rFonts w:ascii="Times New Roman" w:hAnsi="Times New Roman" w:cs="Times New Roman"/>
          <w:sz w:val="24"/>
          <w:szCs w:val="24"/>
        </w:rPr>
        <w:t xml:space="preserve"> </w:t>
      </w:r>
      <w:r w:rsidRPr="00F81FC2">
        <w:rPr>
          <w:rFonts w:ascii="Times New Roman" w:hAnsi="Times New Roman" w:cs="Times New Roman"/>
          <w:sz w:val="24"/>
          <w:szCs w:val="24"/>
        </w:rPr>
        <w:t>pajak</w:t>
      </w:r>
      <w:r>
        <w:rPr>
          <w:rFonts w:ascii="Times New Roman" w:hAnsi="Times New Roman" w:cs="Times New Roman"/>
          <w:sz w:val="24"/>
          <w:szCs w:val="24"/>
        </w:rPr>
        <w:t xml:space="preserve"> </w:t>
      </w:r>
      <w:r w:rsidRPr="00F81FC2">
        <w:rPr>
          <w:rFonts w:ascii="Times New Roman" w:hAnsi="Times New Roman" w:cs="Times New Roman"/>
          <w:sz w:val="24"/>
          <w:szCs w:val="24"/>
        </w:rPr>
        <w:t>tidak</w:t>
      </w:r>
      <w:r>
        <w:rPr>
          <w:rFonts w:ascii="Times New Roman" w:hAnsi="Times New Roman" w:cs="Times New Roman"/>
          <w:sz w:val="24"/>
          <w:szCs w:val="24"/>
        </w:rPr>
        <w:t xml:space="preserve"> </w:t>
      </w:r>
      <w:r w:rsidRPr="00F81FC2">
        <w:rPr>
          <w:rFonts w:ascii="Times New Roman" w:hAnsi="Times New Roman" w:cs="Times New Roman"/>
          <w:sz w:val="24"/>
          <w:szCs w:val="24"/>
        </w:rPr>
        <w:t>mempunyai</w:t>
      </w:r>
      <w:r>
        <w:rPr>
          <w:rFonts w:ascii="Times New Roman" w:hAnsi="Times New Roman" w:cs="Times New Roman"/>
          <w:sz w:val="24"/>
          <w:szCs w:val="24"/>
        </w:rPr>
        <w:t xml:space="preserve"> </w:t>
      </w:r>
      <w:r w:rsidRPr="00F81FC2">
        <w:rPr>
          <w:rFonts w:ascii="Times New Roman" w:hAnsi="Times New Roman" w:cs="Times New Roman"/>
          <w:sz w:val="24"/>
          <w:szCs w:val="24"/>
        </w:rPr>
        <w:t>pengaruh</w:t>
      </w:r>
      <w:r>
        <w:rPr>
          <w:rFonts w:ascii="Times New Roman" w:hAnsi="Times New Roman" w:cs="Times New Roman"/>
          <w:sz w:val="24"/>
          <w:szCs w:val="24"/>
        </w:rPr>
        <w:t xml:space="preserve"> </w:t>
      </w:r>
      <w:r w:rsidRPr="00F81FC2">
        <w:rPr>
          <w:rFonts w:ascii="Times New Roman" w:hAnsi="Times New Roman" w:cs="Times New Roman"/>
          <w:sz w:val="24"/>
          <w:szCs w:val="24"/>
        </w:rPr>
        <w:t>signifikan</w:t>
      </w:r>
      <w:r>
        <w:rPr>
          <w:rFonts w:ascii="Times New Roman" w:hAnsi="Times New Roman" w:cs="Times New Roman"/>
          <w:sz w:val="24"/>
          <w:szCs w:val="24"/>
        </w:rPr>
        <w:t xml:space="preserve"> </w:t>
      </w:r>
      <w:r w:rsidRPr="00F81FC2">
        <w:rPr>
          <w:rFonts w:ascii="Times New Roman" w:hAnsi="Times New Roman" w:cs="Times New Roman"/>
          <w:sz w:val="24"/>
          <w:szCs w:val="24"/>
        </w:rPr>
        <w:t>terhadap</w:t>
      </w:r>
      <w:r>
        <w:rPr>
          <w:rFonts w:ascii="Times New Roman" w:hAnsi="Times New Roman" w:cs="Times New Roman"/>
          <w:sz w:val="24"/>
          <w:szCs w:val="24"/>
        </w:rPr>
        <w:t xml:space="preserve"> </w:t>
      </w:r>
      <w:r w:rsidRPr="00F81FC2">
        <w:rPr>
          <w:rFonts w:ascii="Times New Roman" w:hAnsi="Times New Roman" w:cs="Times New Roman"/>
          <w:sz w:val="24"/>
          <w:szCs w:val="24"/>
        </w:rPr>
        <w:t>penggunaan</w:t>
      </w:r>
      <w:r>
        <w:rPr>
          <w:rFonts w:ascii="Times New Roman" w:hAnsi="Times New Roman" w:cs="Times New Roman"/>
          <w:sz w:val="24"/>
          <w:szCs w:val="24"/>
        </w:rPr>
        <w:t xml:space="preserve"> </w:t>
      </w:r>
      <w:r w:rsidRPr="00F81FC2">
        <w:rPr>
          <w:rFonts w:ascii="Times New Roman" w:hAnsi="Times New Roman" w:cs="Times New Roman"/>
          <w:sz w:val="24"/>
          <w:szCs w:val="24"/>
        </w:rPr>
        <w:t>jasa</w:t>
      </w:r>
      <w:r>
        <w:rPr>
          <w:rFonts w:ascii="Times New Roman" w:hAnsi="Times New Roman" w:cs="Times New Roman"/>
          <w:sz w:val="24"/>
          <w:szCs w:val="24"/>
        </w:rPr>
        <w:t xml:space="preserve"> </w:t>
      </w:r>
      <w:r w:rsidRPr="00F81FC2">
        <w:rPr>
          <w:rFonts w:ascii="Times New Roman" w:hAnsi="Times New Roman" w:cs="Times New Roman"/>
          <w:sz w:val="24"/>
          <w:szCs w:val="24"/>
        </w:rPr>
        <w:t>konsultan</w:t>
      </w:r>
      <w:r>
        <w:rPr>
          <w:rFonts w:ascii="Times New Roman" w:hAnsi="Times New Roman" w:cs="Times New Roman"/>
          <w:sz w:val="24"/>
          <w:szCs w:val="24"/>
        </w:rPr>
        <w:t xml:space="preserve"> </w:t>
      </w:r>
      <w:r w:rsidRPr="00F81FC2">
        <w:rPr>
          <w:rFonts w:ascii="Times New Roman" w:hAnsi="Times New Roman" w:cs="Times New Roman"/>
          <w:sz w:val="24"/>
          <w:szCs w:val="24"/>
        </w:rPr>
        <w:t>pajak.</w:t>
      </w:r>
      <w:r>
        <w:rPr>
          <w:rFonts w:ascii="Times New Roman" w:hAnsi="Times New Roman" w:cs="Times New Roman"/>
          <w:sz w:val="24"/>
          <w:szCs w:val="24"/>
        </w:rPr>
        <w:t xml:space="preserve"> </w:t>
      </w:r>
      <w:r w:rsidRPr="00F81FC2">
        <w:rPr>
          <w:rFonts w:ascii="Times New Roman" w:hAnsi="Times New Roman" w:cs="Times New Roman"/>
          <w:sz w:val="24"/>
          <w:szCs w:val="24"/>
        </w:rPr>
        <w:t>Namun</w:t>
      </w:r>
      <w:r>
        <w:rPr>
          <w:rFonts w:ascii="Times New Roman" w:hAnsi="Times New Roman" w:cs="Times New Roman"/>
          <w:sz w:val="24"/>
          <w:szCs w:val="24"/>
        </w:rPr>
        <w:t xml:space="preserve"> </w:t>
      </w:r>
      <w:r w:rsidRPr="00F81FC2">
        <w:rPr>
          <w:rFonts w:ascii="Times New Roman" w:hAnsi="Times New Roman" w:cs="Times New Roman"/>
          <w:sz w:val="24"/>
          <w:szCs w:val="24"/>
        </w:rPr>
        <w:t>perolehan</w:t>
      </w:r>
      <w:r>
        <w:rPr>
          <w:rFonts w:ascii="Times New Roman" w:hAnsi="Times New Roman" w:cs="Times New Roman"/>
          <w:sz w:val="24"/>
          <w:szCs w:val="24"/>
        </w:rPr>
        <w:t xml:space="preserve"> </w:t>
      </w:r>
      <w:r w:rsidRPr="00F81FC2">
        <w:rPr>
          <w:rFonts w:ascii="Times New Roman" w:hAnsi="Times New Roman" w:cs="Times New Roman"/>
          <w:sz w:val="24"/>
          <w:szCs w:val="24"/>
        </w:rPr>
        <w:t>yang</w:t>
      </w:r>
      <w:r>
        <w:rPr>
          <w:rFonts w:ascii="Times New Roman" w:hAnsi="Times New Roman" w:cs="Times New Roman"/>
          <w:sz w:val="24"/>
          <w:szCs w:val="24"/>
        </w:rPr>
        <w:t xml:space="preserve"> </w:t>
      </w:r>
      <w:r w:rsidRPr="00F81FC2">
        <w:rPr>
          <w:rFonts w:ascii="Times New Roman" w:hAnsi="Times New Roman" w:cs="Times New Roman"/>
          <w:sz w:val="24"/>
          <w:szCs w:val="24"/>
        </w:rPr>
        <w:t>ditemukan</w:t>
      </w:r>
      <w:r>
        <w:rPr>
          <w:rFonts w:ascii="Times New Roman" w:hAnsi="Times New Roman" w:cs="Times New Roman"/>
          <w:sz w:val="24"/>
          <w:szCs w:val="24"/>
        </w:rPr>
        <w:t xml:space="preserve"> </w:t>
      </w:r>
      <w:r w:rsidRPr="00F81FC2">
        <w:rPr>
          <w:rFonts w:ascii="Times New Roman" w:hAnsi="Times New Roman" w:cs="Times New Roman"/>
          <w:sz w:val="24"/>
          <w:szCs w:val="24"/>
        </w:rPr>
        <w:t>dibantah</w:t>
      </w:r>
      <w:r>
        <w:rPr>
          <w:rFonts w:ascii="Times New Roman" w:hAnsi="Times New Roman" w:cs="Times New Roman"/>
          <w:sz w:val="24"/>
          <w:szCs w:val="24"/>
        </w:rPr>
        <w:t xml:space="preserve"> </w:t>
      </w:r>
      <w:r w:rsidRPr="00F81FC2">
        <w:rPr>
          <w:rFonts w:ascii="Times New Roman" w:hAnsi="Times New Roman" w:cs="Times New Roman"/>
          <w:sz w:val="24"/>
          <w:szCs w:val="24"/>
        </w:rPr>
        <w:t>oleh</w:t>
      </w:r>
      <w:r>
        <w:rPr>
          <w:rFonts w:ascii="Times New Roman" w:hAnsi="Times New Roman" w:cs="Times New Roman"/>
          <w:sz w:val="24"/>
          <w:szCs w:val="24"/>
        </w:rPr>
        <w:t xml:space="preserve"> </w:t>
      </w:r>
      <w:r w:rsidRPr="00F81FC2">
        <w:rPr>
          <w:rFonts w:ascii="Times New Roman" w:hAnsi="Times New Roman" w:cs="Times New Roman"/>
          <w:sz w:val="24"/>
          <w:szCs w:val="24"/>
        </w:rPr>
        <w:t>peneliti</w:t>
      </w:r>
      <w:r>
        <w:rPr>
          <w:rFonts w:ascii="Times New Roman" w:hAnsi="Times New Roman" w:cs="Times New Roman"/>
          <w:sz w:val="24"/>
          <w:szCs w:val="24"/>
        </w:rPr>
        <w:t xml:space="preserve"> </w:t>
      </w:r>
      <w:r w:rsidRPr="00F81FC2">
        <w:rPr>
          <w:rFonts w:ascii="Times New Roman" w:hAnsi="Times New Roman" w:cs="Times New Roman"/>
          <w:sz w:val="24"/>
          <w:szCs w:val="24"/>
        </w:rPr>
        <w:t>dengan</w:t>
      </w:r>
      <w:r>
        <w:rPr>
          <w:rFonts w:ascii="Times New Roman" w:hAnsi="Times New Roman" w:cs="Times New Roman"/>
          <w:sz w:val="24"/>
          <w:szCs w:val="24"/>
        </w:rPr>
        <w:t xml:space="preserve"> </w:t>
      </w:r>
      <w:r w:rsidRPr="00F81FC2">
        <w:rPr>
          <w:rFonts w:ascii="Times New Roman" w:hAnsi="Times New Roman" w:cs="Times New Roman"/>
          <w:sz w:val="24"/>
          <w:szCs w:val="24"/>
        </w:rPr>
        <w:t>hasil</w:t>
      </w:r>
      <w:r>
        <w:rPr>
          <w:rFonts w:ascii="Times New Roman" w:hAnsi="Times New Roman" w:cs="Times New Roman"/>
          <w:sz w:val="24"/>
          <w:szCs w:val="24"/>
        </w:rPr>
        <w:t xml:space="preserve"> </w:t>
      </w:r>
      <w:r w:rsidRPr="00F81FC2">
        <w:rPr>
          <w:rFonts w:ascii="Times New Roman" w:hAnsi="Times New Roman" w:cs="Times New Roman"/>
          <w:sz w:val="24"/>
          <w:szCs w:val="24"/>
        </w:rPr>
        <w:t>pengujian</w:t>
      </w:r>
      <w:r>
        <w:rPr>
          <w:rFonts w:ascii="Times New Roman" w:hAnsi="Times New Roman" w:cs="Times New Roman"/>
          <w:sz w:val="24"/>
          <w:szCs w:val="24"/>
        </w:rPr>
        <w:t xml:space="preserve"> </w:t>
      </w:r>
      <w:r w:rsidRPr="00F81FC2">
        <w:rPr>
          <w:rFonts w:ascii="Times New Roman" w:hAnsi="Times New Roman" w:cs="Times New Roman"/>
          <w:sz w:val="24"/>
          <w:szCs w:val="24"/>
        </w:rPr>
        <w:t>hipotesis</w:t>
      </w:r>
      <w:r>
        <w:rPr>
          <w:rFonts w:ascii="Times New Roman" w:hAnsi="Times New Roman" w:cs="Times New Roman"/>
          <w:sz w:val="24"/>
          <w:szCs w:val="24"/>
        </w:rPr>
        <w:t xml:space="preserve"> </w:t>
      </w:r>
      <w:r w:rsidRPr="00F81FC2">
        <w:rPr>
          <w:rFonts w:ascii="Times New Roman" w:hAnsi="Times New Roman" w:cs="Times New Roman"/>
          <w:sz w:val="24"/>
          <w:szCs w:val="24"/>
          <w:lang w:val="en-US"/>
        </w:rPr>
        <w:t>pada</w:t>
      </w:r>
      <w:r>
        <w:rPr>
          <w:rFonts w:ascii="Times New Roman" w:hAnsi="Times New Roman" w:cs="Times New Roman"/>
          <w:sz w:val="24"/>
          <w:szCs w:val="24"/>
        </w:rPr>
        <w:t xml:space="preserve"> </w:t>
      </w:r>
      <w:r w:rsidRPr="00F81FC2">
        <w:rPr>
          <w:rFonts w:ascii="Times New Roman" w:hAnsi="Times New Roman" w:cs="Times New Roman"/>
          <w:sz w:val="24"/>
          <w:szCs w:val="24"/>
        </w:rPr>
        <w:t>penelitian</w:t>
      </w:r>
      <w:r>
        <w:rPr>
          <w:rFonts w:ascii="Times New Roman" w:hAnsi="Times New Roman" w:cs="Times New Roman"/>
          <w:sz w:val="24"/>
          <w:szCs w:val="24"/>
        </w:rPr>
        <w:t xml:space="preserve"> </w:t>
      </w:r>
      <w:r w:rsidRPr="00F81FC2">
        <w:rPr>
          <w:rFonts w:ascii="Times New Roman" w:hAnsi="Times New Roman" w:cs="Times New Roman"/>
          <w:sz w:val="24"/>
          <w:szCs w:val="24"/>
        </w:rPr>
        <w:t>ini.</w:t>
      </w:r>
    </w:p>
    <w:p w14:paraId="2CDCA684" w14:textId="77777777" w:rsidR="00F81FC2" w:rsidRPr="00F81FC2" w:rsidRDefault="00F81FC2" w:rsidP="00F81FC2">
      <w:pPr>
        <w:adjustRightInd w:val="0"/>
        <w:spacing w:after="0" w:line="240" w:lineRule="auto"/>
        <w:ind w:firstLine="851"/>
        <w:jc w:val="both"/>
        <w:rPr>
          <w:rFonts w:ascii="Times New Roman" w:hAnsi="Times New Roman" w:cs="Times New Roman"/>
          <w:sz w:val="24"/>
          <w:szCs w:val="24"/>
          <w:lang w:val="en-US"/>
        </w:rPr>
      </w:pPr>
    </w:p>
    <w:p w14:paraId="7CE33D26" w14:textId="7A694B52" w:rsidR="00F81FC2" w:rsidRPr="00F81FC2" w:rsidRDefault="00F81FC2" w:rsidP="00720186">
      <w:pPr>
        <w:pStyle w:val="ListParagraph"/>
        <w:widowControl w:val="0"/>
        <w:numPr>
          <w:ilvl w:val="0"/>
          <w:numId w:val="3"/>
        </w:numPr>
        <w:autoSpaceDE w:val="0"/>
        <w:autoSpaceDN w:val="0"/>
        <w:adjustRightInd w:val="0"/>
        <w:spacing w:after="0" w:line="240" w:lineRule="auto"/>
        <w:contextualSpacing w:val="0"/>
        <w:jc w:val="both"/>
        <w:rPr>
          <w:rFonts w:ascii="Times New Roman" w:hAnsi="Times New Roman" w:cs="Times New Roman"/>
          <w:b/>
          <w:sz w:val="24"/>
          <w:szCs w:val="24"/>
          <w:lang w:val="en-US"/>
        </w:rPr>
      </w:pPr>
      <w:r w:rsidRPr="00F81FC2">
        <w:rPr>
          <w:rFonts w:ascii="Times New Roman" w:hAnsi="Times New Roman" w:cs="Times New Roman"/>
          <w:b/>
          <w:sz w:val="24"/>
          <w:szCs w:val="24"/>
          <w:lang w:val="en-US"/>
        </w:rPr>
        <w:t>Pengaruh</w:t>
      </w:r>
      <w:r>
        <w:rPr>
          <w:rFonts w:ascii="Times New Roman" w:hAnsi="Times New Roman" w:cs="Times New Roman"/>
          <w:b/>
          <w:sz w:val="24"/>
          <w:szCs w:val="24"/>
          <w:lang w:val="en-US"/>
        </w:rPr>
        <w:t xml:space="preserve"> </w:t>
      </w:r>
      <w:r w:rsidRPr="00F81FC2">
        <w:rPr>
          <w:rFonts w:ascii="Times New Roman" w:hAnsi="Times New Roman" w:cs="Times New Roman"/>
          <w:b/>
          <w:sz w:val="24"/>
          <w:szCs w:val="24"/>
          <w:lang w:val="en-US"/>
        </w:rPr>
        <w:t>Sanksi</w:t>
      </w:r>
      <w:r>
        <w:rPr>
          <w:rFonts w:ascii="Times New Roman" w:hAnsi="Times New Roman" w:cs="Times New Roman"/>
          <w:b/>
          <w:sz w:val="24"/>
          <w:szCs w:val="24"/>
          <w:lang w:val="en-US"/>
        </w:rPr>
        <w:t xml:space="preserve"> </w:t>
      </w:r>
      <w:r w:rsidRPr="00F81FC2">
        <w:rPr>
          <w:rFonts w:ascii="Times New Roman" w:hAnsi="Times New Roman" w:cs="Times New Roman"/>
          <w:b/>
          <w:sz w:val="24"/>
          <w:szCs w:val="24"/>
          <w:lang w:val="en-US"/>
        </w:rPr>
        <w:t>Perpajakan</w:t>
      </w:r>
      <w:r>
        <w:rPr>
          <w:rFonts w:ascii="Times New Roman" w:hAnsi="Times New Roman" w:cs="Times New Roman"/>
          <w:b/>
          <w:sz w:val="24"/>
          <w:szCs w:val="24"/>
          <w:lang w:val="en-US"/>
        </w:rPr>
        <w:t xml:space="preserve"> </w:t>
      </w:r>
      <w:r w:rsidRPr="00F81FC2">
        <w:rPr>
          <w:rFonts w:ascii="Times New Roman" w:hAnsi="Times New Roman" w:cs="Times New Roman"/>
          <w:b/>
          <w:sz w:val="24"/>
          <w:szCs w:val="24"/>
          <w:lang w:val="en-US"/>
        </w:rPr>
        <w:t>Terhadap</w:t>
      </w:r>
      <w:r>
        <w:rPr>
          <w:rFonts w:ascii="Times New Roman" w:hAnsi="Times New Roman" w:cs="Times New Roman"/>
          <w:b/>
          <w:sz w:val="24"/>
          <w:szCs w:val="24"/>
          <w:lang w:val="en-US"/>
        </w:rPr>
        <w:t xml:space="preserve"> </w:t>
      </w:r>
      <w:r w:rsidRPr="00F81FC2">
        <w:rPr>
          <w:rFonts w:ascii="Times New Roman" w:hAnsi="Times New Roman" w:cs="Times New Roman"/>
          <w:b/>
          <w:sz w:val="24"/>
          <w:szCs w:val="24"/>
          <w:lang w:val="en-US"/>
        </w:rPr>
        <w:t>Penggunaan</w:t>
      </w:r>
      <w:r>
        <w:rPr>
          <w:rFonts w:ascii="Times New Roman" w:hAnsi="Times New Roman" w:cs="Times New Roman"/>
          <w:b/>
          <w:sz w:val="24"/>
          <w:szCs w:val="24"/>
          <w:lang w:val="en-US"/>
        </w:rPr>
        <w:t xml:space="preserve"> </w:t>
      </w:r>
      <w:r w:rsidRPr="00F81FC2">
        <w:rPr>
          <w:rFonts w:ascii="Times New Roman" w:hAnsi="Times New Roman" w:cs="Times New Roman"/>
          <w:b/>
          <w:sz w:val="24"/>
          <w:szCs w:val="24"/>
          <w:lang w:val="en-US"/>
        </w:rPr>
        <w:t>Jasa</w:t>
      </w:r>
      <w:r>
        <w:rPr>
          <w:rFonts w:ascii="Times New Roman" w:hAnsi="Times New Roman" w:cs="Times New Roman"/>
          <w:b/>
          <w:sz w:val="24"/>
          <w:szCs w:val="24"/>
          <w:lang w:val="en-US"/>
        </w:rPr>
        <w:t xml:space="preserve"> </w:t>
      </w:r>
      <w:r w:rsidRPr="00F81FC2">
        <w:rPr>
          <w:rFonts w:ascii="Times New Roman" w:hAnsi="Times New Roman" w:cs="Times New Roman"/>
          <w:b/>
          <w:sz w:val="24"/>
          <w:szCs w:val="24"/>
          <w:lang w:val="en-US"/>
        </w:rPr>
        <w:t>Konsultan</w:t>
      </w:r>
      <w:r>
        <w:rPr>
          <w:rFonts w:ascii="Times New Roman" w:hAnsi="Times New Roman" w:cs="Times New Roman"/>
          <w:b/>
          <w:sz w:val="24"/>
          <w:szCs w:val="24"/>
          <w:lang w:val="en-US"/>
        </w:rPr>
        <w:t xml:space="preserve"> </w:t>
      </w:r>
      <w:r w:rsidRPr="00F81FC2">
        <w:rPr>
          <w:rFonts w:ascii="Times New Roman" w:hAnsi="Times New Roman" w:cs="Times New Roman"/>
          <w:b/>
          <w:sz w:val="24"/>
          <w:szCs w:val="24"/>
          <w:lang w:val="en-US"/>
        </w:rPr>
        <w:t>Pajak</w:t>
      </w:r>
    </w:p>
    <w:p w14:paraId="34ADE6B2" w14:textId="529995D9" w:rsidR="00F81FC2" w:rsidRPr="00F81FC2" w:rsidRDefault="00F81FC2" w:rsidP="00F81FC2">
      <w:pPr>
        <w:pStyle w:val="Default"/>
        <w:ind w:firstLine="851"/>
        <w:jc w:val="both"/>
      </w:pPr>
      <w:r w:rsidRPr="00F81FC2">
        <w:t>Dari</w:t>
      </w:r>
      <w:r>
        <w:t xml:space="preserve"> </w:t>
      </w:r>
      <w:r w:rsidRPr="00F81FC2">
        <w:t>perolehan</w:t>
      </w:r>
      <w:r>
        <w:t xml:space="preserve"> </w:t>
      </w:r>
      <w:r w:rsidRPr="00F81FC2">
        <w:t>perhitungan</w:t>
      </w:r>
      <w:r>
        <w:t xml:space="preserve"> </w:t>
      </w:r>
      <w:r w:rsidRPr="00F81FC2">
        <w:t>diatas</w:t>
      </w:r>
      <w:r>
        <w:t xml:space="preserve"> </w:t>
      </w:r>
      <w:r w:rsidRPr="00F81FC2">
        <w:t>didapatkan</w:t>
      </w:r>
      <w:r>
        <w:t xml:space="preserve"> </w:t>
      </w:r>
      <w:r w:rsidRPr="00F81FC2">
        <w:t>untuk</w:t>
      </w:r>
      <w:r>
        <w:t xml:space="preserve"> </w:t>
      </w:r>
      <w:r w:rsidRPr="00F81FC2">
        <w:t>variabel</w:t>
      </w:r>
      <w:r>
        <w:t xml:space="preserve"> </w:t>
      </w:r>
      <w:r w:rsidRPr="00F81FC2">
        <w:t>sanksi</w:t>
      </w:r>
      <w:r>
        <w:t xml:space="preserve"> </w:t>
      </w:r>
      <w:r w:rsidRPr="00F81FC2">
        <w:t>perpajakan</w:t>
      </w:r>
      <w:r>
        <w:t xml:space="preserve"> </w:t>
      </w:r>
      <w:r w:rsidRPr="00F81FC2">
        <w:t>(X3)</w:t>
      </w:r>
      <w:r>
        <w:t xml:space="preserve"> </w:t>
      </w:r>
      <w:r w:rsidRPr="00F81FC2">
        <w:t>terhadap</w:t>
      </w:r>
      <w:r>
        <w:t xml:space="preserve"> </w:t>
      </w:r>
      <w:r w:rsidRPr="00F81FC2">
        <w:t>penggunaan</w:t>
      </w:r>
      <w:r>
        <w:t xml:space="preserve"> </w:t>
      </w:r>
      <w:r w:rsidRPr="00F81FC2">
        <w:t>jasa</w:t>
      </w:r>
      <w:r>
        <w:t xml:space="preserve"> </w:t>
      </w:r>
      <w:r w:rsidRPr="00F81FC2">
        <w:t>konsultan</w:t>
      </w:r>
      <w:r>
        <w:t xml:space="preserve"> </w:t>
      </w:r>
      <w:r w:rsidRPr="00F81FC2">
        <w:t>pajak</w:t>
      </w:r>
      <w:r>
        <w:t xml:space="preserve"> </w:t>
      </w:r>
      <w:r w:rsidRPr="00F81FC2">
        <w:t>(Y)</w:t>
      </w:r>
      <w:r>
        <w:t xml:space="preserve"> </w:t>
      </w:r>
      <w:r w:rsidRPr="00F81FC2">
        <w:t>sebelumnya</w:t>
      </w:r>
      <w:r>
        <w:t xml:space="preserve"> </w:t>
      </w:r>
      <w:r w:rsidRPr="00F81FC2">
        <w:t>dapat</w:t>
      </w:r>
      <w:r>
        <w:t xml:space="preserve"> </w:t>
      </w:r>
      <w:r w:rsidRPr="00F81FC2">
        <w:t>diamati</w:t>
      </w:r>
      <w:r>
        <w:t xml:space="preserve"> </w:t>
      </w:r>
      <w:r w:rsidRPr="00F81FC2">
        <w:t>yakni</w:t>
      </w:r>
      <w:r>
        <w:t xml:space="preserve"> </w:t>
      </w:r>
      <w:r w:rsidRPr="00F81FC2">
        <w:t>perolehan</w:t>
      </w:r>
      <w:r>
        <w:t xml:space="preserve"> </w:t>
      </w:r>
      <w:r w:rsidRPr="00F81FC2">
        <w:t>t</w:t>
      </w:r>
      <w:r w:rsidRPr="00F81FC2">
        <w:rPr>
          <w:vertAlign w:val="subscript"/>
        </w:rPr>
        <w:t>hitung</w:t>
      </w:r>
      <w:r>
        <w:t xml:space="preserve"> </w:t>
      </w:r>
      <w:r w:rsidRPr="00F81FC2">
        <w:t>memperlihatkan</w:t>
      </w:r>
      <w:r>
        <w:t xml:space="preserve"> </w:t>
      </w:r>
      <w:r w:rsidRPr="00F81FC2">
        <w:t>skor</w:t>
      </w:r>
      <w:r>
        <w:t xml:space="preserve"> </w:t>
      </w:r>
      <w:r w:rsidRPr="00F81FC2">
        <w:t>-0,840</w:t>
      </w:r>
      <w:r>
        <w:t xml:space="preserve"> </w:t>
      </w:r>
      <w:r w:rsidRPr="00F81FC2">
        <w:t>dan</w:t>
      </w:r>
      <w:r>
        <w:t xml:space="preserve"> </w:t>
      </w:r>
      <w:r w:rsidRPr="00F81FC2">
        <w:t>untuk</w:t>
      </w:r>
      <w:r>
        <w:t xml:space="preserve"> </w:t>
      </w:r>
      <w:r w:rsidRPr="00F81FC2">
        <w:t>t</w:t>
      </w:r>
      <w:r w:rsidRPr="00F81FC2">
        <w:rPr>
          <w:vertAlign w:val="subscript"/>
        </w:rPr>
        <w:t>tabel</w:t>
      </w:r>
      <w:r>
        <w:t xml:space="preserve"> </w:t>
      </w:r>
      <w:r w:rsidRPr="00F81FC2">
        <w:t>skornya</w:t>
      </w:r>
      <w:r>
        <w:t xml:space="preserve"> </w:t>
      </w:r>
      <w:r w:rsidRPr="00F81FC2">
        <w:t>yakni</w:t>
      </w:r>
      <w:r>
        <w:t xml:space="preserve"> </w:t>
      </w:r>
      <w:r w:rsidRPr="00F81FC2">
        <w:t>sebesar</w:t>
      </w:r>
      <w:r>
        <w:t xml:space="preserve"> </w:t>
      </w:r>
      <w:r w:rsidRPr="00F81FC2">
        <w:t>1,985,</w:t>
      </w:r>
      <w:r>
        <w:t xml:space="preserve"> </w:t>
      </w:r>
      <w:r w:rsidRPr="00F81FC2">
        <w:t>karena</w:t>
      </w:r>
      <w:r>
        <w:t xml:space="preserve"> </w:t>
      </w:r>
      <w:r w:rsidRPr="00F81FC2">
        <w:t>hal</w:t>
      </w:r>
      <w:r>
        <w:t xml:space="preserve"> </w:t>
      </w:r>
      <w:r w:rsidRPr="00F81FC2">
        <w:t>tersebut</w:t>
      </w:r>
      <w:r>
        <w:t xml:space="preserve"> </w:t>
      </w:r>
      <w:r w:rsidRPr="00F81FC2">
        <w:t>t</w:t>
      </w:r>
      <w:r w:rsidRPr="00F81FC2">
        <w:rPr>
          <w:vertAlign w:val="subscript"/>
        </w:rPr>
        <w:t>hitung</w:t>
      </w:r>
      <w:r>
        <w:t xml:space="preserve"> </w:t>
      </w:r>
      <w:r w:rsidRPr="00F81FC2">
        <w:t>lebih</w:t>
      </w:r>
      <w:r>
        <w:t xml:space="preserve"> </w:t>
      </w:r>
      <w:r w:rsidRPr="00F81FC2">
        <w:rPr>
          <w:color w:val="auto"/>
        </w:rPr>
        <w:t>rendah</w:t>
      </w:r>
      <w:r>
        <w:rPr>
          <w:color w:val="auto"/>
        </w:rPr>
        <w:t xml:space="preserve"> </w:t>
      </w:r>
      <w:r w:rsidRPr="00F81FC2">
        <w:rPr>
          <w:color w:val="auto"/>
        </w:rPr>
        <w:t>dari</w:t>
      </w:r>
      <w:r>
        <w:rPr>
          <w:color w:val="auto"/>
        </w:rPr>
        <w:t xml:space="preserve"> </w:t>
      </w:r>
      <w:r w:rsidRPr="00F81FC2">
        <w:rPr>
          <w:color w:val="auto"/>
        </w:rPr>
        <w:t>t</w:t>
      </w:r>
      <w:r w:rsidRPr="00F81FC2">
        <w:rPr>
          <w:color w:val="auto"/>
          <w:vertAlign w:val="subscript"/>
        </w:rPr>
        <w:t>tabel</w:t>
      </w:r>
      <w:r>
        <w:rPr>
          <w:color w:val="auto"/>
        </w:rPr>
        <w:t xml:space="preserve"> </w:t>
      </w:r>
      <w:r w:rsidRPr="00F81FC2">
        <w:rPr>
          <w:color w:val="auto"/>
        </w:rPr>
        <w:t>yakni</w:t>
      </w:r>
      <w:r>
        <w:rPr>
          <w:color w:val="auto"/>
        </w:rPr>
        <w:t xml:space="preserve"> </w:t>
      </w:r>
      <w:r w:rsidRPr="00F81FC2">
        <w:t>-0,840</w:t>
      </w:r>
      <w:r>
        <w:t xml:space="preserve"> </w:t>
      </w:r>
      <w:r w:rsidRPr="00F81FC2">
        <w:rPr>
          <w:color w:val="auto"/>
        </w:rPr>
        <w:t>&lt;</w:t>
      </w:r>
      <w:r>
        <w:rPr>
          <w:color w:val="auto"/>
        </w:rPr>
        <w:t xml:space="preserve"> </w:t>
      </w:r>
      <w:r w:rsidRPr="00F81FC2">
        <w:rPr>
          <w:color w:val="auto"/>
        </w:rPr>
        <w:t>1,9</w:t>
      </w:r>
      <w:r w:rsidRPr="00F81FC2">
        <w:t>85</w:t>
      </w:r>
      <w:r>
        <w:rPr>
          <w:color w:val="auto"/>
        </w:rPr>
        <w:t xml:space="preserve"> </w:t>
      </w:r>
      <w:r w:rsidRPr="00F81FC2">
        <w:rPr>
          <w:color w:val="auto"/>
        </w:rPr>
        <w:t>dengan</w:t>
      </w:r>
      <w:r>
        <w:rPr>
          <w:color w:val="auto"/>
        </w:rPr>
        <w:t xml:space="preserve"> </w:t>
      </w:r>
      <w:r w:rsidRPr="00F81FC2">
        <w:rPr>
          <w:color w:val="auto"/>
        </w:rPr>
        <w:t>tingkat</w:t>
      </w:r>
      <w:r>
        <w:rPr>
          <w:color w:val="auto"/>
        </w:rPr>
        <w:t xml:space="preserve"> </w:t>
      </w:r>
      <w:r w:rsidRPr="00F81FC2">
        <w:rPr>
          <w:color w:val="auto"/>
        </w:rPr>
        <w:t>signifikan</w:t>
      </w:r>
      <w:r>
        <w:rPr>
          <w:color w:val="auto"/>
        </w:rPr>
        <w:t xml:space="preserve"> </w:t>
      </w:r>
      <w:r w:rsidRPr="00F81FC2">
        <w:rPr>
          <w:color w:val="auto"/>
        </w:rPr>
        <w:t>0,</w:t>
      </w:r>
      <w:r w:rsidRPr="00F81FC2">
        <w:t>403</w:t>
      </w:r>
      <w:r>
        <w:rPr>
          <w:color w:val="auto"/>
        </w:rPr>
        <w:t xml:space="preserve"> </w:t>
      </w:r>
      <w:r w:rsidRPr="00F81FC2">
        <w:rPr>
          <w:color w:val="auto"/>
        </w:rPr>
        <w:t>yaitu</w:t>
      </w:r>
      <w:r>
        <w:rPr>
          <w:color w:val="auto"/>
        </w:rPr>
        <w:t xml:space="preserve"> </w:t>
      </w:r>
      <w:r w:rsidRPr="00F81FC2">
        <w:rPr>
          <w:color w:val="auto"/>
        </w:rPr>
        <w:t>lebih</w:t>
      </w:r>
      <w:r>
        <w:rPr>
          <w:color w:val="auto"/>
        </w:rPr>
        <w:t xml:space="preserve"> </w:t>
      </w:r>
      <w:r w:rsidRPr="00F81FC2">
        <w:rPr>
          <w:color w:val="auto"/>
        </w:rPr>
        <w:t>tinggi</w:t>
      </w:r>
      <w:r>
        <w:rPr>
          <w:color w:val="auto"/>
        </w:rPr>
        <w:t xml:space="preserve"> </w:t>
      </w:r>
      <w:r w:rsidRPr="00F81FC2">
        <w:rPr>
          <w:color w:val="auto"/>
        </w:rPr>
        <w:t>dari</w:t>
      </w:r>
      <w:r>
        <w:rPr>
          <w:color w:val="auto"/>
        </w:rPr>
        <w:t xml:space="preserve"> </w:t>
      </w:r>
      <w:r w:rsidRPr="00F81FC2">
        <w:rPr>
          <w:color w:val="auto"/>
        </w:rPr>
        <w:t>0,05,</w:t>
      </w:r>
      <w:r>
        <w:rPr>
          <w:color w:val="auto"/>
        </w:rPr>
        <w:t xml:space="preserve"> </w:t>
      </w:r>
      <w:r w:rsidRPr="00F81FC2">
        <w:rPr>
          <w:color w:val="auto"/>
        </w:rPr>
        <w:t>sehingga</w:t>
      </w:r>
      <w:r>
        <w:rPr>
          <w:color w:val="auto"/>
        </w:rPr>
        <w:t xml:space="preserve"> </w:t>
      </w:r>
      <w:r w:rsidRPr="00F81FC2">
        <w:rPr>
          <w:color w:val="auto"/>
        </w:rPr>
        <w:t>mampu</w:t>
      </w:r>
      <w:r>
        <w:rPr>
          <w:color w:val="auto"/>
        </w:rPr>
        <w:t xml:space="preserve"> </w:t>
      </w:r>
      <w:r w:rsidRPr="00F81FC2">
        <w:rPr>
          <w:color w:val="auto"/>
        </w:rPr>
        <w:t>menjelaskan</w:t>
      </w:r>
      <w:r>
        <w:rPr>
          <w:color w:val="auto"/>
        </w:rPr>
        <w:t xml:space="preserve"> </w:t>
      </w:r>
      <w:r w:rsidRPr="00F81FC2">
        <w:rPr>
          <w:color w:val="auto"/>
        </w:rPr>
        <w:t>yakni</w:t>
      </w:r>
      <w:r>
        <w:rPr>
          <w:color w:val="auto"/>
        </w:rPr>
        <w:t xml:space="preserve"> </w:t>
      </w:r>
      <w:r w:rsidRPr="00F81FC2">
        <w:t>sanksi</w:t>
      </w:r>
      <w:r>
        <w:t xml:space="preserve"> </w:t>
      </w:r>
      <w:r w:rsidRPr="00F81FC2">
        <w:t>perpajakan</w:t>
      </w:r>
      <w:r>
        <w:t xml:space="preserve"> </w:t>
      </w:r>
      <w:r w:rsidRPr="00F81FC2">
        <w:t>(X3)</w:t>
      </w:r>
      <w:r>
        <w:t xml:space="preserve"> </w:t>
      </w:r>
      <w:r w:rsidRPr="00F81FC2">
        <w:rPr>
          <w:color w:val="auto"/>
        </w:rPr>
        <w:t>secara</w:t>
      </w:r>
      <w:r>
        <w:rPr>
          <w:color w:val="auto"/>
        </w:rPr>
        <w:t xml:space="preserve"> </w:t>
      </w:r>
      <w:r w:rsidRPr="00F81FC2">
        <w:rPr>
          <w:color w:val="auto"/>
        </w:rPr>
        <w:t>parsial</w:t>
      </w:r>
      <w:r>
        <w:rPr>
          <w:color w:val="auto"/>
        </w:rPr>
        <w:t xml:space="preserve"> </w:t>
      </w:r>
      <w:r w:rsidRPr="00F81FC2">
        <w:rPr>
          <w:color w:val="auto"/>
        </w:rPr>
        <w:t>tidak</w:t>
      </w:r>
      <w:r>
        <w:rPr>
          <w:color w:val="auto"/>
        </w:rPr>
        <w:t xml:space="preserve"> </w:t>
      </w:r>
      <w:r w:rsidRPr="00F81FC2">
        <w:rPr>
          <w:color w:val="auto"/>
        </w:rPr>
        <w:t>berpengaruh</w:t>
      </w:r>
      <w:r>
        <w:rPr>
          <w:color w:val="auto"/>
        </w:rPr>
        <w:t xml:space="preserve"> </w:t>
      </w:r>
      <w:r w:rsidRPr="00F81FC2">
        <w:rPr>
          <w:color w:val="auto"/>
        </w:rPr>
        <w:t>terhadap</w:t>
      </w:r>
      <w:r>
        <w:rPr>
          <w:color w:val="auto"/>
        </w:rPr>
        <w:t xml:space="preserve"> </w:t>
      </w:r>
      <w:r w:rsidRPr="00F81FC2">
        <w:t>penggunaan</w:t>
      </w:r>
      <w:r>
        <w:t xml:space="preserve"> </w:t>
      </w:r>
      <w:r w:rsidRPr="00F81FC2">
        <w:t>jasa</w:t>
      </w:r>
      <w:r>
        <w:t xml:space="preserve"> </w:t>
      </w:r>
      <w:r w:rsidRPr="00F81FC2">
        <w:t>konsultan</w:t>
      </w:r>
      <w:r>
        <w:t xml:space="preserve"> </w:t>
      </w:r>
      <w:r w:rsidRPr="00F81FC2">
        <w:t>pajak</w:t>
      </w:r>
      <w:r>
        <w:t xml:space="preserve"> </w:t>
      </w:r>
      <w:r w:rsidRPr="00F81FC2">
        <w:rPr>
          <w:color w:val="auto"/>
        </w:rPr>
        <w:t>(Y)</w:t>
      </w:r>
      <w:r>
        <w:rPr>
          <w:color w:val="auto"/>
        </w:rPr>
        <w:t xml:space="preserve"> </w:t>
      </w:r>
      <w:r w:rsidRPr="00F81FC2">
        <w:rPr>
          <w:color w:val="auto"/>
        </w:rPr>
        <w:t>pada</w:t>
      </w:r>
      <w:r>
        <w:rPr>
          <w:color w:val="auto"/>
        </w:rPr>
        <w:t xml:space="preserve"> </w:t>
      </w:r>
      <w:r w:rsidRPr="00F81FC2">
        <w:t>wajib</w:t>
      </w:r>
      <w:r>
        <w:t xml:space="preserve"> </w:t>
      </w:r>
      <w:r w:rsidRPr="00F81FC2">
        <w:t>pajak</w:t>
      </w:r>
      <w:r>
        <w:t xml:space="preserve"> </w:t>
      </w:r>
      <w:r w:rsidRPr="00F81FC2">
        <w:t>orang</w:t>
      </w:r>
      <w:r>
        <w:t xml:space="preserve"> </w:t>
      </w:r>
      <w:r w:rsidRPr="00F81FC2">
        <w:t>pribadi</w:t>
      </w:r>
      <w:r>
        <w:t xml:space="preserve"> </w:t>
      </w:r>
      <w:r w:rsidRPr="00F81FC2">
        <w:t>non</w:t>
      </w:r>
      <w:r>
        <w:t xml:space="preserve"> </w:t>
      </w:r>
      <w:r w:rsidRPr="00F81FC2">
        <w:t>karyawan</w:t>
      </w:r>
      <w:r>
        <w:t xml:space="preserve"> </w:t>
      </w:r>
      <w:r w:rsidRPr="00F81FC2">
        <w:t>yang</w:t>
      </w:r>
      <w:r>
        <w:t xml:space="preserve"> </w:t>
      </w:r>
      <w:r w:rsidRPr="00F81FC2">
        <w:t>terdaftar</w:t>
      </w:r>
      <w:r>
        <w:t xml:space="preserve"> </w:t>
      </w:r>
      <w:r w:rsidRPr="00F81FC2">
        <w:t>di</w:t>
      </w:r>
      <w:r>
        <w:t xml:space="preserve"> </w:t>
      </w:r>
      <w:r w:rsidRPr="00F81FC2">
        <w:t>KPP</w:t>
      </w:r>
      <w:r>
        <w:t xml:space="preserve"> </w:t>
      </w:r>
      <w:r w:rsidRPr="00F81FC2">
        <w:t>Pratama</w:t>
      </w:r>
      <w:r>
        <w:t xml:space="preserve"> </w:t>
      </w:r>
      <w:r w:rsidRPr="00F81FC2">
        <w:t>Depok</w:t>
      </w:r>
      <w:r>
        <w:t xml:space="preserve"> </w:t>
      </w:r>
      <w:r w:rsidRPr="00F81FC2">
        <w:t>Sawangan.</w:t>
      </w:r>
    </w:p>
    <w:p w14:paraId="0E78194D" w14:textId="113C3BD9" w:rsidR="00F81FC2" w:rsidRPr="00F81FC2" w:rsidRDefault="00F81FC2" w:rsidP="00F81FC2">
      <w:pPr>
        <w:adjustRightInd w:val="0"/>
        <w:spacing w:after="0" w:line="240" w:lineRule="auto"/>
        <w:ind w:firstLine="851"/>
        <w:jc w:val="both"/>
        <w:rPr>
          <w:rFonts w:ascii="Times New Roman" w:hAnsi="Times New Roman" w:cs="Times New Roman"/>
          <w:sz w:val="24"/>
          <w:szCs w:val="24"/>
          <w:lang w:val="en-US"/>
        </w:rPr>
      </w:pPr>
      <w:r w:rsidRPr="00F81FC2">
        <w:rPr>
          <w:rFonts w:ascii="Times New Roman" w:hAnsi="Times New Roman" w:cs="Times New Roman"/>
          <w:sz w:val="24"/>
          <w:szCs w:val="24"/>
        </w:rPr>
        <w:t>Hasil</w:t>
      </w:r>
      <w:r>
        <w:rPr>
          <w:rFonts w:ascii="Times New Roman" w:hAnsi="Times New Roman" w:cs="Times New Roman"/>
          <w:sz w:val="24"/>
          <w:szCs w:val="24"/>
        </w:rPr>
        <w:t xml:space="preserve"> </w:t>
      </w:r>
      <w:r w:rsidRPr="00F81FC2">
        <w:rPr>
          <w:rFonts w:ascii="Times New Roman" w:hAnsi="Times New Roman" w:cs="Times New Roman"/>
          <w:sz w:val="24"/>
          <w:szCs w:val="24"/>
          <w:lang w:val="en-US"/>
        </w:rPr>
        <w:t>studi</w:t>
      </w:r>
      <w:r>
        <w:rPr>
          <w:rFonts w:ascii="Times New Roman" w:hAnsi="Times New Roman" w:cs="Times New Roman"/>
          <w:sz w:val="24"/>
          <w:szCs w:val="24"/>
        </w:rPr>
        <w:t xml:space="preserve"> </w:t>
      </w:r>
      <w:r w:rsidRPr="00F81FC2">
        <w:rPr>
          <w:rFonts w:ascii="Times New Roman" w:hAnsi="Times New Roman" w:cs="Times New Roman"/>
          <w:sz w:val="24"/>
          <w:szCs w:val="24"/>
          <w:lang w:val="en-US"/>
        </w:rPr>
        <w:t>yang</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digarap</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peneliti</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ini</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sejalan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dengan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studi</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yang</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digarap</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oleh</w:t>
      </w:r>
      <w:r>
        <w:rPr>
          <w:rFonts w:ascii="Times New Roman" w:hAnsi="Times New Roman" w:cs="Times New Roman"/>
          <w:sz w:val="24"/>
          <w:szCs w:val="24"/>
        </w:rPr>
        <w:t xml:space="preserve"> </w:t>
      </w:r>
      <w:r w:rsidRPr="00F81FC2">
        <w:rPr>
          <w:rFonts w:ascii="Times New Roman" w:hAnsi="Times New Roman" w:cs="Times New Roman"/>
          <w:sz w:val="24"/>
          <w:szCs w:val="24"/>
        </w:rPr>
        <w:t>Angelita</w:t>
      </w:r>
      <w:r>
        <w:rPr>
          <w:rFonts w:ascii="Times New Roman" w:hAnsi="Times New Roman" w:cs="Times New Roman"/>
          <w:sz w:val="24"/>
          <w:szCs w:val="24"/>
        </w:rPr>
        <w:t xml:space="preserve"> </w:t>
      </w:r>
      <w:r w:rsidRPr="00F81FC2">
        <w:rPr>
          <w:rFonts w:ascii="Times New Roman" w:hAnsi="Times New Roman" w:cs="Times New Roman"/>
          <w:sz w:val="24"/>
          <w:szCs w:val="24"/>
        </w:rPr>
        <w:t>dan</w:t>
      </w:r>
      <w:r>
        <w:rPr>
          <w:rFonts w:ascii="Times New Roman" w:hAnsi="Times New Roman" w:cs="Times New Roman"/>
          <w:sz w:val="24"/>
          <w:szCs w:val="24"/>
        </w:rPr>
        <w:t xml:space="preserve"> </w:t>
      </w:r>
      <w:r w:rsidRPr="00F81FC2">
        <w:rPr>
          <w:rFonts w:ascii="Times New Roman" w:hAnsi="Times New Roman" w:cs="Times New Roman"/>
          <w:sz w:val="24"/>
          <w:szCs w:val="24"/>
        </w:rPr>
        <w:t>Darmawati</w:t>
      </w:r>
      <w:r>
        <w:rPr>
          <w:rFonts w:ascii="Times New Roman" w:hAnsi="Times New Roman" w:cs="Times New Roman"/>
          <w:sz w:val="24"/>
          <w:szCs w:val="24"/>
        </w:rPr>
        <w:t xml:space="preserve"> </w:t>
      </w:r>
      <w:r w:rsidRPr="00F81FC2">
        <w:rPr>
          <w:rFonts w:ascii="Times New Roman" w:hAnsi="Times New Roman" w:cs="Times New Roman"/>
          <w:sz w:val="24"/>
          <w:szCs w:val="24"/>
        </w:rPr>
        <w:t>(2022)</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yang</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menyampaikan</w:t>
      </w:r>
      <w:r>
        <w:rPr>
          <w:rFonts w:ascii="Times New Roman" w:hAnsi="Times New Roman" w:cs="Times New Roman"/>
          <w:sz w:val="24"/>
          <w:szCs w:val="24"/>
        </w:rPr>
        <w:t xml:space="preserve"> </w:t>
      </w:r>
      <w:r w:rsidRPr="00F81FC2">
        <w:rPr>
          <w:rFonts w:ascii="Times New Roman" w:hAnsi="Times New Roman" w:cs="Times New Roman"/>
          <w:sz w:val="24"/>
          <w:szCs w:val="24"/>
        </w:rPr>
        <w:t>hasil</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penelitian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yakni</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ketegasan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sanksi</w:t>
      </w:r>
      <w:r>
        <w:rPr>
          <w:rFonts w:ascii="Times New Roman" w:hAnsi="Times New Roman" w:cs="Times New Roman"/>
          <w:sz w:val="24"/>
          <w:szCs w:val="24"/>
        </w:rPr>
        <w:t xml:space="preserve"> </w:t>
      </w:r>
      <w:r w:rsidRPr="00F81FC2">
        <w:rPr>
          <w:rFonts w:ascii="Times New Roman" w:hAnsi="Times New Roman" w:cs="Times New Roman"/>
          <w:sz w:val="24"/>
          <w:szCs w:val="24"/>
        </w:rPr>
        <w:t>perpajakan</w:t>
      </w:r>
      <w:r>
        <w:rPr>
          <w:rFonts w:ascii="Times New Roman" w:hAnsi="Times New Roman" w:cs="Times New Roman"/>
          <w:sz w:val="24"/>
          <w:szCs w:val="24"/>
        </w:rPr>
        <w:t xml:space="preserve"> </w:t>
      </w:r>
      <w:r w:rsidRPr="00F81FC2">
        <w:rPr>
          <w:rFonts w:ascii="Times New Roman" w:hAnsi="Times New Roman" w:cs="Times New Roman"/>
          <w:sz w:val="24"/>
          <w:szCs w:val="24"/>
        </w:rPr>
        <w:t>tidak</w:t>
      </w:r>
      <w:r>
        <w:rPr>
          <w:rFonts w:ascii="Times New Roman" w:hAnsi="Times New Roman" w:cs="Times New Roman"/>
          <w:sz w:val="24"/>
          <w:szCs w:val="24"/>
        </w:rPr>
        <w:t xml:space="preserve"> </w:t>
      </w:r>
      <w:r w:rsidRPr="00F81FC2">
        <w:rPr>
          <w:rFonts w:ascii="Times New Roman" w:hAnsi="Times New Roman" w:cs="Times New Roman"/>
          <w:sz w:val="24"/>
          <w:szCs w:val="24"/>
        </w:rPr>
        <w:t>berpengaruh</w:t>
      </w:r>
      <w:r>
        <w:rPr>
          <w:rFonts w:ascii="Times New Roman" w:hAnsi="Times New Roman" w:cs="Times New Roman"/>
          <w:sz w:val="24"/>
          <w:szCs w:val="24"/>
        </w:rPr>
        <w:t xml:space="preserve"> </w:t>
      </w:r>
      <w:r w:rsidRPr="00F81FC2">
        <w:rPr>
          <w:rFonts w:ascii="Times New Roman" w:hAnsi="Times New Roman" w:cs="Times New Roman"/>
          <w:sz w:val="24"/>
          <w:szCs w:val="24"/>
        </w:rPr>
        <w:t>terhadap</w:t>
      </w:r>
      <w:r>
        <w:rPr>
          <w:rFonts w:ascii="Times New Roman" w:hAnsi="Times New Roman" w:cs="Times New Roman"/>
          <w:sz w:val="24"/>
          <w:szCs w:val="24"/>
        </w:rPr>
        <w:t xml:space="preserve"> </w:t>
      </w:r>
      <w:r w:rsidRPr="00F81FC2">
        <w:rPr>
          <w:rFonts w:ascii="Times New Roman" w:hAnsi="Times New Roman" w:cs="Times New Roman"/>
          <w:sz w:val="24"/>
          <w:szCs w:val="24"/>
          <w:lang w:val="en-US"/>
        </w:rPr>
        <w:t>keinginan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menggunakan</w:t>
      </w:r>
      <w:r>
        <w:rPr>
          <w:rFonts w:ascii="Times New Roman" w:hAnsi="Times New Roman" w:cs="Times New Roman"/>
          <w:sz w:val="24"/>
          <w:szCs w:val="24"/>
          <w:lang w:val="en-US"/>
        </w:rPr>
        <w:t xml:space="preserve"> </w:t>
      </w:r>
      <w:r w:rsidRPr="00F81FC2">
        <w:rPr>
          <w:rFonts w:ascii="Times New Roman" w:hAnsi="Times New Roman" w:cs="Times New Roman"/>
          <w:sz w:val="24"/>
          <w:szCs w:val="24"/>
        </w:rPr>
        <w:t>jasa</w:t>
      </w:r>
      <w:r>
        <w:rPr>
          <w:rFonts w:ascii="Times New Roman" w:hAnsi="Times New Roman" w:cs="Times New Roman"/>
          <w:sz w:val="24"/>
          <w:szCs w:val="24"/>
        </w:rPr>
        <w:t xml:space="preserve"> </w:t>
      </w:r>
      <w:r w:rsidRPr="00F81FC2">
        <w:rPr>
          <w:rFonts w:ascii="Times New Roman" w:hAnsi="Times New Roman" w:cs="Times New Roman"/>
          <w:sz w:val="24"/>
          <w:szCs w:val="24"/>
        </w:rPr>
        <w:t>konsultan</w:t>
      </w:r>
      <w:r>
        <w:rPr>
          <w:rFonts w:ascii="Times New Roman" w:hAnsi="Times New Roman" w:cs="Times New Roman"/>
          <w:sz w:val="24"/>
          <w:szCs w:val="24"/>
        </w:rPr>
        <w:t xml:space="preserve"> </w:t>
      </w:r>
      <w:r w:rsidRPr="00F81FC2">
        <w:rPr>
          <w:rFonts w:ascii="Times New Roman" w:hAnsi="Times New Roman" w:cs="Times New Roman"/>
          <w:sz w:val="24"/>
          <w:szCs w:val="24"/>
        </w:rPr>
        <w:t>pajak.</w:t>
      </w:r>
      <w:r>
        <w:rPr>
          <w:rFonts w:ascii="Times New Roman" w:hAnsi="Times New Roman" w:cs="Times New Roman"/>
          <w:sz w:val="24"/>
          <w:szCs w:val="24"/>
        </w:rPr>
        <w:t xml:space="preserve"> </w:t>
      </w:r>
      <w:r w:rsidRPr="00F81FC2">
        <w:rPr>
          <w:rFonts w:ascii="Times New Roman" w:hAnsi="Times New Roman" w:cs="Times New Roman"/>
          <w:sz w:val="24"/>
          <w:szCs w:val="24"/>
          <w:lang w:val="en-US"/>
        </w:rPr>
        <w:t>Perolehan</w:t>
      </w:r>
      <w:r>
        <w:rPr>
          <w:rFonts w:ascii="Times New Roman" w:hAnsi="Times New Roman" w:cs="Times New Roman"/>
          <w:sz w:val="24"/>
          <w:szCs w:val="24"/>
        </w:rPr>
        <w:t xml:space="preserve"> </w:t>
      </w:r>
      <w:r w:rsidRPr="00F81FC2">
        <w:rPr>
          <w:rFonts w:ascii="Times New Roman" w:hAnsi="Times New Roman" w:cs="Times New Roman"/>
          <w:sz w:val="24"/>
          <w:szCs w:val="24"/>
        </w:rPr>
        <w:t>serupa</w:t>
      </w:r>
      <w:r>
        <w:rPr>
          <w:rFonts w:ascii="Times New Roman" w:hAnsi="Times New Roman" w:cs="Times New Roman"/>
          <w:sz w:val="24"/>
          <w:szCs w:val="24"/>
        </w:rPr>
        <w:t xml:space="preserve"> </w:t>
      </w:r>
      <w:r w:rsidRPr="00F81FC2">
        <w:rPr>
          <w:rFonts w:ascii="Times New Roman" w:hAnsi="Times New Roman" w:cs="Times New Roman"/>
          <w:sz w:val="24"/>
          <w:szCs w:val="24"/>
        </w:rPr>
        <w:lastRenderedPageBreak/>
        <w:t>ditemukan</w:t>
      </w:r>
      <w:r>
        <w:rPr>
          <w:rFonts w:ascii="Times New Roman" w:hAnsi="Times New Roman" w:cs="Times New Roman"/>
          <w:sz w:val="24"/>
          <w:szCs w:val="24"/>
        </w:rPr>
        <w:t xml:space="preserve"> </w:t>
      </w:r>
      <w:r w:rsidRPr="00F81FC2">
        <w:rPr>
          <w:rFonts w:ascii="Times New Roman" w:hAnsi="Times New Roman" w:cs="Times New Roman"/>
          <w:sz w:val="24"/>
          <w:szCs w:val="24"/>
        </w:rPr>
        <w:t>pada</w:t>
      </w:r>
      <w:r>
        <w:rPr>
          <w:rFonts w:ascii="Times New Roman" w:hAnsi="Times New Roman" w:cs="Times New Roman"/>
          <w:sz w:val="24"/>
          <w:szCs w:val="24"/>
        </w:rPr>
        <w:t xml:space="preserve"> </w:t>
      </w:r>
      <w:r w:rsidRPr="00F81FC2">
        <w:rPr>
          <w:rFonts w:ascii="Times New Roman" w:hAnsi="Times New Roman" w:cs="Times New Roman"/>
          <w:sz w:val="24"/>
          <w:szCs w:val="24"/>
          <w:lang w:val="en-US"/>
        </w:rPr>
        <w:t>studi</w:t>
      </w:r>
      <w:r>
        <w:rPr>
          <w:rFonts w:ascii="Times New Roman" w:hAnsi="Times New Roman" w:cs="Times New Roman"/>
          <w:sz w:val="24"/>
          <w:szCs w:val="24"/>
        </w:rPr>
        <w:t xml:space="preserve"> </w:t>
      </w:r>
      <w:r w:rsidRPr="00F81FC2">
        <w:rPr>
          <w:rFonts w:ascii="Times New Roman" w:hAnsi="Times New Roman" w:cs="Times New Roman"/>
          <w:sz w:val="24"/>
          <w:szCs w:val="24"/>
        </w:rPr>
        <w:t>yang</w:t>
      </w:r>
      <w:r>
        <w:rPr>
          <w:rFonts w:ascii="Times New Roman" w:hAnsi="Times New Roman" w:cs="Times New Roman"/>
          <w:sz w:val="24"/>
          <w:szCs w:val="24"/>
        </w:rPr>
        <w:t xml:space="preserve"> </w:t>
      </w:r>
      <w:r w:rsidRPr="00F81FC2">
        <w:rPr>
          <w:rFonts w:ascii="Times New Roman" w:hAnsi="Times New Roman" w:cs="Times New Roman"/>
          <w:sz w:val="24"/>
          <w:szCs w:val="24"/>
          <w:lang w:val="en-US"/>
        </w:rPr>
        <w:t>digarap</w:t>
      </w:r>
      <w:r>
        <w:rPr>
          <w:rFonts w:ascii="Times New Roman" w:hAnsi="Times New Roman" w:cs="Times New Roman"/>
          <w:sz w:val="24"/>
          <w:szCs w:val="24"/>
        </w:rPr>
        <w:t xml:space="preserve"> </w:t>
      </w:r>
      <w:r w:rsidRPr="00F81FC2">
        <w:rPr>
          <w:rFonts w:ascii="Times New Roman" w:hAnsi="Times New Roman" w:cs="Times New Roman"/>
          <w:sz w:val="24"/>
          <w:szCs w:val="24"/>
        </w:rPr>
        <w:t>oleh</w:t>
      </w:r>
      <w:r>
        <w:rPr>
          <w:rFonts w:ascii="Times New Roman" w:hAnsi="Times New Roman" w:cs="Times New Roman"/>
          <w:sz w:val="24"/>
          <w:szCs w:val="24"/>
        </w:rPr>
        <w:t xml:space="preserve"> </w:t>
      </w:r>
      <w:r w:rsidRPr="00F81FC2">
        <w:rPr>
          <w:rFonts w:ascii="Times New Roman" w:hAnsi="Times New Roman" w:cs="Times New Roman"/>
          <w:sz w:val="24"/>
          <w:szCs w:val="24"/>
        </w:rPr>
        <w:t>Novalia,</w:t>
      </w:r>
      <w:r>
        <w:rPr>
          <w:rFonts w:ascii="Times New Roman" w:hAnsi="Times New Roman" w:cs="Times New Roman"/>
          <w:sz w:val="24"/>
          <w:szCs w:val="24"/>
        </w:rPr>
        <w:t xml:space="preserve"> </w:t>
      </w:r>
      <w:r w:rsidRPr="00F81FC2">
        <w:rPr>
          <w:rFonts w:ascii="Times New Roman" w:hAnsi="Times New Roman" w:cs="Times New Roman"/>
          <w:sz w:val="24"/>
          <w:szCs w:val="24"/>
        </w:rPr>
        <w:t>dkk.</w:t>
      </w:r>
      <w:r>
        <w:rPr>
          <w:rFonts w:ascii="Times New Roman" w:hAnsi="Times New Roman" w:cs="Times New Roman"/>
          <w:sz w:val="24"/>
          <w:szCs w:val="24"/>
        </w:rPr>
        <w:t xml:space="preserve"> </w:t>
      </w:r>
      <w:r w:rsidRPr="00F81FC2">
        <w:rPr>
          <w:rFonts w:ascii="Times New Roman" w:hAnsi="Times New Roman" w:cs="Times New Roman"/>
          <w:sz w:val="24"/>
          <w:szCs w:val="24"/>
        </w:rPr>
        <w:t>(2022)</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yang</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menyampaikan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hasil</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yakni</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sanksi</w:t>
      </w:r>
      <w:r>
        <w:rPr>
          <w:rFonts w:ascii="Times New Roman" w:hAnsi="Times New Roman" w:cs="Times New Roman"/>
          <w:sz w:val="24"/>
          <w:szCs w:val="24"/>
          <w:lang w:val="en-US"/>
        </w:rPr>
        <w:t xml:space="preserve"> </w:t>
      </w:r>
      <w:r w:rsidRPr="00F81FC2">
        <w:rPr>
          <w:rFonts w:ascii="Times New Roman" w:hAnsi="Times New Roman" w:cs="Times New Roman"/>
          <w:sz w:val="24"/>
          <w:szCs w:val="24"/>
        </w:rPr>
        <w:t>perpajakan</w:t>
      </w:r>
      <w:r>
        <w:rPr>
          <w:rFonts w:ascii="Times New Roman" w:hAnsi="Times New Roman" w:cs="Times New Roman"/>
          <w:sz w:val="24"/>
          <w:szCs w:val="24"/>
        </w:rPr>
        <w:t xml:space="preserve"> </w:t>
      </w:r>
      <w:r w:rsidRPr="00F81FC2">
        <w:rPr>
          <w:rFonts w:ascii="Times New Roman" w:hAnsi="Times New Roman" w:cs="Times New Roman"/>
          <w:sz w:val="24"/>
          <w:szCs w:val="24"/>
          <w:lang w:val="en-US"/>
        </w:rPr>
        <w:t>tidak</w:t>
      </w:r>
      <w:r>
        <w:rPr>
          <w:rFonts w:ascii="Times New Roman" w:hAnsi="Times New Roman" w:cs="Times New Roman"/>
          <w:sz w:val="24"/>
          <w:szCs w:val="24"/>
          <w:lang w:val="en-US"/>
        </w:rPr>
        <w:t xml:space="preserve"> </w:t>
      </w:r>
      <w:r w:rsidRPr="00F81FC2">
        <w:rPr>
          <w:rFonts w:ascii="Times New Roman" w:hAnsi="Times New Roman" w:cs="Times New Roman"/>
          <w:sz w:val="24"/>
          <w:szCs w:val="24"/>
        </w:rPr>
        <w:t>berpengaruh</w:t>
      </w:r>
      <w:r>
        <w:rPr>
          <w:rFonts w:ascii="Times New Roman" w:hAnsi="Times New Roman" w:cs="Times New Roman"/>
          <w:sz w:val="24"/>
          <w:szCs w:val="24"/>
        </w:rPr>
        <w:t xml:space="preserve"> </w:t>
      </w:r>
      <w:r w:rsidRPr="00F81FC2">
        <w:rPr>
          <w:rFonts w:ascii="Times New Roman" w:hAnsi="Times New Roman" w:cs="Times New Roman"/>
          <w:sz w:val="24"/>
          <w:szCs w:val="24"/>
        </w:rPr>
        <w:t>terhadap</w:t>
      </w:r>
      <w:r>
        <w:rPr>
          <w:rFonts w:ascii="Times New Roman" w:hAnsi="Times New Roman" w:cs="Times New Roman"/>
          <w:sz w:val="24"/>
          <w:szCs w:val="24"/>
        </w:rPr>
        <w:t xml:space="preserve"> </w:t>
      </w:r>
      <w:r w:rsidRPr="00F81FC2">
        <w:rPr>
          <w:rFonts w:ascii="Times New Roman" w:hAnsi="Times New Roman" w:cs="Times New Roman"/>
          <w:sz w:val="24"/>
          <w:szCs w:val="24"/>
          <w:lang w:val="en-US"/>
        </w:rPr>
        <w:t>minat</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menggunakan</w:t>
      </w:r>
      <w:r>
        <w:rPr>
          <w:rFonts w:ascii="Times New Roman" w:hAnsi="Times New Roman" w:cs="Times New Roman"/>
          <w:sz w:val="24"/>
          <w:szCs w:val="24"/>
        </w:rPr>
        <w:t xml:space="preserve"> </w:t>
      </w:r>
      <w:r w:rsidRPr="00F81FC2">
        <w:rPr>
          <w:rFonts w:ascii="Times New Roman" w:hAnsi="Times New Roman" w:cs="Times New Roman"/>
          <w:sz w:val="24"/>
          <w:szCs w:val="24"/>
        </w:rPr>
        <w:t>jasa</w:t>
      </w:r>
      <w:r>
        <w:rPr>
          <w:rFonts w:ascii="Times New Roman" w:hAnsi="Times New Roman" w:cs="Times New Roman"/>
          <w:sz w:val="24"/>
          <w:szCs w:val="24"/>
        </w:rPr>
        <w:t xml:space="preserve"> </w:t>
      </w:r>
      <w:r w:rsidRPr="00F81FC2">
        <w:rPr>
          <w:rFonts w:ascii="Times New Roman" w:hAnsi="Times New Roman" w:cs="Times New Roman"/>
          <w:sz w:val="24"/>
          <w:szCs w:val="24"/>
        </w:rPr>
        <w:t>konsultan</w:t>
      </w:r>
      <w:r>
        <w:rPr>
          <w:rFonts w:ascii="Times New Roman" w:hAnsi="Times New Roman" w:cs="Times New Roman"/>
          <w:sz w:val="24"/>
          <w:szCs w:val="24"/>
        </w:rPr>
        <w:t xml:space="preserve"> </w:t>
      </w:r>
      <w:r w:rsidRPr="00F81FC2">
        <w:rPr>
          <w:rFonts w:ascii="Times New Roman" w:hAnsi="Times New Roman" w:cs="Times New Roman"/>
          <w:sz w:val="24"/>
          <w:szCs w:val="24"/>
        </w:rPr>
        <w:t>pajak</w:t>
      </w:r>
      <w:r w:rsidRPr="00F81FC2">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
    <w:p w14:paraId="306F6242" w14:textId="6206C294" w:rsidR="00F81FC2" w:rsidRDefault="00F81FC2" w:rsidP="00F81FC2">
      <w:pPr>
        <w:adjustRightInd w:val="0"/>
        <w:spacing w:after="0" w:line="240" w:lineRule="auto"/>
        <w:ind w:firstLine="851"/>
        <w:jc w:val="both"/>
        <w:rPr>
          <w:rFonts w:ascii="Times New Roman" w:hAnsi="Times New Roman" w:cs="Times New Roman"/>
          <w:sz w:val="24"/>
          <w:szCs w:val="24"/>
        </w:rPr>
      </w:pPr>
      <w:r w:rsidRPr="00F81FC2">
        <w:rPr>
          <w:rFonts w:ascii="Times New Roman" w:hAnsi="Times New Roman" w:cs="Times New Roman"/>
          <w:sz w:val="24"/>
          <w:szCs w:val="24"/>
          <w:lang w:val="en-US"/>
        </w:rPr>
        <w:t>Berlainan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atas</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studi</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yang</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digarap</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oleh</w:t>
      </w:r>
      <w:r>
        <w:rPr>
          <w:rFonts w:ascii="Times New Roman" w:hAnsi="Times New Roman" w:cs="Times New Roman"/>
          <w:sz w:val="24"/>
          <w:szCs w:val="24"/>
          <w:lang w:val="en-US"/>
        </w:rPr>
        <w:t xml:space="preserve"> </w:t>
      </w:r>
      <w:r w:rsidRPr="00F81FC2">
        <w:rPr>
          <w:rFonts w:ascii="Times New Roman" w:hAnsi="Times New Roman" w:cs="Times New Roman"/>
          <w:sz w:val="24"/>
          <w:szCs w:val="24"/>
        </w:rPr>
        <w:t>Abdullah</w:t>
      </w:r>
      <w:r>
        <w:rPr>
          <w:rFonts w:ascii="Times New Roman" w:hAnsi="Times New Roman" w:cs="Times New Roman"/>
          <w:sz w:val="24"/>
          <w:szCs w:val="24"/>
        </w:rPr>
        <w:t xml:space="preserve"> </w:t>
      </w:r>
      <w:r w:rsidRPr="00F81FC2">
        <w:rPr>
          <w:rFonts w:ascii="Times New Roman" w:hAnsi="Times New Roman" w:cs="Times New Roman"/>
          <w:sz w:val="24"/>
          <w:szCs w:val="24"/>
        </w:rPr>
        <w:t>dan</w:t>
      </w:r>
      <w:r>
        <w:rPr>
          <w:rFonts w:ascii="Times New Roman" w:hAnsi="Times New Roman" w:cs="Times New Roman"/>
          <w:sz w:val="24"/>
          <w:szCs w:val="24"/>
        </w:rPr>
        <w:t xml:space="preserve"> </w:t>
      </w:r>
      <w:r w:rsidRPr="00F81FC2">
        <w:rPr>
          <w:rFonts w:ascii="Times New Roman" w:hAnsi="Times New Roman" w:cs="Times New Roman"/>
          <w:sz w:val="24"/>
          <w:szCs w:val="24"/>
        </w:rPr>
        <w:t>Yudawirawan</w:t>
      </w:r>
      <w:r>
        <w:rPr>
          <w:rFonts w:ascii="Times New Roman" w:hAnsi="Times New Roman" w:cs="Times New Roman"/>
          <w:sz w:val="24"/>
          <w:szCs w:val="24"/>
        </w:rPr>
        <w:t xml:space="preserve"> </w:t>
      </w:r>
      <w:r w:rsidRPr="00F81FC2">
        <w:rPr>
          <w:rFonts w:ascii="Times New Roman" w:hAnsi="Times New Roman" w:cs="Times New Roman"/>
          <w:sz w:val="24"/>
          <w:szCs w:val="24"/>
        </w:rPr>
        <w:t>(2022)</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yang</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menyampaikan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hasil</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yakni</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sanksi</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perpajakan</w:t>
      </w:r>
      <w:r>
        <w:rPr>
          <w:rFonts w:ascii="Times New Roman" w:hAnsi="Times New Roman" w:cs="Times New Roman"/>
          <w:sz w:val="24"/>
          <w:szCs w:val="24"/>
          <w:lang w:val="en-US"/>
        </w:rPr>
        <w:t xml:space="preserve"> </w:t>
      </w:r>
      <w:r w:rsidRPr="00F81FC2">
        <w:rPr>
          <w:rFonts w:ascii="Times New Roman" w:hAnsi="Times New Roman" w:cs="Times New Roman"/>
          <w:sz w:val="24"/>
          <w:szCs w:val="24"/>
        </w:rPr>
        <w:t>berpengaruh</w:t>
      </w:r>
      <w:r>
        <w:rPr>
          <w:rFonts w:ascii="Times New Roman" w:hAnsi="Times New Roman" w:cs="Times New Roman"/>
          <w:sz w:val="24"/>
          <w:szCs w:val="24"/>
        </w:rPr>
        <w:t xml:space="preserve"> </w:t>
      </w:r>
      <w:r w:rsidRPr="00F81FC2">
        <w:rPr>
          <w:rFonts w:ascii="Times New Roman" w:hAnsi="Times New Roman" w:cs="Times New Roman"/>
          <w:sz w:val="24"/>
          <w:szCs w:val="24"/>
          <w:lang w:val="en-US"/>
        </w:rPr>
        <w:t>signifikan</w:t>
      </w:r>
      <w:r>
        <w:rPr>
          <w:rFonts w:ascii="Times New Roman" w:hAnsi="Times New Roman" w:cs="Times New Roman"/>
          <w:sz w:val="24"/>
          <w:szCs w:val="24"/>
          <w:lang w:val="en-US"/>
        </w:rPr>
        <w:t xml:space="preserve"> </w:t>
      </w:r>
      <w:r w:rsidRPr="00F81FC2">
        <w:rPr>
          <w:rFonts w:ascii="Times New Roman" w:hAnsi="Times New Roman" w:cs="Times New Roman"/>
          <w:sz w:val="24"/>
          <w:szCs w:val="24"/>
        </w:rPr>
        <w:t>terhadap</w:t>
      </w:r>
      <w:r>
        <w:rPr>
          <w:rFonts w:ascii="Times New Roman" w:hAnsi="Times New Roman" w:cs="Times New Roman"/>
          <w:sz w:val="24"/>
          <w:szCs w:val="24"/>
        </w:rPr>
        <w:t xml:space="preserve"> </w:t>
      </w:r>
      <w:r w:rsidRPr="00F81FC2">
        <w:rPr>
          <w:rFonts w:ascii="Times New Roman" w:hAnsi="Times New Roman" w:cs="Times New Roman"/>
          <w:sz w:val="24"/>
          <w:szCs w:val="24"/>
        </w:rPr>
        <w:t>penggunaan</w:t>
      </w:r>
      <w:r>
        <w:rPr>
          <w:rFonts w:ascii="Times New Roman" w:hAnsi="Times New Roman" w:cs="Times New Roman"/>
          <w:sz w:val="24"/>
          <w:szCs w:val="24"/>
        </w:rPr>
        <w:t xml:space="preserve"> </w:t>
      </w:r>
      <w:r w:rsidRPr="00F81FC2">
        <w:rPr>
          <w:rFonts w:ascii="Times New Roman" w:hAnsi="Times New Roman" w:cs="Times New Roman"/>
          <w:sz w:val="24"/>
          <w:szCs w:val="24"/>
        </w:rPr>
        <w:t>jasa</w:t>
      </w:r>
      <w:r>
        <w:rPr>
          <w:rFonts w:ascii="Times New Roman" w:hAnsi="Times New Roman" w:cs="Times New Roman"/>
          <w:sz w:val="24"/>
          <w:szCs w:val="24"/>
        </w:rPr>
        <w:t xml:space="preserve"> </w:t>
      </w:r>
      <w:r w:rsidRPr="00F81FC2">
        <w:rPr>
          <w:rFonts w:ascii="Times New Roman" w:hAnsi="Times New Roman" w:cs="Times New Roman"/>
          <w:sz w:val="24"/>
          <w:szCs w:val="24"/>
        </w:rPr>
        <w:t>konsultan</w:t>
      </w:r>
      <w:r>
        <w:rPr>
          <w:rFonts w:ascii="Times New Roman" w:hAnsi="Times New Roman" w:cs="Times New Roman"/>
          <w:sz w:val="24"/>
          <w:szCs w:val="24"/>
        </w:rPr>
        <w:t xml:space="preserve"> </w:t>
      </w:r>
      <w:r w:rsidRPr="00F81FC2">
        <w:rPr>
          <w:rFonts w:ascii="Times New Roman" w:hAnsi="Times New Roman" w:cs="Times New Roman"/>
          <w:sz w:val="24"/>
          <w:szCs w:val="24"/>
        </w:rPr>
        <w:t>pajak</w:t>
      </w:r>
      <w:r w:rsidRPr="00F81FC2">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F81FC2">
        <w:rPr>
          <w:rFonts w:ascii="Times New Roman" w:hAnsi="Times New Roman" w:cs="Times New Roman"/>
          <w:sz w:val="24"/>
          <w:szCs w:val="24"/>
        </w:rPr>
        <w:t>Namun</w:t>
      </w:r>
      <w:r>
        <w:rPr>
          <w:rFonts w:ascii="Times New Roman" w:hAnsi="Times New Roman" w:cs="Times New Roman"/>
          <w:sz w:val="24"/>
          <w:szCs w:val="24"/>
        </w:rPr>
        <w:t xml:space="preserve"> </w:t>
      </w:r>
      <w:r w:rsidRPr="00F81FC2">
        <w:rPr>
          <w:rFonts w:ascii="Times New Roman" w:hAnsi="Times New Roman" w:cs="Times New Roman"/>
          <w:sz w:val="24"/>
          <w:szCs w:val="24"/>
          <w:lang w:val="en-US"/>
        </w:rPr>
        <w:t>perolehan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yang</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ditemukan</w:t>
      </w:r>
      <w:r>
        <w:rPr>
          <w:rFonts w:ascii="Times New Roman" w:hAnsi="Times New Roman" w:cs="Times New Roman"/>
          <w:sz w:val="24"/>
          <w:szCs w:val="24"/>
          <w:lang w:val="en-US"/>
        </w:rPr>
        <w:t xml:space="preserve"> </w:t>
      </w:r>
      <w:r w:rsidRPr="00F81FC2">
        <w:rPr>
          <w:rFonts w:ascii="Times New Roman" w:hAnsi="Times New Roman" w:cs="Times New Roman"/>
          <w:sz w:val="24"/>
          <w:szCs w:val="24"/>
        </w:rPr>
        <w:t>dibantah</w:t>
      </w:r>
      <w:r>
        <w:rPr>
          <w:rFonts w:ascii="Times New Roman" w:hAnsi="Times New Roman" w:cs="Times New Roman"/>
          <w:sz w:val="24"/>
          <w:szCs w:val="24"/>
        </w:rPr>
        <w:t xml:space="preserve"> </w:t>
      </w:r>
      <w:r w:rsidRPr="00F81FC2">
        <w:rPr>
          <w:rFonts w:ascii="Times New Roman" w:hAnsi="Times New Roman" w:cs="Times New Roman"/>
          <w:sz w:val="24"/>
          <w:szCs w:val="24"/>
        </w:rPr>
        <w:t>oleh</w:t>
      </w:r>
      <w:r>
        <w:rPr>
          <w:rFonts w:ascii="Times New Roman" w:hAnsi="Times New Roman" w:cs="Times New Roman"/>
          <w:sz w:val="24"/>
          <w:szCs w:val="24"/>
        </w:rPr>
        <w:t xml:space="preserve"> </w:t>
      </w:r>
      <w:r w:rsidRPr="00F81FC2">
        <w:rPr>
          <w:rFonts w:ascii="Times New Roman" w:hAnsi="Times New Roman" w:cs="Times New Roman"/>
          <w:sz w:val="24"/>
          <w:szCs w:val="24"/>
        </w:rPr>
        <w:t>peneliti</w:t>
      </w:r>
      <w:r>
        <w:rPr>
          <w:rFonts w:ascii="Times New Roman" w:hAnsi="Times New Roman" w:cs="Times New Roman"/>
          <w:sz w:val="24"/>
          <w:szCs w:val="24"/>
        </w:rPr>
        <w:t xml:space="preserve"> </w:t>
      </w:r>
      <w:r w:rsidRPr="00F81FC2">
        <w:rPr>
          <w:rFonts w:ascii="Times New Roman" w:hAnsi="Times New Roman" w:cs="Times New Roman"/>
          <w:sz w:val="24"/>
          <w:szCs w:val="24"/>
        </w:rPr>
        <w:t>dengan</w:t>
      </w:r>
      <w:r>
        <w:rPr>
          <w:rFonts w:ascii="Times New Roman" w:hAnsi="Times New Roman" w:cs="Times New Roman"/>
          <w:sz w:val="24"/>
          <w:szCs w:val="24"/>
        </w:rPr>
        <w:t xml:space="preserve"> </w:t>
      </w:r>
      <w:r w:rsidRPr="00F81FC2">
        <w:rPr>
          <w:rFonts w:ascii="Times New Roman" w:hAnsi="Times New Roman" w:cs="Times New Roman"/>
          <w:sz w:val="24"/>
          <w:szCs w:val="24"/>
        </w:rPr>
        <w:t>hasil</w:t>
      </w:r>
      <w:r>
        <w:rPr>
          <w:rFonts w:ascii="Times New Roman" w:hAnsi="Times New Roman" w:cs="Times New Roman"/>
          <w:sz w:val="24"/>
          <w:szCs w:val="24"/>
        </w:rPr>
        <w:t xml:space="preserve"> </w:t>
      </w:r>
      <w:r w:rsidRPr="00F81FC2">
        <w:rPr>
          <w:rFonts w:ascii="Times New Roman" w:hAnsi="Times New Roman" w:cs="Times New Roman"/>
          <w:sz w:val="24"/>
          <w:szCs w:val="24"/>
        </w:rPr>
        <w:t>pengujian</w:t>
      </w:r>
      <w:r>
        <w:rPr>
          <w:rFonts w:ascii="Times New Roman" w:hAnsi="Times New Roman" w:cs="Times New Roman"/>
          <w:sz w:val="24"/>
          <w:szCs w:val="24"/>
        </w:rPr>
        <w:t xml:space="preserve"> </w:t>
      </w:r>
      <w:r w:rsidRPr="00F81FC2">
        <w:rPr>
          <w:rFonts w:ascii="Times New Roman" w:hAnsi="Times New Roman" w:cs="Times New Roman"/>
          <w:sz w:val="24"/>
          <w:szCs w:val="24"/>
        </w:rPr>
        <w:t>hipotesis</w:t>
      </w:r>
      <w:r>
        <w:rPr>
          <w:rFonts w:ascii="Times New Roman" w:hAnsi="Times New Roman" w:cs="Times New Roman"/>
          <w:sz w:val="24"/>
          <w:szCs w:val="24"/>
        </w:rPr>
        <w:t xml:space="preserve"> </w:t>
      </w:r>
      <w:r w:rsidRPr="00F81FC2">
        <w:rPr>
          <w:rFonts w:ascii="Times New Roman" w:hAnsi="Times New Roman" w:cs="Times New Roman"/>
          <w:sz w:val="24"/>
          <w:szCs w:val="24"/>
          <w:lang w:val="en-US"/>
        </w:rPr>
        <w:t>pada</w:t>
      </w:r>
      <w:r>
        <w:rPr>
          <w:rFonts w:ascii="Times New Roman" w:hAnsi="Times New Roman" w:cs="Times New Roman"/>
          <w:sz w:val="24"/>
          <w:szCs w:val="24"/>
        </w:rPr>
        <w:t xml:space="preserve"> </w:t>
      </w:r>
      <w:r w:rsidRPr="00F81FC2">
        <w:rPr>
          <w:rFonts w:ascii="Times New Roman" w:hAnsi="Times New Roman" w:cs="Times New Roman"/>
          <w:sz w:val="24"/>
          <w:szCs w:val="24"/>
        </w:rPr>
        <w:t>penelitian</w:t>
      </w:r>
      <w:r>
        <w:rPr>
          <w:rFonts w:ascii="Times New Roman" w:hAnsi="Times New Roman" w:cs="Times New Roman"/>
          <w:sz w:val="24"/>
          <w:szCs w:val="24"/>
        </w:rPr>
        <w:t xml:space="preserve"> </w:t>
      </w:r>
      <w:r w:rsidRPr="00F81FC2">
        <w:rPr>
          <w:rFonts w:ascii="Times New Roman" w:hAnsi="Times New Roman" w:cs="Times New Roman"/>
          <w:sz w:val="24"/>
          <w:szCs w:val="24"/>
        </w:rPr>
        <w:t>ini.</w:t>
      </w:r>
    </w:p>
    <w:p w14:paraId="27ECE0BC" w14:textId="77777777" w:rsidR="00F81FC2" w:rsidRPr="00F81FC2" w:rsidRDefault="00F81FC2" w:rsidP="00F81FC2">
      <w:pPr>
        <w:adjustRightInd w:val="0"/>
        <w:spacing w:after="0" w:line="240" w:lineRule="auto"/>
        <w:ind w:firstLine="851"/>
        <w:jc w:val="both"/>
        <w:rPr>
          <w:rFonts w:ascii="Times New Roman" w:hAnsi="Times New Roman" w:cs="Times New Roman"/>
          <w:sz w:val="24"/>
          <w:szCs w:val="24"/>
          <w:lang w:val="en-US"/>
        </w:rPr>
      </w:pPr>
    </w:p>
    <w:p w14:paraId="3C195C29" w14:textId="0224E433" w:rsidR="00F81FC2" w:rsidRPr="00F81FC2" w:rsidRDefault="00F81FC2" w:rsidP="00720186">
      <w:pPr>
        <w:pStyle w:val="ListParagraph"/>
        <w:widowControl w:val="0"/>
        <w:numPr>
          <w:ilvl w:val="0"/>
          <w:numId w:val="3"/>
        </w:numPr>
        <w:autoSpaceDE w:val="0"/>
        <w:autoSpaceDN w:val="0"/>
        <w:adjustRightInd w:val="0"/>
        <w:spacing w:after="0" w:line="240" w:lineRule="auto"/>
        <w:contextualSpacing w:val="0"/>
        <w:jc w:val="both"/>
        <w:rPr>
          <w:rFonts w:ascii="Times New Roman" w:hAnsi="Times New Roman" w:cs="Times New Roman"/>
          <w:b/>
          <w:sz w:val="24"/>
          <w:szCs w:val="24"/>
          <w:lang w:val="en-US"/>
        </w:rPr>
      </w:pPr>
      <w:r w:rsidRPr="00F81FC2">
        <w:rPr>
          <w:rFonts w:ascii="Times New Roman" w:hAnsi="Times New Roman" w:cs="Times New Roman"/>
          <w:b/>
          <w:sz w:val="24"/>
          <w:szCs w:val="24"/>
          <w:lang w:val="en-US"/>
        </w:rPr>
        <w:t>Pengaruh</w:t>
      </w:r>
      <w:r>
        <w:rPr>
          <w:rFonts w:ascii="Times New Roman" w:hAnsi="Times New Roman" w:cs="Times New Roman"/>
          <w:b/>
          <w:sz w:val="24"/>
          <w:szCs w:val="24"/>
          <w:lang w:val="en-US"/>
        </w:rPr>
        <w:t xml:space="preserve"> </w:t>
      </w:r>
      <w:r w:rsidRPr="00F81FC2">
        <w:rPr>
          <w:rFonts w:ascii="Times New Roman" w:hAnsi="Times New Roman" w:cs="Times New Roman"/>
          <w:b/>
          <w:sz w:val="24"/>
          <w:szCs w:val="24"/>
          <w:lang w:val="en-US"/>
        </w:rPr>
        <w:t>Kualitas</w:t>
      </w:r>
      <w:r>
        <w:rPr>
          <w:rFonts w:ascii="Times New Roman" w:hAnsi="Times New Roman" w:cs="Times New Roman"/>
          <w:b/>
          <w:sz w:val="24"/>
          <w:szCs w:val="24"/>
          <w:lang w:val="en-US"/>
        </w:rPr>
        <w:t xml:space="preserve"> </w:t>
      </w:r>
      <w:r w:rsidRPr="00F81FC2">
        <w:rPr>
          <w:rFonts w:ascii="Times New Roman" w:hAnsi="Times New Roman" w:cs="Times New Roman"/>
          <w:b/>
          <w:sz w:val="24"/>
          <w:szCs w:val="24"/>
          <w:lang w:val="en-US"/>
        </w:rPr>
        <w:t>Pelayanan</w:t>
      </w:r>
      <w:r>
        <w:rPr>
          <w:rFonts w:ascii="Times New Roman" w:hAnsi="Times New Roman" w:cs="Times New Roman"/>
          <w:b/>
          <w:sz w:val="24"/>
          <w:szCs w:val="24"/>
          <w:lang w:val="en-US"/>
        </w:rPr>
        <w:t xml:space="preserve"> </w:t>
      </w:r>
      <w:r w:rsidRPr="00F81FC2">
        <w:rPr>
          <w:rFonts w:ascii="Times New Roman" w:hAnsi="Times New Roman" w:cs="Times New Roman"/>
          <w:b/>
          <w:sz w:val="24"/>
          <w:szCs w:val="24"/>
          <w:lang w:val="en-US"/>
        </w:rPr>
        <w:t>Perpajakan</w:t>
      </w:r>
      <w:r>
        <w:rPr>
          <w:rFonts w:ascii="Times New Roman" w:hAnsi="Times New Roman" w:cs="Times New Roman"/>
          <w:b/>
          <w:sz w:val="24"/>
          <w:szCs w:val="24"/>
          <w:lang w:val="en-US"/>
        </w:rPr>
        <w:t xml:space="preserve"> </w:t>
      </w:r>
      <w:r w:rsidRPr="00F81FC2">
        <w:rPr>
          <w:rFonts w:ascii="Times New Roman" w:hAnsi="Times New Roman" w:cs="Times New Roman"/>
          <w:b/>
          <w:sz w:val="24"/>
          <w:szCs w:val="24"/>
          <w:lang w:val="en-US"/>
        </w:rPr>
        <w:t>Terhadap</w:t>
      </w:r>
      <w:r>
        <w:rPr>
          <w:rFonts w:ascii="Times New Roman" w:hAnsi="Times New Roman" w:cs="Times New Roman"/>
          <w:b/>
          <w:sz w:val="24"/>
          <w:szCs w:val="24"/>
          <w:lang w:val="en-US"/>
        </w:rPr>
        <w:t xml:space="preserve"> </w:t>
      </w:r>
      <w:r w:rsidRPr="00F81FC2">
        <w:rPr>
          <w:rFonts w:ascii="Times New Roman" w:hAnsi="Times New Roman" w:cs="Times New Roman"/>
          <w:b/>
          <w:sz w:val="24"/>
          <w:szCs w:val="24"/>
          <w:lang w:val="en-US"/>
        </w:rPr>
        <w:t>Penggunaan</w:t>
      </w:r>
      <w:r>
        <w:rPr>
          <w:rFonts w:ascii="Times New Roman" w:hAnsi="Times New Roman" w:cs="Times New Roman"/>
          <w:b/>
          <w:sz w:val="24"/>
          <w:szCs w:val="24"/>
          <w:lang w:val="en-US"/>
        </w:rPr>
        <w:t xml:space="preserve"> </w:t>
      </w:r>
      <w:r w:rsidRPr="00F81FC2">
        <w:rPr>
          <w:rFonts w:ascii="Times New Roman" w:hAnsi="Times New Roman" w:cs="Times New Roman"/>
          <w:b/>
          <w:sz w:val="24"/>
          <w:szCs w:val="24"/>
          <w:lang w:val="en-US"/>
        </w:rPr>
        <w:t>Jasa</w:t>
      </w:r>
      <w:r>
        <w:rPr>
          <w:rFonts w:ascii="Times New Roman" w:hAnsi="Times New Roman" w:cs="Times New Roman"/>
          <w:b/>
          <w:sz w:val="24"/>
          <w:szCs w:val="24"/>
          <w:lang w:val="en-US"/>
        </w:rPr>
        <w:t xml:space="preserve"> </w:t>
      </w:r>
      <w:r w:rsidRPr="00F81FC2">
        <w:rPr>
          <w:rFonts w:ascii="Times New Roman" w:hAnsi="Times New Roman" w:cs="Times New Roman"/>
          <w:b/>
          <w:sz w:val="24"/>
          <w:szCs w:val="24"/>
          <w:lang w:val="en-US"/>
        </w:rPr>
        <w:t>Konsultan</w:t>
      </w:r>
      <w:r>
        <w:rPr>
          <w:rFonts w:ascii="Times New Roman" w:hAnsi="Times New Roman" w:cs="Times New Roman"/>
          <w:b/>
          <w:sz w:val="24"/>
          <w:szCs w:val="24"/>
          <w:lang w:val="en-US"/>
        </w:rPr>
        <w:t xml:space="preserve"> </w:t>
      </w:r>
      <w:r w:rsidRPr="00F81FC2">
        <w:rPr>
          <w:rFonts w:ascii="Times New Roman" w:hAnsi="Times New Roman" w:cs="Times New Roman"/>
          <w:b/>
          <w:sz w:val="24"/>
          <w:szCs w:val="24"/>
          <w:lang w:val="en-US"/>
        </w:rPr>
        <w:t>Pajak</w:t>
      </w:r>
    </w:p>
    <w:p w14:paraId="33F17719" w14:textId="441BFA58" w:rsidR="00F81FC2" w:rsidRPr="00F81FC2" w:rsidRDefault="00F81FC2" w:rsidP="00F81FC2">
      <w:pPr>
        <w:pStyle w:val="Default"/>
        <w:ind w:firstLine="851"/>
        <w:jc w:val="both"/>
      </w:pPr>
      <w:r w:rsidRPr="00F81FC2">
        <w:t>Dari</w:t>
      </w:r>
      <w:r>
        <w:t xml:space="preserve"> </w:t>
      </w:r>
      <w:r w:rsidRPr="00F81FC2">
        <w:t>perolehan</w:t>
      </w:r>
      <w:r>
        <w:t xml:space="preserve"> </w:t>
      </w:r>
      <w:r w:rsidRPr="00F81FC2">
        <w:t>perhitungan</w:t>
      </w:r>
      <w:r>
        <w:t xml:space="preserve"> </w:t>
      </w:r>
      <w:r w:rsidRPr="00F81FC2">
        <w:t>diatas</w:t>
      </w:r>
      <w:r>
        <w:t xml:space="preserve"> </w:t>
      </w:r>
      <w:r w:rsidRPr="00F81FC2">
        <w:t>didapatkan</w:t>
      </w:r>
      <w:r>
        <w:t xml:space="preserve"> </w:t>
      </w:r>
      <w:r w:rsidRPr="00F81FC2">
        <w:t>untuk</w:t>
      </w:r>
      <w:r>
        <w:t xml:space="preserve"> </w:t>
      </w:r>
      <w:r w:rsidRPr="00F81FC2">
        <w:t>variabel</w:t>
      </w:r>
      <w:r>
        <w:t xml:space="preserve"> </w:t>
      </w:r>
      <w:r w:rsidRPr="00F81FC2">
        <w:t>kualitas</w:t>
      </w:r>
      <w:r>
        <w:t xml:space="preserve"> </w:t>
      </w:r>
      <w:r w:rsidRPr="00F81FC2">
        <w:t>pelayanan</w:t>
      </w:r>
      <w:r>
        <w:t xml:space="preserve"> </w:t>
      </w:r>
      <w:r w:rsidRPr="00F81FC2">
        <w:t>perpajakan</w:t>
      </w:r>
      <w:r>
        <w:t xml:space="preserve"> </w:t>
      </w:r>
      <w:r w:rsidRPr="00F81FC2">
        <w:t>(X4)</w:t>
      </w:r>
      <w:r>
        <w:t xml:space="preserve"> </w:t>
      </w:r>
      <w:r w:rsidRPr="00F81FC2">
        <w:t>terhadap</w:t>
      </w:r>
      <w:r>
        <w:t xml:space="preserve"> </w:t>
      </w:r>
      <w:r w:rsidRPr="00F81FC2">
        <w:t>penggunaan</w:t>
      </w:r>
      <w:r>
        <w:t xml:space="preserve"> </w:t>
      </w:r>
      <w:r w:rsidRPr="00F81FC2">
        <w:t>jasa</w:t>
      </w:r>
      <w:r>
        <w:t xml:space="preserve"> </w:t>
      </w:r>
      <w:r w:rsidRPr="00F81FC2">
        <w:t>konsultan</w:t>
      </w:r>
      <w:r>
        <w:t xml:space="preserve"> </w:t>
      </w:r>
      <w:r w:rsidRPr="00F81FC2">
        <w:t>pajak</w:t>
      </w:r>
      <w:r>
        <w:t xml:space="preserve"> </w:t>
      </w:r>
      <w:r w:rsidRPr="00F81FC2">
        <w:t>(Y)</w:t>
      </w:r>
      <w:r>
        <w:t xml:space="preserve"> </w:t>
      </w:r>
      <w:r w:rsidRPr="00F81FC2">
        <w:t>sebelumnya</w:t>
      </w:r>
      <w:r>
        <w:t xml:space="preserve"> </w:t>
      </w:r>
      <w:r w:rsidRPr="00F81FC2">
        <w:t>dapat</w:t>
      </w:r>
      <w:r>
        <w:t xml:space="preserve"> </w:t>
      </w:r>
      <w:r w:rsidRPr="00F81FC2">
        <w:t>diamati</w:t>
      </w:r>
      <w:r>
        <w:t xml:space="preserve"> </w:t>
      </w:r>
      <w:r w:rsidRPr="00F81FC2">
        <w:t>yakni</w:t>
      </w:r>
      <w:r>
        <w:t xml:space="preserve"> </w:t>
      </w:r>
      <w:r w:rsidRPr="00F81FC2">
        <w:t>perolehan</w:t>
      </w:r>
      <w:r>
        <w:t xml:space="preserve"> </w:t>
      </w:r>
      <w:r w:rsidRPr="00F81FC2">
        <w:t>t</w:t>
      </w:r>
      <w:r w:rsidRPr="00F81FC2">
        <w:rPr>
          <w:vertAlign w:val="subscript"/>
        </w:rPr>
        <w:t>hitung</w:t>
      </w:r>
      <w:r>
        <w:t xml:space="preserve"> </w:t>
      </w:r>
      <w:r w:rsidRPr="00F81FC2">
        <w:t>memperlihatkan</w:t>
      </w:r>
      <w:r>
        <w:t xml:space="preserve"> </w:t>
      </w:r>
      <w:r w:rsidRPr="00F81FC2">
        <w:t>skor</w:t>
      </w:r>
      <w:r>
        <w:t xml:space="preserve"> </w:t>
      </w:r>
      <w:r w:rsidRPr="00F81FC2">
        <w:t>3,177</w:t>
      </w:r>
      <w:r>
        <w:t xml:space="preserve"> </w:t>
      </w:r>
      <w:r w:rsidRPr="00F81FC2">
        <w:t>dan</w:t>
      </w:r>
      <w:r>
        <w:t xml:space="preserve"> </w:t>
      </w:r>
      <w:r w:rsidRPr="00F81FC2">
        <w:t>untuk</w:t>
      </w:r>
      <w:r>
        <w:t xml:space="preserve"> </w:t>
      </w:r>
      <w:r w:rsidRPr="00F81FC2">
        <w:t>t</w:t>
      </w:r>
      <w:r w:rsidRPr="00F81FC2">
        <w:rPr>
          <w:vertAlign w:val="subscript"/>
        </w:rPr>
        <w:t>tabel</w:t>
      </w:r>
      <w:r>
        <w:t xml:space="preserve"> </w:t>
      </w:r>
      <w:r w:rsidRPr="00F81FC2">
        <w:t>skornya</w:t>
      </w:r>
      <w:r>
        <w:t xml:space="preserve"> </w:t>
      </w:r>
      <w:r w:rsidRPr="00F81FC2">
        <w:t>yakni</w:t>
      </w:r>
      <w:r>
        <w:t xml:space="preserve"> </w:t>
      </w:r>
      <w:r w:rsidRPr="00F81FC2">
        <w:t>sebesar</w:t>
      </w:r>
      <w:r>
        <w:t xml:space="preserve"> </w:t>
      </w:r>
      <w:r w:rsidRPr="00F81FC2">
        <w:t>1,985,</w:t>
      </w:r>
      <w:r>
        <w:t xml:space="preserve"> </w:t>
      </w:r>
      <w:r w:rsidRPr="00F81FC2">
        <w:t>karena</w:t>
      </w:r>
      <w:r>
        <w:t xml:space="preserve"> </w:t>
      </w:r>
      <w:r w:rsidRPr="00F81FC2">
        <w:t>hal</w:t>
      </w:r>
      <w:r>
        <w:t xml:space="preserve"> </w:t>
      </w:r>
      <w:r w:rsidRPr="00F81FC2">
        <w:t>tersebut</w:t>
      </w:r>
      <w:r>
        <w:t xml:space="preserve"> </w:t>
      </w:r>
      <w:r w:rsidRPr="00F81FC2">
        <w:t>t</w:t>
      </w:r>
      <w:r w:rsidRPr="00F81FC2">
        <w:rPr>
          <w:vertAlign w:val="subscript"/>
        </w:rPr>
        <w:t>hitung</w:t>
      </w:r>
      <w:r>
        <w:t xml:space="preserve"> </w:t>
      </w:r>
      <w:r w:rsidRPr="00F81FC2">
        <w:t>lebih</w:t>
      </w:r>
      <w:r>
        <w:t xml:space="preserve"> </w:t>
      </w:r>
      <w:r w:rsidRPr="00F81FC2">
        <w:rPr>
          <w:color w:val="auto"/>
        </w:rPr>
        <w:t>tinggi</w:t>
      </w:r>
      <w:r>
        <w:rPr>
          <w:color w:val="auto"/>
        </w:rPr>
        <w:t xml:space="preserve"> </w:t>
      </w:r>
      <w:r w:rsidRPr="00F81FC2">
        <w:rPr>
          <w:color w:val="auto"/>
        </w:rPr>
        <w:t>dari</w:t>
      </w:r>
      <w:r>
        <w:rPr>
          <w:color w:val="auto"/>
        </w:rPr>
        <w:t xml:space="preserve"> </w:t>
      </w:r>
      <w:r w:rsidRPr="00F81FC2">
        <w:rPr>
          <w:color w:val="auto"/>
        </w:rPr>
        <w:t>t</w:t>
      </w:r>
      <w:r w:rsidRPr="00F81FC2">
        <w:rPr>
          <w:color w:val="auto"/>
          <w:vertAlign w:val="subscript"/>
        </w:rPr>
        <w:t>tabel</w:t>
      </w:r>
      <w:r>
        <w:rPr>
          <w:color w:val="auto"/>
        </w:rPr>
        <w:t xml:space="preserve"> </w:t>
      </w:r>
      <w:r w:rsidRPr="00F81FC2">
        <w:rPr>
          <w:color w:val="auto"/>
        </w:rPr>
        <w:t>yakni</w:t>
      </w:r>
      <w:r>
        <w:rPr>
          <w:color w:val="auto"/>
        </w:rPr>
        <w:t xml:space="preserve"> </w:t>
      </w:r>
      <w:r w:rsidRPr="00F81FC2">
        <w:t>3,177</w:t>
      </w:r>
      <w:r>
        <w:t xml:space="preserve"> </w:t>
      </w:r>
      <w:r w:rsidRPr="00F81FC2">
        <w:rPr>
          <w:color w:val="auto"/>
        </w:rPr>
        <w:t>&gt;</w:t>
      </w:r>
      <w:r>
        <w:rPr>
          <w:color w:val="auto"/>
        </w:rPr>
        <w:t xml:space="preserve"> </w:t>
      </w:r>
      <w:r w:rsidRPr="00F81FC2">
        <w:rPr>
          <w:color w:val="auto"/>
        </w:rPr>
        <w:t>1,9</w:t>
      </w:r>
      <w:r w:rsidRPr="00F81FC2">
        <w:t>85</w:t>
      </w:r>
      <w:r>
        <w:rPr>
          <w:color w:val="auto"/>
        </w:rPr>
        <w:t xml:space="preserve"> </w:t>
      </w:r>
      <w:r w:rsidRPr="00F81FC2">
        <w:rPr>
          <w:color w:val="auto"/>
        </w:rPr>
        <w:t>dengan</w:t>
      </w:r>
      <w:r>
        <w:rPr>
          <w:color w:val="auto"/>
        </w:rPr>
        <w:t xml:space="preserve"> </w:t>
      </w:r>
      <w:r w:rsidRPr="00F81FC2">
        <w:rPr>
          <w:color w:val="auto"/>
        </w:rPr>
        <w:t>tingkat</w:t>
      </w:r>
      <w:r>
        <w:rPr>
          <w:color w:val="auto"/>
        </w:rPr>
        <w:t xml:space="preserve"> </w:t>
      </w:r>
      <w:r w:rsidRPr="00F81FC2">
        <w:rPr>
          <w:color w:val="auto"/>
        </w:rPr>
        <w:t>signifikan</w:t>
      </w:r>
      <w:r>
        <w:rPr>
          <w:color w:val="auto"/>
        </w:rPr>
        <w:t xml:space="preserve"> </w:t>
      </w:r>
      <w:r w:rsidRPr="00F81FC2">
        <w:rPr>
          <w:color w:val="auto"/>
        </w:rPr>
        <w:t>0,</w:t>
      </w:r>
      <w:r w:rsidRPr="00F81FC2">
        <w:t>002</w:t>
      </w:r>
      <w:r>
        <w:rPr>
          <w:color w:val="auto"/>
        </w:rPr>
        <w:t xml:space="preserve"> </w:t>
      </w:r>
      <w:r w:rsidRPr="00F81FC2">
        <w:rPr>
          <w:color w:val="auto"/>
        </w:rPr>
        <w:t>yaitu</w:t>
      </w:r>
      <w:r>
        <w:rPr>
          <w:color w:val="auto"/>
        </w:rPr>
        <w:t xml:space="preserve"> </w:t>
      </w:r>
      <w:r w:rsidRPr="00F81FC2">
        <w:rPr>
          <w:color w:val="auto"/>
        </w:rPr>
        <w:t>lebih</w:t>
      </w:r>
      <w:r>
        <w:rPr>
          <w:color w:val="auto"/>
        </w:rPr>
        <w:t xml:space="preserve"> </w:t>
      </w:r>
      <w:r w:rsidRPr="00F81FC2">
        <w:rPr>
          <w:color w:val="auto"/>
        </w:rPr>
        <w:t>rendah</w:t>
      </w:r>
      <w:r>
        <w:rPr>
          <w:color w:val="auto"/>
        </w:rPr>
        <w:t xml:space="preserve"> </w:t>
      </w:r>
      <w:r w:rsidRPr="00F81FC2">
        <w:rPr>
          <w:color w:val="auto"/>
        </w:rPr>
        <w:t>dari</w:t>
      </w:r>
      <w:r>
        <w:rPr>
          <w:color w:val="auto"/>
        </w:rPr>
        <w:t xml:space="preserve"> </w:t>
      </w:r>
      <w:r w:rsidRPr="00F81FC2">
        <w:rPr>
          <w:color w:val="auto"/>
        </w:rPr>
        <w:t>0,05,</w:t>
      </w:r>
      <w:r>
        <w:rPr>
          <w:color w:val="auto"/>
        </w:rPr>
        <w:t xml:space="preserve"> </w:t>
      </w:r>
      <w:r w:rsidRPr="00F81FC2">
        <w:rPr>
          <w:color w:val="auto"/>
        </w:rPr>
        <w:t>sehingga</w:t>
      </w:r>
      <w:r>
        <w:rPr>
          <w:color w:val="auto"/>
        </w:rPr>
        <w:t xml:space="preserve"> </w:t>
      </w:r>
      <w:r w:rsidRPr="00F81FC2">
        <w:rPr>
          <w:color w:val="auto"/>
        </w:rPr>
        <w:t>mampu</w:t>
      </w:r>
      <w:r>
        <w:rPr>
          <w:color w:val="auto"/>
        </w:rPr>
        <w:t xml:space="preserve"> </w:t>
      </w:r>
      <w:r w:rsidRPr="00F81FC2">
        <w:rPr>
          <w:color w:val="auto"/>
        </w:rPr>
        <w:t>menjelaskan</w:t>
      </w:r>
      <w:r>
        <w:rPr>
          <w:color w:val="auto"/>
        </w:rPr>
        <w:t xml:space="preserve"> </w:t>
      </w:r>
      <w:r w:rsidRPr="00F81FC2">
        <w:rPr>
          <w:color w:val="auto"/>
        </w:rPr>
        <w:t>yakni</w:t>
      </w:r>
      <w:r>
        <w:rPr>
          <w:color w:val="auto"/>
        </w:rPr>
        <w:t xml:space="preserve"> </w:t>
      </w:r>
      <w:r w:rsidRPr="00F81FC2">
        <w:t>sanksi</w:t>
      </w:r>
      <w:r>
        <w:t xml:space="preserve"> </w:t>
      </w:r>
      <w:r w:rsidRPr="00F81FC2">
        <w:t>perpajakan</w:t>
      </w:r>
      <w:r>
        <w:t xml:space="preserve"> </w:t>
      </w:r>
      <w:r w:rsidRPr="00F81FC2">
        <w:t>(X3)</w:t>
      </w:r>
      <w:r>
        <w:t xml:space="preserve"> </w:t>
      </w:r>
      <w:r w:rsidRPr="00F81FC2">
        <w:rPr>
          <w:color w:val="auto"/>
        </w:rPr>
        <w:t>secara</w:t>
      </w:r>
      <w:r>
        <w:rPr>
          <w:color w:val="auto"/>
        </w:rPr>
        <w:t xml:space="preserve"> </w:t>
      </w:r>
      <w:r w:rsidRPr="00F81FC2">
        <w:rPr>
          <w:color w:val="auto"/>
        </w:rPr>
        <w:t>parsial</w:t>
      </w:r>
      <w:r>
        <w:rPr>
          <w:color w:val="auto"/>
        </w:rPr>
        <w:t xml:space="preserve"> </w:t>
      </w:r>
      <w:r w:rsidRPr="00F81FC2">
        <w:rPr>
          <w:color w:val="auto"/>
        </w:rPr>
        <w:t>berpengaruh</w:t>
      </w:r>
      <w:r>
        <w:rPr>
          <w:color w:val="auto"/>
        </w:rPr>
        <w:t xml:space="preserve"> </w:t>
      </w:r>
      <w:r w:rsidRPr="00F81FC2">
        <w:rPr>
          <w:color w:val="auto"/>
        </w:rPr>
        <w:t>terhadap</w:t>
      </w:r>
      <w:r>
        <w:rPr>
          <w:color w:val="auto"/>
        </w:rPr>
        <w:t xml:space="preserve"> </w:t>
      </w:r>
      <w:r w:rsidRPr="00F81FC2">
        <w:t>penggunaan</w:t>
      </w:r>
      <w:r>
        <w:t xml:space="preserve"> </w:t>
      </w:r>
      <w:r w:rsidRPr="00F81FC2">
        <w:t>jasa</w:t>
      </w:r>
      <w:r>
        <w:t xml:space="preserve"> </w:t>
      </w:r>
      <w:r w:rsidRPr="00F81FC2">
        <w:t>konsultan</w:t>
      </w:r>
      <w:r>
        <w:t xml:space="preserve"> </w:t>
      </w:r>
      <w:r w:rsidRPr="00F81FC2">
        <w:t>pajak</w:t>
      </w:r>
      <w:r>
        <w:t xml:space="preserve"> </w:t>
      </w:r>
      <w:r w:rsidRPr="00F81FC2">
        <w:rPr>
          <w:color w:val="auto"/>
        </w:rPr>
        <w:t>(Y)</w:t>
      </w:r>
      <w:r>
        <w:rPr>
          <w:color w:val="auto"/>
        </w:rPr>
        <w:t xml:space="preserve"> </w:t>
      </w:r>
      <w:r w:rsidRPr="00F81FC2">
        <w:rPr>
          <w:color w:val="auto"/>
        </w:rPr>
        <w:t>pada</w:t>
      </w:r>
      <w:r>
        <w:rPr>
          <w:color w:val="auto"/>
        </w:rPr>
        <w:t xml:space="preserve"> </w:t>
      </w:r>
      <w:r w:rsidRPr="00F81FC2">
        <w:t>wajib</w:t>
      </w:r>
      <w:r>
        <w:t xml:space="preserve"> </w:t>
      </w:r>
      <w:r w:rsidRPr="00F81FC2">
        <w:t>pajak</w:t>
      </w:r>
      <w:r>
        <w:t xml:space="preserve"> </w:t>
      </w:r>
      <w:r w:rsidRPr="00F81FC2">
        <w:t>orang</w:t>
      </w:r>
      <w:r>
        <w:t xml:space="preserve"> </w:t>
      </w:r>
      <w:r w:rsidRPr="00F81FC2">
        <w:t>pribadi</w:t>
      </w:r>
      <w:r>
        <w:t xml:space="preserve"> </w:t>
      </w:r>
      <w:r w:rsidRPr="00F81FC2">
        <w:t>non</w:t>
      </w:r>
      <w:r>
        <w:t xml:space="preserve"> </w:t>
      </w:r>
      <w:r w:rsidRPr="00F81FC2">
        <w:t>karyawan</w:t>
      </w:r>
      <w:r>
        <w:t xml:space="preserve"> </w:t>
      </w:r>
      <w:r w:rsidRPr="00F81FC2">
        <w:t>yang</w:t>
      </w:r>
      <w:r>
        <w:t xml:space="preserve"> </w:t>
      </w:r>
      <w:r w:rsidRPr="00F81FC2">
        <w:t>terdaftar</w:t>
      </w:r>
      <w:r>
        <w:t xml:space="preserve"> </w:t>
      </w:r>
      <w:r w:rsidRPr="00F81FC2">
        <w:t>di</w:t>
      </w:r>
      <w:r>
        <w:t xml:space="preserve"> </w:t>
      </w:r>
      <w:r w:rsidRPr="00F81FC2">
        <w:t>KPP</w:t>
      </w:r>
      <w:r>
        <w:t xml:space="preserve"> </w:t>
      </w:r>
      <w:r w:rsidRPr="00F81FC2">
        <w:t>Pratama</w:t>
      </w:r>
      <w:r>
        <w:t xml:space="preserve"> </w:t>
      </w:r>
      <w:r w:rsidRPr="00F81FC2">
        <w:t>Depok</w:t>
      </w:r>
      <w:r>
        <w:t xml:space="preserve"> </w:t>
      </w:r>
      <w:r w:rsidRPr="00F81FC2">
        <w:t>Sawangan.</w:t>
      </w:r>
    </w:p>
    <w:p w14:paraId="5172CAA1" w14:textId="0CE7F5EF" w:rsidR="00F81FC2" w:rsidRPr="00F81FC2" w:rsidRDefault="00F81FC2" w:rsidP="00F81FC2">
      <w:pPr>
        <w:adjustRightInd w:val="0"/>
        <w:spacing w:after="0" w:line="240" w:lineRule="auto"/>
        <w:ind w:firstLine="851"/>
        <w:jc w:val="both"/>
        <w:rPr>
          <w:rFonts w:ascii="Times New Roman" w:hAnsi="Times New Roman" w:cs="Times New Roman"/>
          <w:sz w:val="24"/>
          <w:szCs w:val="24"/>
          <w:lang w:val="en-US"/>
        </w:rPr>
      </w:pPr>
      <w:r w:rsidRPr="00F81FC2">
        <w:rPr>
          <w:rFonts w:ascii="Times New Roman" w:hAnsi="Times New Roman" w:cs="Times New Roman"/>
          <w:sz w:val="24"/>
          <w:szCs w:val="24"/>
        </w:rPr>
        <w:t>Hasil</w:t>
      </w:r>
      <w:r>
        <w:rPr>
          <w:rFonts w:ascii="Times New Roman" w:hAnsi="Times New Roman" w:cs="Times New Roman"/>
          <w:sz w:val="24"/>
          <w:szCs w:val="24"/>
        </w:rPr>
        <w:t xml:space="preserve"> </w:t>
      </w:r>
      <w:r w:rsidRPr="00F81FC2">
        <w:rPr>
          <w:rFonts w:ascii="Times New Roman" w:hAnsi="Times New Roman" w:cs="Times New Roman"/>
          <w:sz w:val="24"/>
          <w:szCs w:val="24"/>
          <w:lang w:val="en-US"/>
        </w:rPr>
        <w:t>studi</w:t>
      </w:r>
      <w:r>
        <w:rPr>
          <w:rFonts w:ascii="Times New Roman" w:hAnsi="Times New Roman" w:cs="Times New Roman"/>
          <w:sz w:val="24"/>
          <w:szCs w:val="24"/>
        </w:rPr>
        <w:t xml:space="preserve"> </w:t>
      </w:r>
      <w:r w:rsidRPr="00F81FC2">
        <w:rPr>
          <w:rFonts w:ascii="Times New Roman" w:hAnsi="Times New Roman" w:cs="Times New Roman"/>
          <w:sz w:val="24"/>
          <w:szCs w:val="24"/>
          <w:lang w:val="en-US"/>
        </w:rPr>
        <w:t>yang</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digarap</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peneliti</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ini</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sejalan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dengan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studi</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yang</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digarap</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oleh</w:t>
      </w:r>
      <w:r>
        <w:rPr>
          <w:rFonts w:ascii="Times New Roman" w:hAnsi="Times New Roman" w:cs="Times New Roman"/>
          <w:sz w:val="24"/>
          <w:szCs w:val="24"/>
        </w:rPr>
        <w:t xml:space="preserve"> </w:t>
      </w:r>
      <w:r w:rsidRPr="00F81FC2">
        <w:rPr>
          <w:rFonts w:ascii="Times New Roman" w:hAnsi="Times New Roman" w:cs="Times New Roman"/>
          <w:sz w:val="24"/>
          <w:szCs w:val="24"/>
        </w:rPr>
        <w:t>Pahala</w:t>
      </w:r>
      <w:r>
        <w:rPr>
          <w:rFonts w:ascii="Times New Roman" w:hAnsi="Times New Roman" w:cs="Times New Roman"/>
          <w:sz w:val="24"/>
          <w:szCs w:val="24"/>
        </w:rPr>
        <w:t xml:space="preserve"> </w:t>
      </w:r>
      <w:r w:rsidRPr="00F81FC2">
        <w:rPr>
          <w:rFonts w:ascii="Times New Roman" w:hAnsi="Times New Roman" w:cs="Times New Roman"/>
          <w:i/>
          <w:sz w:val="24"/>
          <w:szCs w:val="24"/>
        </w:rPr>
        <w:t>et</w:t>
      </w:r>
      <w:r>
        <w:rPr>
          <w:rFonts w:ascii="Times New Roman" w:hAnsi="Times New Roman" w:cs="Times New Roman"/>
          <w:i/>
          <w:sz w:val="24"/>
          <w:szCs w:val="24"/>
          <w:lang w:val="en-US"/>
        </w:rPr>
        <w:t xml:space="preserve"> </w:t>
      </w:r>
      <w:r w:rsidRPr="00F81FC2">
        <w:rPr>
          <w:rFonts w:ascii="Times New Roman" w:hAnsi="Times New Roman" w:cs="Times New Roman"/>
          <w:i/>
          <w:sz w:val="24"/>
          <w:szCs w:val="24"/>
        </w:rPr>
        <w:t>al</w:t>
      </w:r>
      <w:r w:rsidRPr="00F81FC2">
        <w:rPr>
          <w:rFonts w:ascii="Times New Roman" w:hAnsi="Times New Roman" w:cs="Times New Roman"/>
          <w:i/>
          <w:sz w:val="24"/>
          <w:szCs w:val="24"/>
          <w:lang w:val="en-US"/>
        </w:rPr>
        <w:t>.,</w:t>
      </w:r>
      <w:r>
        <w:rPr>
          <w:rFonts w:ascii="Times New Roman" w:hAnsi="Times New Roman" w:cs="Times New Roman"/>
          <w:sz w:val="24"/>
          <w:szCs w:val="24"/>
          <w:lang w:val="en-US"/>
        </w:rPr>
        <w:t xml:space="preserve"> </w:t>
      </w:r>
      <w:r w:rsidRPr="00F81FC2">
        <w:rPr>
          <w:rFonts w:ascii="Times New Roman" w:hAnsi="Times New Roman" w:cs="Times New Roman"/>
          <w:sz w:val="24"/>
          <w:szCs w:val="24"/>
        </w:rPr>
        <w:t>(2022)</w:t>
      </w:r>
      <w:r>
        <w:rPr>
          <w:rFonts w:ascii="Times New Roman" w:hAnsi="Times New Roman" w:cs="Times New Roman"/>
          <w:sz w:val="24"/>
          <w:szCs w:val="24"/>
        </w:rPr>
        <w:t xml:space="preserve"> </w:t>
      </w:r>
      <w:r w:rsidRPr="00F81FC2">
        <w:rPr>
          <w:rFonts w:ascii="Times New Roman" w:hAnsi="Times New Roman" w:cs="Times New Roman"/>
          <w:sz w:val="24"/>
          <w:szCs w:val="24"/>
          <w:lang w:val="en-US"/>
        </w:rPr>
        <w:t>yang</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menyampaikan</w:t>
      </w:r>
      <w:r>
        <w:rPr>
          <w:rFonts w:ascii="Times New Roman" w:hAnsi="Times New Roman" w:cs="Times New Roman"/>
          <w:sz w:val="24"/>
          <w:szCs w:val="24"/>
        </w:rPr>
        <w:t xml:space="preserve"> </w:t>
      </w:r>
      <w:r w:rsidRPr="00F81FC2">
        <w:rPr>
          <w:rFonts w:ascii="Times New Roman" w:hAnsi="Times New Roman" w:cs="Times New Roman"/>
          <w:sz w:val="24"/>
          <w:szCs w:val="24"/>
        </w:rPr>
        <w:t>hasil</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penelitian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yakni</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kualitas</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pelayanan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perpajakan</w:t>
      </w:r>
      <w:r>
        <w:rPr>
          <w:rFonts w:ascii="Times New Roman" w:hAnsi="Times New Roman" w:cs="Times New Roman"/>
          <w:sz w:val="24"/>
          <w:szCs w:val="24"/>
          <w:lang w:val="en-US"/>
        </w:rPr>
        <w:t xml:space="preserve"> </w:t>
      </w:r>
      <w:r w:rsidRPr="00F81FC2">
        <w:rPr>
          <w:rFonts w:ascii="Times New Roman" w:hAnsi="Times New Roman" w:cs="Times New Roman"/>
          <w:sz w:val="24"/>
          <w:szCs w:val="24"/>
        </w:rPr>
        <w:t>berpengaruh</w:t>
      </w:r>
      <w:r>
        <w:rPr>
          <w:rFonts w:ascii="Times New Roman" w:hAnsi="Times New Roman" w:cs="Times New Roman"/>
          <w:sz w:val="24"/>
          <w:szCs w:val="24"/>
        </w:rPr>
        <w:t xml:space="preserve"> </w:t>
      </w:r>
      <w:r w:rsidRPr="00F81FC2">
        <w:rPr>
          <w:rFonts w:ascii="Times New Roman" w:hAnsi="Times New Roman" w:cs="Times New Roman"/>
          <w:sz w:val="24"/>
          <w:szCs w:val="24"/>
        </w:rPr>
        <w:t>terhadap</w:t>
      </w:r>
      <w:r>
        <w:rPr>
          <w:rFonts w:ascii="Times New Roman" w:hAnsi="Times New Roman" w:cs="Times New Roman"/>
          <w:sz w:val="24"/>
          <w:szCs w:val="24"/>
        </w:rPr>
        <w:t xml:space="preserve"> </w:t>
      </w:r>
      <w:r w:rsidRPr="00F81FC2">
        <w:rPr>
          <w:rFonts w:ascii="Times New Roman" w:hAnsi="Times New Roman" w:cs="Times New Roman"/>
          <w:sz w:val="24"/>
          <w:szCs w:val="24"/>
          <w:lang w:val="en-US"/>
        </w:rPr>
        <w:t>penggunaan</w:t>
      </w:r>
      <w:r>
        <w:rPr>
          <w:rFonts w:ascii="Times New Roman" w:hAnsi="Times New Roman" w:cs="Times New Roman"/>
          <w:sz w:val="24"/>
          <w:szCs w:val="24"/>
          <w:lang w:val="en-US"/>
        </w:rPr>
        <w:t xml:space="preserve"> </w:t>
      </w:r>
      <w:r w:rsidRPr="00F81FC2">
        <w:rPr>
          <w:rFonts w:ascii="Times New Roman" w:hAnsi="Times New Roman" w:cs="Times New Roman"/>
          <w:sz w:val="24"/>
          <w:szCs w:val="24"/>
        </w:rPr>
        <w:t>jasa</w:t>
      </w:r>
      <w:r>
        <w:rPr>
          <w:rFonts w:ascii="Times New Roman" w:hAnsi="Times New Roman" w:cs="Times New Roman"/>
          <w:sz w:val="24"/>
          <w:szCs w:val="24"/>
        </w:rPr>
        <w:t xml:space="preserve"> </w:t>
      </w:r>
      <w:r w:rsidRPr="00F81FC2">
        <w:rPr>
          <w:rFonts w:ascii="Times New Roman" w:hAnsi="Times New Roman" w:cs="Times New Roman"/>
          <w:sz w:val="24"/>
          <w:szCs w:val="24"/>
        </w:rPr>
        <w:t>konsultan</w:t>
      </w:r>
      <w:r>
        <w:rPr>
          <w:rFonts w:ascii="Times New Roman" w:hAnsi="Times New Roman" w:cs="Times New Roman"/>
          <w:sz w:val="24"/>
          <w:szCs w:val="24"/>
        </w:rPr>
        <w:t xml:space="preserve"> </w:t>
      </w:r>
      <w:r w:rsidRPr="00F81FC2">
        <w:rPr>
          <w:rFonts w:ascii="Times New Roman" w:hAnsi="Times New Roman" w:cs="Times New Roman"/>
          <w:sz w:val="24"/>
          <w:szCs w:val="24"/>
        </w:rPr>
        <w:t>pajak</w:t>
      </w:r>
      <w:r w:rsidRPr="00F81FC2">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
    <w:p w14:paraId="3BD46671" w14:textId="7742C392" w:rsidR="00F81FC2" w:rsidRPr="00F81FC2" w:rsidRDefault="00F81FC2" w:rsidP="00F81FC2">
      <w:pPr>
        <w:adjustRightInd w:val="0"/>
        <w:spacing w:after="0" w:line="240" w:lineRule="auto"/>
        <w:ind w:firstLine="851"/>
        <w:jc w:val="both"/>
        <w:rPr>
          <w:rFonts w:ascii="Times New Roman" w:hAnsi="Times New Roman" w:cs="Times New Roman"/>
          <w:sz w:val="24"/>
          <w:szCs w:val="24"/>
          <w:lang w:val="en-US"/>
        </w:rPr>
      </w:pPr>
      <w:r w:rsidRPr="00F81FC2">
        <w:rPr>
          <w:rFonts w:ascii="Times New Roman" w:hAnsi="Times New Roman" w:cs="Times New Roman"/>
          <w:sz w:val="24"/>
          <w:szCs w:val="24"/>
          <w:lang w:val="en-US"/>
        </w:rPr>
        <w:t>Berlainan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atas</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studi</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yang</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digarap</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oleh</w:t>
      </w:r>
      <w:r>
        <w:rPr>
          <w:rFonts w:ascii="Times New Roman" w:hAnsi="Times New Roman" w:cs="Times New Roman"/>
          <w:sz w:val="24"/>
          <w:szCs w:val="24"/>
          <w:lang w:val="en-US"/>
        </w:rPr>
        <w:t xml:space="preserve"> </w:t>
      </w:r>
      <w:r w:rsidRPr="00F81FC2">
        <w:rPr>
          <w:rFonts w:ascii="Times New Roman" w:hAnsi="Times New Roman" w:cs="Times New Roman"/>
          <w:sz w:val="24"/>
          <w:szCs w:val="24"/>
        </w:rPr>
        <w:t>Angelita</w:t>
      </w:r>
      <w:r>
        <w:rPr>
          <w:rFonts w:ascii="Times New Roman" w:hAnsi="Times New Roman" w:cs="Times New Roman"/>
          <w:sz w:val="24"/>
          <w:szCs w:val="24"/>
        </w:rPr>
        <w:t xml:space="preserve"> </w:t>
      </w:r>
      <w:r w:rsidRPr="00F81FC2">
        <w:rPr>
          <w:rFonts w:ascii="Times New Roman" w:hAnsi="Times New Roman" w:cs="Times New Roman"/>
          <w:sz w:val="24"/>
          <w:szCs w:val="24"/>
        </w:rPr>
        <w:t>dan</w:t>
      </w:r>
      <w:r>
        <w:rPr>
          <w:rFonts w:ascii="Times New Roman" w:hAnsi="Times New Roman" w:cs="Times New Roman"/>
          <w:sz w:val="24"/>
          <w:szCs w:val="24"/>
        </w:rPr>
        <w:t xml:space="preserve"> </w:t>
      </w:r>
      <w:r w:rsidRPr="00F81FC2">
        <w:rPr>
          <w:rFonts w:ascii="Times New Roman" w:hAnsi="Times New Roman" w:cs="Times New Roman"/>
          <w:sz w:val="24"/>
          <w:szCs w:val="24"/>
        </w:rPr>
        <w:t>Darmawati</w:t>
      </w:r>
      <w:r>
        <w:rPr>
          <w:rFonts w:ascii="Times New Roman" w:hAnsi="Times New Roman" w:cs="Times New Roman"/>
          <w:sz w:val="24"/>
          <w:szCs w:val="24"/>
        </w:rPr>
        <w:t xml:space="preserve"> </w:t>
      </w:r>
      <w:r w:rsidRPr="00F81FC2">
        <w:rPr>
          <w:rFonts w:ascii="Times New Roman" w:hAnsi="Times New Roman" w:cs="Times New Roman"/>
          <w:sz w:val="24"/>
          <w:szCs w:val="24"/>
        </w:rPr>
        <w:t>(2022)</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yang</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menyampaikan</w:t>
      </w:r>
      <w:r>
        <w:rPr>
          <w:rFonts w:ascii="Times New Roman" w:hAnsi="Times New Roman" w:cs="Times New Roman"/>
          <w:sz w:val="24"/>
          <w:szCs w:val="24"/>
        </w:rPr>
        <w:t xml:space="preserve"> </w:t>
      </w:r>
      <w:r w:rsidRPr="00F81FC2">
        <w:rPr>
          <w:rFonts w:ascii="Times New Roman" w:hAnsi="Times New Roman" w:cs="Times New Roman"/>
          <w:sz w:val="24"/>
          <w:szCs w:val="24"/>
        </w:rPr>
        <w:t>hasil</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penelitian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yakni</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motivasi</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wajib</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pajak</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tidak</w:t>
      </w:r>
      <w:r>
        <w:rPr>
          <w:rFonts w:ascii="Times New Roman" w:hAnsi="Times New Roman" w:cs="Times New Roman"/>
          <w:sz w:val="24"/>
          <w:szCs w:val="24"/>
          <w:lang w:val="en-US"/>
        </w:rPr>
        <w:t xml:space="preserve"> </w:t>
      </w:r>
      <w:r w:rsidRPr="00F81FC2">
        <w:rPr>
          <w:rFonts w:ascii="Times New Roman" w:hAnsi="Times New Roman" w:cs="Times New Roman"/>
          <w:sz w:val="24"/>
          <w:szCs w:val="24"/>
        </w:rPr>
        <w:t>berpengaruh</w:t>
      </w:r>
      <w:r>
        <w:rPr>
          <w:rFonts w:ascii="Times New Roman" w:hAnsi="Times New Roman" w:cs="Times New Roman"/>
          <w:sz w:val="24"/>
          <w:szCs w:val="24"/>
        </w:rPr>
        <w:t xml:space="preserve"> </w:t>
      </w:r>
      <w:r w:rsidRPr="00F81FC2">
        <w:rPr>
          <w:rFonts w:ascii="Times New Roman" w:hAnsi="Times New Roman" w:cs="Times New Roman"/>
          <w:sz w:val="24"/>
          <w:szCs w:val="24"/>
        </w:rPr>
        <w:t>terhadap</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ketertarikan</w:t>
      </w:r>
      <w:r>
        <w:rPr>
          <w:rFonts w:ascii="Times New Roman" w:hAnsi="Times New Roman" w:cs="Times New Roman"/>
          <w:sz w:val="24"/>
          <w:szCs w:val="24"/>
        </w:rPr>
        <w:t xml:space="preserve"> </w:t>
      </w:r>
      <w:r w:rsidRPr="00F81FC2">
        <w:rPr>
          <w:rFonts w:ascii="Times New Roman" w:hAnsi="Times New Roman" w:cs="Times New Roman"/>
          <w:sz w:val="24"/>
          <w:szCs w:val="24"/>
        </w:rPr>
        <w:t>penggunaan</w:t>
      </w:r>
      <w:r>
        <w:rPr>
          <w:rFonts w:ascii="Times New Roman" w:hAnsi="Times New Roman" w:cs="Times New Roman"/>
          <w:sz w:val="24"/>
          <w:szCs w:val="24"/>
        </w:rPr>
        <w:t xml:space="preserve"> </w:t>
      </w:r>
      <w:r w:rsidRPr="00F81FC2">
        <w:rPr>
          <w:rFonts w:ascii="Times New Roman" w:hAnsi="Times New Roman" w:cs="Times New Roman"/>
          <w:sz w:val="24"/>
          <w:szCs w:val="24"/>
        </w:rPr>
        <w:t>jasa</w:t>
      </w:r>
      <w:r>
        <w:rPr>
          <w:rFonts w:ascii="Times New Roman" w:hAnsi="Times New Roman" w:cs="Times New Roman"/>
          <w:sz w:val="24"/>
          <w:szCs w:val="24"/>
        </w:rPr>
        <w:t xml:space="preserve"> </w:t>
      </w:r>
      <w:r w:rsidRPr="00F81FC2">
        <w:rPr>
          <w:rFonts w:ascii="Times New Roman" w:hAnsi="Times New Roman" w:cs="Times New Roman"/>
          <w:sz w:val="24"/>
          <w:szCs w:val="24"/>
        </w:rPr>
        <w:t>konsultan</w:t>
      </w:r>
      <w:r>
        <w:rPr>
          <w:rFonts w:ascii="Times New Roman" w:hAnsi="Times New Roman" w:cs="Times New Roman"/>
          <w:sz w:val="24"/>
          <w:szCs w:val="24"/>
        </w:rPr>
        <w:t xml:space="preserve"> </w:t>
      </w:r>
      <w:r w:rsidRPr="00F81FC2">
        <w:rPr>
          <w:rFonts w:ascii="Times New Roman" w:hAnsi="Times New Roman" w:cs="Times New Roman"/>
          <w:sz w:val="24"/>
          <w:szCs w:val="24"/>
        </w:rPr>
        <w:t>pajak</w:t>
      </w:r>
      <w:r w:rsidRPr="00F81FC2">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Perolehan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tersebut</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sejalan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dengan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studi</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yang</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digarap</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oleh</w:t>
      </w:r>
      <w:r>
        <w:rPr>
          <w:rFonts w:ascii="Times New Roman" w:hAnsi="Times New Roman" w:cs="Times New Roman"/>
          <w:sz w:val="24"/>
          <w:szCs w:val="24"/>
          <w:lang w:val="en-US"/>
        </w:rPr>
        <w:t xml:space="preserve"> </w:t>
      </w:r>
      <w:r w:rsidRPr="00F81FC2">
        <w:rPr>
          <w:rFonts w:ascii="Times New Roman" w:hAnsi="Times New Roman" w:cs="Times New Roman"/>
          <w:sz w:val="24"/>
          <w:szCs w:val="24"/>
        </w:rPr>
        <w:t>Hartanti</w:t>
      </w:r>
      <w:r>
        <w:rPr>
          <w:rFonts w:ascii="Times New Roman" w:hAnsi="Times New Roman" w:cs="Times New Roman"/>
          <w:sz w:val="24"/>
          <w:szCs w:val="24"/>
        </w:rPr>
        <w:t xml:space="preserve"> </w:t>
      </w:r>
      <w:r w:rsidRPr="00F81FC2">
        <w:rPr>
          <w:rFonts w:ascii="Times New Roman" w:hAnsi="Times New Roman" w:cs="Times New Roman"/>
          <w:sz w:val="24"/>
          <w:szCs w:val="24"/>
        </w:rPr>
        <w:t>dan</w:t>
      </w:r>
      <w:r>
        <w:rPr>
          <w:rFonts w:ascii="Times New Roman" w:hAnsi="Times New Roman" w:cs="Times New Roman"/>
          <w:sz w:val="24"/>
          <w:szCs w:val="24"/>
        </w:rPr>
        <w:t xml:space="preserve"> </w:t>
      </w:r>
      <w:r w:rsidRPr="00F81FC2">
        <w:rPr>
          <w:rFonts w:ascii="Times New Roman" w:hAnsi="Times New Roman" w:cs="Times New Roman"/>
          <w:sz w:val="24"/>
          <w:szCs w:val="24"/>
        </w:rPr>
        <w:t>Nuryatno</w:t>
      </w:r>
      <w:r>
        <w:rPr>
          <w:rFonts w:ascii="Times New Roman" w:hAnsi="Times New Roman" w:cs="Times New Roman"/>
          <w:sz w:val="24"/>
          <w:szCs w:val="24"/>
        </w:rPr>
        <w:t xml:space="preserve"> </w:t>
      </w:r>
      <w:r w:rsidRPr="00F81FC2">
        <w:rPr>
          <w:rFonts w:ascii="Times New Roman" w:hAnsi="Times New Roman" w:cs="Times New Roman"/>
          <w:sz w:val="24"/>
          <w:szCs w:val="24"/>
        </w:rPr>
        <w:t>(2019)</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yang</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menyampaikan</w:t>
      </w:r>
      <w:r>
        <w:rPr>
          <w:rFonts w:ascii="Times New Roman" w:hAnsi="Times New Roman" w:cs="Times New Roman"/>
          <w:sz w:val="24"/>
          <w:szCs w:val="24"/>
        </w:rPr>
        <w:t xml:space="preserve"> </w:t>
      </w:r>
      <w:r w:rsidRPr="00F81FC2">
        <w:rPr>
          <w:rFonts w:ascii="Times New Roman" w:hAnsi="Times New Roman" w:cs="Times New Roman"/>
          <w:sz w:val="24"/>
          <w:szCs w:val="24"/>
        </w:rPr>
        <w:t>hasil</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penelitian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yakni</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kualitas</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pelayanan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perpajakan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tidak</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mempunyai</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pengaruh</w:t>
      </w:r>
      <w:r>
        <w:rPr>
          <w:rFonts w:ascii="Times New Roman" w:hAnsi="Times New Roman" w:cs="Times New Roman"/>
          <w:sz w:val="24"/>
          <w:szCs w:val="24"/>
        </w:rPr>
        <w:t xml:space="preserve"> </w:t>
      </w:r>
      <w:r w:rsidRPr="00F81FC2">
        <w:rPr>
          <w:rFonts w:ascii="Times New Roman" w:hAnsi="Times New Roman" w:cs="Times New Roman"/>
          <w:sz w:val="24"/>
          <w:szCs w:val="24"/>
        </w:rPr>
        <w:t>terhadap</w:t>
      </w:r>
      <w:r>
        <w:rPr>
          <w:rFonts w:ascii="Times New Roman" w:hAnsi="Times New Roman" w:cs="Times New Roman"/>
          <w:sz w:val="24"/>
          <w:szCs w:val="24"/>
          <w:lang w:val="en-US"/>
        </w:rPr>
        <w:t xml:space="preserve"> </w:t>
      </w:r>
      <w:r w:rsidRPr="00F81FC2">
        <w:rPr>
          <w:rFonts w:ascii="Times New Roman" w:hAnsi="Times New Roman" w:cs="Times New Roman"/>
          <w:sz w:val="24"/>
          <w:szCs w:val="24"/>
        </w:rPr>
        <w:t>penggunaan</w:t>
      </w:r>
      <w:r>
        <w:rPr>
          <w:rFonts w:ascii="Times New Roman" w:hAnsi="Times New Roman" w:cs="Times New Roman"/>
          <w:sz w:val="24"/>
          <w:szCs w:val="24"/>
        </w:rPr>
        <w:t xml:space="preserve"> </w:t>
      </w:r>
      <w:r w:rsidRPr="00F81FC2">
        <w:rPr>
          <w:rFonts w:ascii="Times New Roman" w:hAnsi="Times New Roman" w:cs="Times New Roman"/>
          <w:sz w:val="24"/>
          <w:szCs w:val="24"/>
        </w:rPr>
        <w:t>jasa</w:t>
      </w:r>
      <w:r>
        <w:rPr>
          <w:rFonts w:ascii="Times New Roman" w:hAnsi="Times New Roman" w:cs="Times New Roman"/>
          <w:sz w:val="24"/>
          <w:szCs w:val="24"/>
        </w:rPr>
        <w:t xml:space="preserve"> </w:t>
      </w:r>
      <w:r w:rsidRPr="00F81FC2">
        <w:rPr>
          <w:rFonts w:ascii="Times New Roman" w:hAnsi="Times New Roman" w:cs="Times New Roman"/>
          <w:sz w:val="24"/>
          <w:szCs w:val="24"/>
        </w:rPr>
        <w:t>konsultan</w:t>
      </w:r>
      <w:r>
        <w:rPr>
          <w:rFonts w:ascii="Times New Roman" w:hAnsi="Times New Roman" w:cs="Times New Roman"/>
          <w:sz w:val="24"/>
          <w:szCs w:val="24"/>
        </w:rPr>
        <w:t xml:space="preserve"> </w:t>
      </w:r>
      <w:r w:rsidRPr="00F81FC2">
        <w:rPr>
          <w:rFonts w:ascii="Times New Roman" w:hAnsi="Times New Roman" w:cs="Times New Roman"/>
          <w:sz w:val="24"/>
          <w:szCs w:val="24"/>
        </w:rPr>
        <w:t>pajak</w:t>
      </w:r>
      <w:r w:rsidRPr="00F81FC2">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F81FC2">
        <w:rPr>
          <w:rFonts w:ascii="Times New Roman" w:hAnsi="Times New Roman" w:cs="Times New Roman"/>
          <w:sz w:val="24"/>
          <w:szCs w:val="24"/>
        </w:rPr>
        <w:t>Namun</w:t>
      </w:r>
      <w:r>
        <w:rPr>
          <w:rFonts w:ascii="Times New Roman" w:hAnsi="Times New Roman" w:cs="Times New Roman"/>
          <w:sz w:val="24"/>
          <w:szCs w:val="24"/>
        </w:rPr>
        <w:t xml:space="preserve"> </w:t>
      </w:r>
      <w:r w:rsidRPr="00F81FC2">
        <w:rPr>
          <w:rFonts w:ascii="Times New Roman" w:hAnsi="Times New Roman" w:cs="Times New Roman"/>
          <w:sz w:val="24"/>
          <w:szCs w:val="24"/>
          <w:lang w:val="en-US"/>
        </w:rPr>
        <w:t>perolehan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yang</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ditemukan</w:t>
      </w:r>
      <w:r>
        <w:rPr>
          <w:rFonts w:ascii="Times New Roman" w:hAnsi="Times New Roman" w:cs="Times New Roman"/>
          <w:sz w:val="24"/>
          <w:szCs w:val="24"/>
        </w:rPr>
        <w:t xml:space="preserve"> </w:t>
      </w:r>
      <w:r w:rsidRPr="00F81FC2">
        <w:rPr>
          <w:rFonts w:ascii="Times New Roman" w:hAnsi="Times New Roman" w:cs="Times New Roman"/>
          <w:sz w:val="24"/>
          <w:szCs w:val="24"/>
        </w:rPr>
        <w:t>dibantah</w:t>
      </w:r>
      <w:r>
        <w:rPr>
          <w:rFonts w:ascii="Times New Roman" w:hAnsi="Times New Roman" w:cs="Times New Roman"/>
          <w:sz w:val="24"/>
          <w:szCs w:val="24"/>
        </w:rPr>
        <w:t xml:space="preserve"> </w:t>
      </w:r>
      <w:r w:rsidRPr="00F81FC2">
        <w:rPr>
          <w:rFonts w:ascii="Times New Roman" w:hAnsi="Times New Roman" w:cs="Times New Roman"/>
          <w:sz w:val="24"/>
          <w:szCs w:val="24"/>
        </w:rPr>
        <w:t>oleh</w:t>
      </w:r>
      <w:r>
        <w:rPr>
          <w:rFonts w:ascii="Times New Roman" w:hAnsi="Times New Roman" w:cs="Times New Roman"/>
          <w:sz w:val="24"/>
          <w:szCs w:val="24"/>
        </w:rPr>
        <w:t xml:space="preserve"> </w:t>
      </w:r>
      <w:r w:rsidRPr="00F81FC2">
        <w:rPr>
          <w:rFonts w:ascii="Times New Roman" w:hAnsi="Times New Roman" w:cs="Times New Roman"/>
          <w:sz w:val="24"/>
          <w:szCs w:val="24"/>
        </w:rPr>
        <w:t>peneliti</w:t>
      </w:r>
      <w:r>
        <w:rPr>
          <w:rFonts w:ascii="Times New Roman" w:hAnsi="Times New Roman" w:cs="Times New Roman"/>
          <w:sz w:val="24"/>
          <w:szCs w:val="24"/>
        </w:rPr>
        <w:t xml:space="preserve"> </w:t>
      </w:r>
      <w:r w:rsidRPr="00F81FC2">
        <w:rPr>
          <w:rFonts w:ascii="Times New Roman" w:hAnsi="Times New Roman" w:cs="Times New Roman"/>
          <w:sz w:val="24"/>
          <w:szCs w:val="24"/>
        </w:rPr>
        <w:t>dengan</w:t>
      </w:r>
      <w:r>
        <w:rPr>
          <w:rFonts w:ascii="Times New Roman" w:hAnsi="Times New Roman" w:cs="Times New Roman"/>
          <w:sz w:val="24"/>
          <w:szCs w:val="24"/>
        </w:rPr>
        <w:t xml:space="preserve"> </w:t>
      </w:r>
      <w:r w:rsidRPr="00F81FC2">
        <w:rPr>
          <w:rFonts w:ascii="Times New Roman" w:hAnsi="Times New Roman" w:cs="Times New Roman"/>
          <w:sz w:val="24"/>
          <w:szCs w:val="24"/>
        </w:rPr>
        <w:t>hasil</w:t>
      </w:r>
      <w:r>
        <w:rPr>
          <w:rFonts w:ascii="Times New Roman" w:hAnsi="Times New Roman" w:cs="Times New Roman"/>
          <w:sz w:val="24"/>
          <w:szCs w:val="24"/>
        </w:rPr>
        <w:t xml:space="preserve"> </w:t>
      </w:r>
      <w:r w:rsidRPr="00F81FC2">
        <w:rPr>
          <w:rFonts w:ascii="Times New Roman" w:hAnsi="Times New Roman" w:cs="Times New Roman"/>
          <w:sz w:val="24"/>
          <w:szCs w:val="24"/>
        </w:rPr>
        <w:t>pengujian</w:t>
      </w:r>
      <w:r>
        <w:rPr>
          <w:rFonts w:ascii="Times New Roman" w:hAnsi="Times New Roman" w:cs="Times New Roman"/>
          <w:sz w:val="24"/>
          <w:szCs w:val="24"/>
        </w:rPr>
        <w:t xml:space="preserve"> </w:t>
      </w:r>
      <w:r w:rsidRPr="00F81FC2">
        <w:rPr>
          <w:rFonts w:ascii="Times New Roman" w:hAnsi="Times New Roman" w:cs="Times New Roman"/>
          <w:sz w:val="24"/>
          <w:szCs w:val="24"/>
        </w:rPr>
        <w:t>hipotesis</w:t>
      </w:r>
      <w:r>
        <w:rPr>
          <w:rFonts w:ascii="Times New Roman" w:hAnsi="Times New Roman" w:cs="Times New Roman"/>
          <w:sz w:val="24"/>
          <w:szCs w:val="24"/>
        </w:rPr>
        <w:t xml:space="preserve"> </w:t>
      </w:r>
      <w:r w:rsidRPr="00F81FC2">
        <w:rPr>
          <w:rFonts w:ascii="Times New Roman" w:hAnsi="Times New Roman" w:cs="Times New Roman"/>
          <w:sz w:val="24"/>
          <w:szCs w:val="24"/>
          <w:lang w:val="en-US"/>
        </w:rPr>
        <w:t>pada</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penelitian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ini.</w:t>
      </w:r>
    </w:p>
    <w:p w14:paraId="5E6AE2BA" w14:textId="77777777" w:rsidR="00F81FC2" w:rsidRPr="00F81FC2" w:rsidRDefault="00F81FC2" w:rsidP="00F81FC2">
      <w:pPr>
        <w:pStyle w:val="Default"/>
        <w:jc w:val="both"/>
      </w:pPr>
    </w:p>
    <w:p w14:paraId="77C86723" w14:textId="563D9396" w:rsidR="00F81FC2" w:rsidRPr="00F81FC2" w:rsidRDefault="00F81FC2" w:rsidP="00F81FC2">
      <w:pPr>
        <w:pStyle w:val="Heading1"/>
        <w:spacing w:before="0" w:after="0" w:line="240" w:lineRule="auto"/>
        <w:rPr>
          <w:rFonts w:ascii="Times New Roman" w:hAnsi="Times New Roman" w:cs="Times New Roman"/>
          <w:sz w:val="24"/>
          <w:szCs w:val="24"/>
          <w:lang w:val="en-US"/>
        </w:rPr>
      </w:pPr>
      <w:bookmarkStart w:id="18" w:name="_Toc168090466"/>
      <w:r w:rsidRPr="00F81FC2">
        <w:rPr>
          <w:rFonts w:ascii="Times New Roman" w:hAnsi="Times New Roman" w:cs="Times New Roman"/>
          <w:sz w:val="24"/>
          <w:szCs w:val="24"/>
        </w:rPr>
        <w:t>PENUTUP</w:t>
      </w:r>
      <w:bookmarkEnd w:id="18"/>
    </w:p>
    <w:p w14:paraId="5E29A160" w14:textId="45764A6A" w:rsidR="00F81FC2" w:rsidRPr="00F81FC2" w:rsidRDefault="00F81FC2" w:rsidP="00F81FC2">
      <w:pPr>
        <w:pStyle w:val="Heading2"/>
        <w:spacing w:before="0" w:after="0" w:line="240" w:lineRule="auto"/>
        <w:rPr>
          <w:rFonts w:ascii="Times New Roman" w:hAnsi="Times New Roman" w:cs="Times New Roman"/>
          <w:sz w:val="24"/>
          <w:szCs w:val="24"/>
          <w:lang w:val="en-US"/>
        </w:rPr>
      </w:pPr>
      <w:bookmarkStart w:id="19" w:name="_Toc168090467"/>
      <w:r w:rsidRPr="00F81FC2">
        <w:rPr>
          <w:rFonts w:ascii="Times New Roman" w:hAnsi="Times New Roman" w:cs="Times New Roman"/>
          <w:sz w:val="24"/>
          <w:szCs w:val="24"/>
          <w:lang w:val="en-US"/>
        </w:rPr>
        <w:t>Kesimpulan</w:t>
      </w:r>
      <w:bookmarkEnd w:id="19"/>
    </w:p>
    <w:p w14:paraId="7E20BCDC" w14:textId="5FC3B3D8" w:rsidR="00F81FC2" w:rsidRPr="00F81FC2" w:rsidRDefault="00F81FC2" w:rsidP="00F81FC2">
      <w:pPr>
        <w:adjustRightInd w:val="0"/>
        <w:spacing w:after="0" w:line="240" w:lineRule="auto"/>
        <w:ind w:firstLine="851"/>
        <w:jc w:val="both"/>
        <w:rPr>
          <w:rFonts w:ascii="Times New Roman" w:eastAsiaTheme="minorHAnsi" w:hAnsi="Times New Roman" w:cs="Times New Roman"/>
          <w:sz w:val="24"/>
          <w:szCs w:val="24"/>
          <w:lang w:val="en-US"/>
        </w:rPr>
      </w:pPr>
      <w:r w:rsidRPr="00F81FC2">
        <w:rPr>
          <w:rFonts w:ascii="Times New Roman" w:eastAsiaTheme="minorHAnsi" w:hAnsi="Times New Roman" w:cs="Times New Roman"/>
          <w:sz w:val="24"/>
          <w:szCs w:val="24"/>
          <w:lang w:val="en-US"/>
        </w:rPr>
        <w:t>Berlandaskan</w:t>
      </w:r>
      <w:r>
        <w:rPr>
          <w:rFonts w:ascii="Times New Roman" w:eastAsiaTheme="minorHAnsi" w:hAnsi="Times New Roman" w:cs="Times New Roman"/>
          <w:sz w:val="24"/>
          <w:szCs w:val="24"/>
        </w:rPr>
        <w:t xml:space="preserve"> </w:t>
      </w:r>
      <w:r w:rsidRPr="00F81FC2">
        <w:rPr>
          <w:rFonts w:ascii="Times New Roman" w:eastAsiaTheme="minorHAnsi" w:hAnsi="Times New Roman" w:cs="Times New Roman"/>
          <w:sz w:val="24"/>
          <w:szCs w:val="24"/>
          <w:lang w:val="en-US"/>
        </w:rPr>
        <w:t>perolehan</w:t>
      </w:r>
      <w:r>
        <w:rPr>
          <w:rFonts w:ascii="Times New Roman" w:eastAsiaTheme="minorHAnsi" w:hAnsi="Times New Roman" w:cs="Times New Roman"/>
          <w:sz w:val="24"/>
          <w:szCs w:val="24"/>
        </w:rPr>
        <w:t xml:space="preserve"> </w:t>
      </w:r>
      <w:r w:rsidRPr="00F81FC2">
        <w:rPr>
          <w:rFonts w:ascii="Times New Roman" w:eastAsiaTheme="minorHAnsi" w:hAnsi="Times New Roman" w:cs="Times New Roman"/>
          <w:sz w:val="24"/>
          <w:szCs w:val="24"/>
        </w:rPr>
        <w:t>penelitian</w:t>
      </w:r>
      <w:r>
        <w:rPr>
          <w:rFonts w:ascii="Times New Roman" w:eastAsiaTheme="minorHAnsi" w:hAnsi="Times New Roman" w:cs="Times New Roman"/>
          <w:sz w:val="24"/>
          <w:szCs w:val="24"/>
        </w:rPr>
        <w:t xml:space="preserve"> </w:t>
      </w:r>
      <w:r w:rsidRPr="00F81FC2">
        <w:rPr>
          <w:rFonts w:ascii="Times New Roman" w:eastAsiaTheme="minorHAnsi" w:hAnsi="Times New Roman" w:cs="Times New Roman"/>
          <w:sz w:val="24"/>
          <w:szCs w:val="24"/>
        </w:rPr>
        <w:t>dan</w:t>
      </w:r>
      <w:r>
        <w:rPr>
          <w:rFonts w:ascii="Times New Roman" w:eastAsiaTheme="minorHAnsi" w:hAnsi="Times New Roman" w:cs="Times New Roman"/>
          <w:sz w:val="24"/>
          <w:szCs w:val="24"/>
        </w:rPr>
        <w:t xml:space="preserve"> </w:t>
      </w:r>
      <w:r w:rsidRPr="00F81FC2">
        <w:rPr>
          <w:rFonts w:ascii="Times New Roman" w:eastAsiaTheme="minorHAnsi" w:hAnsi="Times New Roman" w:cs="Times New Roman"/>
          <w:sz w:val="24"/>
          <w:szCs w:val="24"/>
        </w:rPr>
        <w:t>pembahasan</w:t>
      </w:r>
      <w:r>
        <w:rPr>
          <w:rFonts w:ascii="Times New Roman" w:eastAsiaTheme="minorHAnsi" w:hAnsi="Times New Roman" w:cs="Times New Roman"/>
          <w:sz w:val="24"/>
          <w:szCs w:val="24"/>
        </w:rPr>
        <w:t xml:space="preserve"> </w:t>
      </w:r>
      <w:r w:rsidRPr="00F81FC2">
        <w:rPr>
          <w:rFonts w:ascii="Times New Roman" w:eastAsiaTheme="minorHAnsi" w:hAnsi="Times New Roman" w:cs="Times New Roman"/>
          <w:sz w:val="24"/>
          <w:szCs w:val="24"/>
          <w:lang w:val="en-US"/>
        </w:rPr>
        <w:t>dari</w:t>
      </w:r>
      <w:r>
        <w:rPr>
          <w:rFonts w:ascii="Times New Roman" w:eastAsiaTheme="minorHAnsi" w:hAnsi="Times New Roman" w:cs="Times New Roman"/>
          <w:sz w:val="24"/>
          <w:szCs w:val="24"/>
          <w:lang w:val="en-US"/>
        </w:rPr>
        <w:t xml:space="preserve"> </w:t>
      </w:r>
      <w:r w:rsidRPr="00F81FC2">
        <w:rPr>
          <w:rFonts w:ascii="Times New Roman" w:eastAsiaTheme="minorHAnsi" w:hAnsi="Times New Roman" w:cs="Times New Roman"/>
          <w:sz w:val="24"/>
          <w:szCs w:val="24"/>
          <w:lang w:val="en-US"/>
        </w:rPr>
        <w:t>interpretasi</w:t>
      </w:r>
      <w:r>
        <w:rPr>
          <w:rFonts w:ascii="Times New Roman" w:eastAsiaTheme="minorHAnsi" w:hAnsi="Times New Roman" w:cs="Times New Roman"/>
          <w:sz w:val="24"/>
          <w:szCs w:val="24"/>
          <w:lang w:val="en-US"/>
        </w:rPr>
        <w:t xml:space="preserve"> </w:t>
      </w:r>
      <w:r w:rsidRPr="00F81FC2">
        <w:rPr>
          <w:rFonts w:ascii="Times New Roman" w:eastAsiaTheme="minorHAnsi" w:hAnsi="Times New Roman" w:cs="Times New Roman"/>
          <w:sz w:val="24"/>
          <w:szCs w:val="24"/>
          <w:lang w:val="en-US"/>
        </w:rPr>
        <w:t>dan</w:t>
      </w:r>
      <w:r>
        <w:rPr>
          <w:rFonts w:ascii="Times New Roman" w:eastAsiaTheme="minorHAnsi" w:hAnsi="Times New Roman" w:cs="Times New Roman"/>
          <w:sz w:val="24"/>
          <w:szCs w:val="24"/>
          <w:lang w:val="en-US"/>
        </w:rPr>
        <w:t xml:space="preserve"> </w:t>
      </w:r>
      <w:r w:rsidRPr="00F81FC2">
        <w:rPr>
          <w:rFonts w:ascii="Times New Roman" w:eastAsiaTheme="minorHAnsi" w:hAnsi="Times New Roman" w:cs="Times New Roman"/>
          <w:sz w:val="24"/>
          <w:szCs w:val="24"/>
          <w:lang w:val="en-US"/>
        </w:rPr>
        <w:t>pengujian</w:t>
      </w:r>
      <w:r>
        <w:rPr>
          <w:rFonts w:ascii="Times New Roman" w:eastAsiaTheme="minorHAnsi" w:hAnsi="Times New Roman" w:cs="Times New Roman"/>
          <w:sz w:val="24"/>
          <w:szCs w:val="24"/>
          <w:lang w:val="en-US"/>
        </w:rPr>
        <w:t xml:space="preserve"> </w:t>
      </w:r>
      <w:r w:rsidRPr="00F81FC2">
        <w:rPr>
          <w:rFonts w:ascii="Times New Roman" w:eastAsiaTheme="minorHAnsi" w:hAnsi="Times New Roman" w:cs="Times New Roman"/>
          <w:sz w:val="24"/>
          <w:szCs w:val="24"/>
          <w:lang w:val="en-US"/>
        </w:rPr>
        <w:t>statistik</w:t>
      </w:r>
      <w:r>
        <w:rPr>
          <w:rFonts w:ascii="Times New Roman" w:eastAsiaTheme="minorHAnsi" w:hAnsi="Times New Roman" w:cs="Times New Roman"/>
          <w:sz w:val="24"/>
          <w:szCs w:val="24"/>
          <w:lang w:val="en-US"/>
        </w:rPr>
        <w:t xml:space="preserve"> </w:t>
      </w:r>
      <w:r w:rsidRPr="00F81FC2">
        <w:rPr>
          <w:rFonts w:ascii="Times New Roman" w:eastAsiaTheme="minorHAnsi" w:hAnsi="Times New Roman" w:cs="Times New Roman"/>
          <w:sz w:val="24"/>
          <w:szCs w:val="24"/>
          <w:lang w:val="en-US"/>
        </w:rPr>
        <w:t>yang</w:t>
      </w:r>
      <w:r>
        <w:rPr>
          <w:rFonts w:ascii="Times New Roman" w:eastAsiaTheme="minorHAnsi" w:hAnsi="Times New Roman" w:cs="Times New Roman"/>
          <w:sz w:val="24"/>
          <w:szCs w:val="24"/>
          <w:lang w:val="en-US"/>
        </w:rPr>
        <w:t xml:space="preserve"> </w:t>
      </w:r>
      <w:r w:rsidRPr="00F81FC2">
        <w:rPr>
          <w:rFonts w:ascii="Times New Roman" w:eastAsiaTheme="minorHAnsi" w:hAnsi="Times New Roman" w:cs="Times New Roman"/>
          <w:sz w:val="24"/>
          <w:szCs w:val="24"/>
          <w:lang w:val="en-US"/>
        </w:rPr>
        <w:t>telah</w:t>
      </w:r>
      <w:r>
        <w:rPr>
          <w:rFonts w:ascii="Times New Roman" w:eastAsiaTheme="minorHAnsi" w:hAnsi="Times New Roman" w:cs="Times New Roman"/>
          <w:sz w:val="24"/>
          <w:szCs w:val="24"/>
          <w:lang w:val="en-US"/>
        </w:rPr>
        <w:t xml:space="preserve"> </w:t>
      </w:r>
      <w:r w:rsidRPr="00F81FC2">
        <w:rPr>
          <w:rFonts w:ascii="Times New Roman" w:eastAsiaTheme="minorHAnsi" w:hAnsi="Times New Roman" w:cs="Times New Roman"/>
          <w:sz w:val="24"/>
          <w:szCs w:val="24"/>
          <w:lang w:val="en-US"/>
        </w:rPr>
        <w:t>dilakukan</w:t>
      </w:r>
      <w:r>
        <w:rPr>
          <w:rFonts w:ascii="Times New Roman" w:eastAsiaTheme="minorHAnsi" w:hAnsi="Times New Roman" w:cs="Times New Roman"/>
          <w:sz w:val="24"/>
          <w:szCs w:val="24"/>
          <w:lang w:val="en-US"/>
        </w:rPr>
        <w:t xml:space="preserve"> </w:t>
      </w:r>
      <w:r w:rsidRPr="00F81FC2">
        <w:rPr>
          <w:rFonts w:ascii="Times New Roman" w:eastAsiaTheme="minorHAnsi" w:hAnsi="Times New Roman" w:cs="Times New Roman"/>
          <w:sz w:val="24"/>
          <w:szCs w:val="24"/>
        </w:rPr>
        <w:t>mengenai</w:t>
      </w:r>
      <w:r>
        <w:rPr>
          <w:rFonts w:ascii="Times New Roman" w:eastAsiaTheme="minorHAnsi" w:hAnsi="Times New Roman" w:cs="Times New Roman"/>
          <w:sz w:val="24"/>
          <w:szCs w:val="24"/>
        </w:rPr>
        <w:t xml:space="preserve"> </w:t>
      </w:r>
      <w:r w:rsidRPr="00F81FC2">
        <w:rPr>
          <w:rFonts w:ascii="Times New Roman" w:eastAsiaTheme="minorHAnsi" w:hAnsi="Times New Roman" w:cs="Times New Roman"/>
          <w:sz w:val="24"/>
          <w:szCs w:val="24"/>
        </w:rPr>
        <w:t>pengaruh</w:t>
      </w:r>
      <w:r>
        <w:rPr>
          <w:rFonts w:ascii="Times New Roman" w:eastAsiaTheme="minorHAnsi" w:hAnsi="Times New Roman" w:cs="Times New Roman"/>
          <w:sz w:val="24"/>
          <w:szCs w:val="24"/>
          <w:lang w:val="en-US"/>
        </w:rPr>
        <w:t xml:space="preserve"> </w:t>
      </w:r>
      <w:r w:rsidRPr="00F81FC2">
        <w:rPr>
          <w:rFonts w:ascii="Times New Roman" w:eastAsiaTheme="minorHAnsi" w:hAnsi="Times New Roman" w:cs="Times New Roman"/>
          <w:sz w:val="24"/>
          <w:szCs w:val="24"/>
          <w:lang w:val="en-US"/>
        </w:rPr>
        <w:t>p</w:t>
      </w:r>
      <w:r w:rsidRPr="00F81FC2">
        <w:rPr>
          <w:rFonts w:ascii="Times New Roman" w:eastAsiaTheme="minorHAnsi" w:hAnsi="Times New Roman" w:cs="Times New Roman"/>
          <w:iCs/>
          <w:sz w:val="24"/>
          <w:szCs w:val="24"/>
          <w:lang w:val="en-US"/>
        </w:rPr>
        <w:t>engetahuan</w:t>
      </w:r>
      <w:r>
        <w:rPr>
          <w:rFonts w:ascii="Times New Roman" w:eastAsiaTheme="minorHAnsi" w:hAnsi="Times New Roman" w:cs="Times New Roman"/>
          <w:iCs/>
          <w:sz w:val="24"/>
          <w:szCs w:val="24"/>
          <w:lang w:val="en-US"/>
        </w:rPr>
        <w:t xml:space="preserve"> </w:t>
      </w:r>
      <w:r w:rsidRPr="00F81FC2">
        <w:rPr>
          <w:rFonts w:ascii="Times New Roman" w:eastAsiaTheme="minorHAnsi" w:hAnsi="Times New Roman" w:cs="Times New Roman"/>
          <w:iCs/>
          <w:sz w:val="24"/>
          <w:szCs w:val="24"/>
          <w:lang w:val="en-US"/>
        </w:rPr>
        <w:t>perpajakan</w:t>
      </w:r>
      <w:r w:rsidRPr="00F81FC2">
        <w:rPr>
          <w:rFonts w:ascii="Times New Roman" w:eastAsiaTheme="minorHAnsi" w:hAnsi="Times New Roman" w:cs="Times New Roman"/>
          <w:sz w:val="24"/>
          <w:szCs w:val="24"/>
        </w:rPr>
        <w:t>,</w:t>
      </w:r>
      <w:r>
        <w:rPr>
          <w:rFonts w:ascii="Times New Roman" w:eastAsiaTheme="minorHAnsi" w:hAnsi="Times New Roman" w:cs="Times New Roman"/>
          <w:sz w:val="24"/>
          <w:szCs w:val="24"/>
        </w:rPr>
        <w:t xml:space="preserve"> </w:t>
      </w:r>
      <w:r w:rsidRPr="00F81FC2">
        <w:rPr>
          <w:rFonts w:ascii="Times New Roman" w:eastAsiaTheme="minorHAnsi" w:hAnsi="Times New Roman" w:cs="Times New Roman"/>
          <w:sz w:val="24"/>
          <w:szCs w:val="24"/>
          <w:lang w:val="en-US"/>
        </w:rPr>
        <w:t>motivasi</w:t>
      </w:r>
      <w:r>
        <w:rPr>
          <w:rFonts w:ascii="Times New Roman" w:eastAsiaTheme="minorHAnsi" w:hAnsi="Times New Roman" w:cs="Times New Roman"/>
          <w:sz w:val="24"/>
          <w:szCs w:val="24"/>
          <w:lang w:val="en-US"/>
        </w:rPr>
        <w:t xml:space="preserve"> </w:t>
      </w:r>
      <w:r w:rsidRPr="00F81FC2">
        <w:rPr>
          <w:rFonts w:ascii="Times New Roman" w:eastAsiaTheme="minorHAnsi" w:hAnsi="Times New Roman" w:cs="Times New Roman"/>
          <w:sz w:val="24"/>
          <w:szCs w:val="24"/>
          <w:lang w:val="en-US"/>
        </w:rPr>
        <w:t>wajib</w:t>
      </w:r>
      <w:r>
        <w:rPr>
          <w:rFonts w:ascii="Times New Roman" w:eastAsiaTheme="minorHAnsi" w:hAnsi="Times New Roman" w:cs="Times New Roman"/>
          <w:sz w:val="24"/>
          <w:szCs w:val="24"/>
          <w:lang w:val="en-US"/>
        </w:rPr>
        <w:t xml:space="preserve"> </w:t>
      </w:r>
      <w:r w:rsidRPr="00F81FC2">
        <w:rPr>
          <w:rFonts w:ascii="Times New Roman" w:eastAsiaTheme="minorHAnsi" w:hAnsi="Times New Roman" w:cs="Times New Roman"/>
          <w:sz w:val="24"/>
          <w:szCs w:val="24"/>
          <w:lang w:val="en-US"/>
        </w:rPr>
        <w:t>pajak</w:t>
      </w:r>
      <w:r w:rsidRPr="00F81FC2">
        <w:rPr>
          <w:rFonts w:ascii="Times New Roman" w:eastAsiaTheme="minorHAnsi" w:hAnsi="Times New Roman" w:cs="Times New Roman"/>
          <w:sz w:val="24"/>
          <w:szCs w:val="24"/>
        </w:rPr>
        <w:t>,</w:t>
      </w:r>
      <w:r>
        <w:rPr>
          <w:rFonts w:ascii="Times New Roman" w:eastAsiaTheme="minorHAnsi" w:hAnsi="Times New Roman" w:cs="Times New Roman"/>
          <w:sz w:val="24"/>
          <w:szCs w:val="24"/>
          <w:lang w:val="en-US"/>
        </w:rPr>
        <w:t xml:space="preserve"> </w:t>
      </w:r>
      <w:r w:rsidRPr="00F81FC2">
        <w:rPr>
          <w:rFonts w:ascii="Times New Roman" w:eastAsiaTheme="minorHAnsi" w:hAnsi="Times New Roman" w:cs="Times New Roman"/>
          <w:sz w:val="24"/>
          <w:szCs w:val="24"/>
        </w:rPr>
        <w:t>sanksi</w:t>
      </w:r>
      <w:r>
        <w:rPr>
          <w:rFonts w:ascii="Times New Roman" w:eastAsiaTheme="minorHAnsi" w:hAnsi="Times New Roman" w:cs="Times New Roman"/>
          <w:sz w:val="24"/>
          <w:szCs w:val="24"/>
        </w:rPr>
        <w:t xml:space="preserve"> </w:t>
      </w:r>
      <w:r w:rsidRPr="00F81FC2">
        <w:rPr>
          <w:rFonts w:ascii="Times New Roman" w:eastAsiaTheme="minorHAnsi" w:hAnsi="Times New Roman" w:cs="Times New Roman"/>
          <w:sz w:val="24"/>
          <w:szCs w:val="24"/>
        </w:rPr>
        <w:t>p</w:t>
      </w:r>
      <w:r w:rsidRPr="00F81FC2">
        <w:rPr>
          <w:rFonts w:ascii="Times New Roman" w:eastAsiaTheme="minorHAnsi" w:hAnsi="Times New Roman" w:cs="Times New Roman"/>
          <w:sz w:val="24"/>
          <w:szCs w:val="24"/>
          <w:lang w:val="en-US"/>
        </w:rPr>
        <w:t>erp</w:t>
      </w:r>
      <w:r w:rsidRPr="00F81FC2">
        <w:rPr>
          <w:rFonts w:ascii="Times New Roman" w:eastAsiaTheme="minorHAnsi" w:hAnsi="Times New Roman" w:cs="Times New Roman"/>
          <w:sz w:val="24"/>
          <w:szCs w:val="24"/>
        </w:rPr>
        <w:t>ajak</w:t>
      </w:r>
      <w:r w:rsidRPr="00F81FC2">
        <w:rPr>
          <w:rFonts w:ascii="Times New Roman" w:eastAsiaTheme="minorHAnsi" w:hAnsi="Times New Roman" w:cs="Times New Roman"/>
          <w:sz w:val="24"/>
          <w:szCs w:val="24"/>
          <w:lang w:val="en-US"/>
        </w:rPr>
        <w:t>an,</w:t>
      </w:r>
      <w:r>
        <w:rPr>
          <w:rFonts w:ascii="Times New Roman" w:eastAsiaTheme="minorHAnsi" w:hAnsi="Times New Roman" w:cs="Times New Roman"/>
          <w:sz w:val="24"/>
          <w:szCs w:val="24"/>
          <w:lang w:val="en-US"/>
        </w:rPr>
        <w:t xml:space="preserve"> </w:t>
      </w:r>
      <w:r w:rsidRPr="00F81FC2">
        <w:rPr>
          <w:rFonts w:ascii="Times New Roman" w:eastAsiaTheme="minorHAnsi" w:hAnsi="Times New Roman" w:cs="Times New Roman"/>
          <w:sz w:val="24"/>
          <w:szCs w:val="24"/>
          <w:lang w:val="en-US"/>
        </w:rPr>
        <w:t>dan</w:t>
      </w:r>
      <w:r>
        <w:rPr>
          <w:rFonts w:ascii="Times New Roman" w:eastAsiaTheme="minorHAnsi" w:hAnsi="Times New Roman" w:cs="Times New Roman"/>
          <w:sz w:val="24"/>
          <w:szCs w:val="24"/>
          <w:lang w:val="en-US"/>
        </w:rPr>
        <w:t xml:space="preserve"> </w:t>
      </w:r>
      <w:r w:rsidRPr="00F81FC2">
        <w:rPr>
          <w:rFonts w:ascii="Times New Roman" w:eastAsiaTheme="minorHAnsi" w:hAnsi="Times New Roman" w:cs="Times New Roman"/>
          <w:sz w:val="24"/>
          <w:szCs w:val="24"/>
          <w:lang w:val="en-US"/>
        </w:rPr>
        <w:t>kualitas</w:t>
      </w:r>
      <w:r>
        <w:rPr>
          <w:rFonts w:ascii="Times New Roman" w:eastAsiaTheme="minorHAnsi" w:hAnsi="Times New Roman" w:cs="Times New Roman"/>
          <w:sz w:val="24"/>
          <w:szCs w:val="24"/>
          <w:lang w:val="en-US"/>
        </w:rPr>
        <w:t xml:space="preserve"> </w:t>
      </w:r>
      <w:r w:rsidRPr="00F81FC2">
        <w:rPr>
          <w:rFonts w:ascii="Times New Roman" w:eastAsiaTheme="minorHAnsi" w:hAnsi="Times New Roman" w:cs="Times New Roman"/>
          <w:sz w:val="24"/>
          <w:szCs w:val="24"/>
          <w:lang w:val="en-US"/>
        </w:rPr>
        <w:t>pelayanan</w:t>
      </w:r>
      <w:r>
        <w:rPr>
          <w:rFonts w:ascii="Times New Roman" w:eastAsiaTheme="minorHAnsi" w:hAnsi="Times New Roman" w:cs="Times New Roman"/>
          <w:sz w:val="24"/>
          <w:szCs w:val="24"/>
          <w:lang w:val="en-US"/>
        </w:rPr>
        <w:t xml:space="preserve"> </w:t>
      </w:r>
      <w:r w:rsidRPr="00F81FC2">
        <w:rPr>
          <w:rFonts w:ascii="Times New Roman" w:eastAsiaTheme="minorHAnsi" w:hAnsi="Times New Roman" w:cs="Times New Roman"/>
          <w:sz w:val="24"/>
          <w:szCs w:val="24"/>
          <w:lang w:val="en-US"/>
        </w:rPr>
        <w:t>perpajakan</w:t>
      </w:r>
      <w:r>
        <w:rPr>
          <w:rFonts w:ascii="Times New Roman" w:eastAsiaTheme="minorHAnsi" w:hAnsi="Times New Roman" w:cs="Times New Roman"/>
          <w:sz w:val="24"/>
          <w:szCs w:val="24"/>
          <w:lang w:val="en-US"/>
        </w:rPr>
        <w:t xml:space="preserve"> </w:t>
      </w:r>
      <w:r w:rsidRPr="00F81FC2">
        <w:rPr>
          <w:rFonts w:ascii="Times New Roman" w:eastAsiaTheme="minorHAnsi" w:hAnsi="Times New Roman" w:cs="Times New Roman"/>
          <w:sz w:val="24"/>
          <w:szCs w:val="24"/>
        </w:rPr>
        <w:t>terhadap</w:t>
      </w:r>
      <w:r>
        <w:rPr>
          <w:rFonts w:ascii="Times New Roman" w:eastAsiaTheme="minorHAnsi" w:hAnsi="Times New Roman" w:cs="Times New Roman"/>
          <w:sz w:val="24"/>
          <w:szCs w:val="24"/>
        </w:rPr>
        <w:t xml:space="preserve"> </w:t>
      </w:r>
      <w:r w:rsidRPr="00F81FC2">
        <w:rPr>
          <w:rFonts w:ascii="Times New Roman" w:eastAsiaTheme="minorHAnsi" w:hAnsi="Times New Roman" w:cs="Times New Roman"/>
          <w:sz w:val="24"/>
          <w:szCs w:val="24"/>
          <w:lang w:val="en-US"/>
        </w:rPr>
        <w:t>penggunaan</w:t>
      </w:r>
      <w:r>
        <w:rPr>
          <w:rFonts w:ascii="Times New Roman" w:eastAsiaTheme="minorHAnsi" w:hAnsi="Times New Roman" w:cs="Times New Roman"/>
          <w:sz w:val="24"/>
          <w:szCs w:val="24"/>
        </w:rPr>
        <w:t xml:space="preserve"> </w:t>
      </w:r>
      <w:r w:rsidRPr="00F81FC2">
        <w:rPr>
          <w:rFonts w:ascii="Times New Roman" w:eastAsiaTheme="minorHAnsi" w:hAnsi="Times New Roman" w:cs="Times New Roman"/>
          <w:sz w:val="24"/>
          <w:szCs w:val="24"/>
        </w:rPr>
        <w:t>jasa</w:t>
      </w:r>
      <w:r>
        <w:rPr>
          <w:rFonts w:ascii="Times New Roman" w:eastAsiaTheme="minorHAnsi" w:hAnsi="Times New Roman" w:cs="Times New Roman"/>
          <w:sz w:val="24"/>
          <w:szCs w:val="24"/>
        </w:rPr>
        <w:t xml:space="preserve"> </w:t>
      </w:r>
      <w:r w:rsidRPr="00F81FC2">
        <w:rPr>
          <w:rFonts w:ascii="Times New Roman" w:eastAsiaTheme="minorHAnsi" w:hAnsi="Times New Roman" w:cs="Times New Roman"/>
          <w:sz w:val="24"/>
          <w:szCs w:val="24"/>
        </w:rPr>
        <w:t>konsultan</w:t>
      </w:r>
      <w:r>
        <w:rPr>
          <w:rFonts w:ascii="Times New Roman" w:eastAsiaTheme="minorHAnsi" w:hAnsi="Times New Roman" w:cs="Times New Roman"/>
          <w:sz w:val="24"/>
          <w:szCs w:val="24"/>
        </w:rPr>
        <w:t xml:space="preserve"> </w:t>
      </w:r>
      <w:r w:rsidRPr="00F81FC2">
        <w:rPr>
          <w:rFonts w:ascii="Times New Roman" w:eastAsiaTheme="minorHAnsi" w:hAnsi="Times New Roman" w:cs="Times New Roman"/>
          <w:sz w:val="24"/>
          <w:szCs w:val="24"/>
        </w:rPr>
        <w:t>pajak</w:t>
      </w:r>
      <w:r>
        <w:rPr>
          <w:rFonts w:ascii="Times New Roman" w:eastAsiaTheme="minorHAnsi" w:hAnsi="Times New Roman" w:cs="Times New Roman"/>
          <w:sz w:val="24"/>
          <w:szCs w:val="24"/>
        </w:rPr>
        <w:t xml:space="preserve"> </w:t>
      </w:r>
      <w:r w:rsidRPr="00F81FC2">
        <w:rPr>
          <w:rFonts w:ascii="Times New Roman" w:eastAsiaTheme="minorHAnsi" w:hAnsi="Times New Roman" w:cs="Times New Roman"/>
          <w:sz w:val="24"/>
          <w:szCs w:val="24"/>
          <w:lang w:val="en-US"/>
        </w:rPr>
        <w:t>dengan</w:t>
      </w:r>
      <w:r>
        <w:rPr>
          <w:rFonts w:ascii="Times New Roman" w:eastAsiaTheme="minorHAnsi" w:hAnsi="Times New Roman" w:cs="Times New Roman"/>
          <w:sz w:val="24"/>
          <w:szCs w:val="24"/>
          <w:lang w:val="en-US"/>
        </w:rPr>
        <w:t xml:space="preserve"> </w:t>
      </w:r>
      <w:r w:rsidRPr="00F81FC2">
        <w:rPr>
          <w:rFonts w:ascii="Times New Roman" w:eastAsiaTheme="minorHAnsi" w:hAnsi="Times New Roman" w:cs="Times New Roman"/>
          <w:sz w:val="24"/>
          <w:szCs w:val="24"/>
          <w:lang w:val="en-US"/>
        </w:rPr>
        <w:t>studi</w:t>
      </w:r>
      <w:r>
        <w:rPr>
          <w:rFonts w:ascii="Times New Roman" w:eastAsiaTheme="minorHAnsi" w:hAnsi="Times New Roman" w:cs="Times New Roman"/>
          <w:sz w:val="24"/>
          <w:szCs w:val="24"/>
          <w:lang w:val="en-US"/>
        </w:rPr>
        <w:t xml:space="preserve"> </w:t>
      </w:r>
      <w:r w:rsidRPr="00F81FC2">
        <w:rPr>
          <w:rFonts w:ascii="Times New Roman" w:eastAsiaTheme="minorHAnsi" w:hAnsi="Times New Roman" w:cs="Times New Roman"/>
          <w:sz w:val="24"/>
          <w:szCs w:val="24"/>
          <w:lang w:val="en-US"/>
        </w:rPr>
        <w:t>kasus</w:t>
      </w:r>
      <w:r>
        <w:rPr>
          <w:rFonts w:ascii="Times New Roman" w:eastAsiaTheme="minorHAnsi" w:hAnsi="Times New Roman" w:cs="Times New Roman"/>
          <w:sz w:val="24"/>
          <w:szCs w:val="24"/>
          <w:lang w:val="en-US"/>
        </w:rPr>
        <w:t xml:space="preserve"> </w:t>
      </w:r>
      <w:r w:rsidRPr="00F81FC2">
        <w:rPr>
          <w:rFonts w:ascii="Times New Roman" w:eastAsiaTheme="minorHAnsi" w:hAnsi="Times New Roman" w:cs="Times New Roman"/>
          <w:sz w:val="24"/>
          <w:szCs w:val="24"/>
        </w:rPr>
        <w:t>pada</w:t>
      </w:r>
      <w:r>
        <w:rPr>
          <w:rFonts w:ascii="Times New Roman" w:eastAsiaTheme="minorHAnsi" w:hAnsi="Times New Roman" w:cs="Times New Roman"/>
          <w:sz w:val="24"/>
          <w:szCs w:val="24"/>
        </w:rPr>
        <w:t xml:space="preserve"> </w:t>
      </w:r>
      <w:r w:rsidRPr="00F81FC2">
        <w:rPr>
          <w:rFonts w:ascii="Times New Roman" w:eastAsiaTheme="minorHAnsi" w:hAnsi="Times New Roman" w:cs="Times New Roman"/>
          <w:sz w:val="24"/>
          <w:szCs w:val="24"/>
          <w:lang w:val="en-US"/>
        </w:rPr>
        <w:t>wajib</w:t>
      </w:r>
      <w:r>
        <w:rPr>
          <w:rFonts w:ascii="Times New Roman" w:eastAsiaTheme="minorHAnsi" w:hAnsi="Times New Roman" w:cs="Times New Roman"/>
          <w:sz w:val="24"/>
          <w:szCs w:val="24"/>
          <w:lang w:val="en-US"/>
        </w:rPr>
        <w:t xml:space="preserve"> </w:t>
      </w:r>
      <w:r w:rsidRPr="00F81FC2">
        <w:rPr>
          <w:rFonts w:ascii="Times New Roman" w:eastAsiaTheme="minorHAnsi" w:hAnsi="Times New Roman" w:cs="Times New Roman"/>
          <w:sz w:val="24"/>
          <w:szCs w:val="24"/>
          <w:lang w:val="en-US"/>
        </w:rPr>
        <w:t>pajak</w:t>
      </w:r>
      <w:r>
        <w:rPr>
          <w:rFonts w:ascii="Times New Roman" w:eastAsiaTheme="minorHAnsi" w:hAnsi="Times New Roman" w:cs="Times New Roman"/>
          <w:sz w:val="24"/>
          <w:szCs w:val="24"/>
          <w:lang w:val="en-US"/>
        </w:rPr>
        <w:t xml:space="preserve"> </w:t>
      </w:r>
      <w:r w:rsidRPr="00F81FC2">
        <w:rPr>
          <w:rFonts w:ascii="Times New Roman" w:eastAsiaTheme="minorHAnsi" w:hAnsi="Times New Roman" w:cs="Times New Roman"/>
          <w:sz w:val="24"/>
          <w:szCs w:val="24"/>
          <w:lang w:val="en-US"/>
        </w:rPr>
        <w:t>orang</w:t>
      </w:r>
      <w:r>
        <w:rPr>
          <w:rFonts w:ascii="Times New Roman" w:eastAsiaTheme="minorHAnsi" w:hAnsi="Times New Roman" w:cs="Times New Roman"/>
          <w:sz w:val="24"/>
          <w:szCs w:val="24"/>
          <w:lang w:val="en-US"/>
        </w:rPr>
        <w:t xml:space="preserve"> </w:t>
      </w:r>
      <w:r w:rsidRPr="00F81FC2">
        <w:rPr>
          <w:rFonts w:ascii="Times New Roman" w:eastAsiaTheme="minorHAnsi" w:hAnsi="Times New Roman" w:cs="Times New Roman"/>
          <w:sz w:val="24"/>
          <w:szCs w:val="24"/>
          <w:lang w:val="en-US"/>
        </w:rPr>
        <w:t>pribadi</w:t>
      </w:r>
      <w:r>
        <w:rPr>
          <w:rFonts w:ascii="Times New Roman" w:eastAsiaTheme="minorHAnsi" w:hAnsi="Times New Roman" w:cs="Times New Roman"/>
          <w:sz w:val="24"/>
          <w:szCs w:val="24"/>
          <w:lang w:val="en-US"/>
        </w:rPr>
        <w:t xml:space="preserve"> </w:t>
      </w:r>
      <w:r w:rsidRPr="00F81FC2">
        <w:rPr>
          <w:rFonts w:ascii="Times New Roman" w:eastAsiaTheme="minorHAnsi" w:hAnsi="Times New Roman" w:cs="Times New Roman"/>
          <w:sz w:val="24"/>
          <w:szCs w:val="24"/>
        </w:rPr>
        <w:t>yang</w:t>
      </w:r>
      <w:r>
        <w:rPr>
          <w:rFonts w:ascii="Times New Roman" w:eastAsiaTheme="minorHAnsi" w:hAnsi="Times New Roman" w:cs="Times New Roman"/>
          <w:sz w:val="24"/>
          <w:szCs w:val="24"/>
        </w:rPr>
        <w:t xml:space="preserve"> </w:t>
      </w:r>
      <w:r w:rsidRPr="00F81FC2">
        <w:rPr>
          <w:rFonts w:ascii="Times New Roman" w:eastAsiaTheme="minorHAnsi" w:hAnsi="Times New Roman" w:cs="Times New Roman"/>
          <w:sz w:val="24"/>
          <w:szCs w:val="24"/>
          <w:lang w:val="en-US"/>
        </w:rPr>
        <w:t>terdaftar</w:t>
      </w:r>
      <w:r>
        <w:rPr>
          <w:rFonts w:ascii="Times New Roman" w:eastAsiaTheme="minorHAnsi" w:hAnsi="Times New Roman" w:cs="Times New Roman"/>
          <w:sz w:val="24"/>
          <w:szCs w:val="24"/>
        </w:rPr>
        <w:t xml:space="preserve"> </w:t>
      </w:r>
      <w:r w:rsidRPr="00F81FC2">
        <w:rPr>
          <w:rFonts w:ascii="Times New Roman" w:eastAsiaTheme="minorHAnsi" w:hAnsi="Times New Roman" w:cs="Times New Roman"/>
          <w:sz w:val="24"/>
          <w:szCs w:val="24"/>
        </w:rPr>
        <w:t>di</w:t>
      </w:r>
      <w:r>
        <w:rPr>
          <w:rFonts w:ascii="Times New Roman" w:eastAsiaTheme="minorHAnsi" w:hAnsi="Times New Roman" w:cs="Times New Roman"/>
          <w:sz w:val="24"/>
          <w:szCs w:val="24"/>
        </w:rPr>
        <w:t xml:space="preserve"> </w:t>
      </w:r>
      <w:r w:rsidRPr="00F81FC2">
        <w:rPr>
          <w:rFonts w:ascii="Times New Roman" w:eastAsiaTheme="minorHAnsi" w:hAnsi="Times New Roman" w:cs="Times New Roman"/>
          <w:sz w:val="24"/>
          <w:szCs w:val="24"/>
        </w:rPr>
        <w:t>KPP</w:t>
      </w:r>
      <w:r>
        <w:rPr>
          <w:rFonts w:ascii="Times New Roman" w:eastAsiaTheme="minorHAnsi" w:hAnsi="Times New Roman" w:cs="Times New Roman"/>
          <w:sz w:val="24"/>
          <w:szCs w:val="24"/>
        </w:rPr>
        <w:t xml:space="preserve"> </w:t>
      </w:r>
      <w:r w:rsidRPr="00F81FC2">
        <w:rPr>
          <w:rFonts w:ascii="Times New Roman" w:eastAsiaTheme="minorHAnsi" w:hAnsi="Times New Roman" w:cs="Times New Roman"/>
          <w:sz w:val="24"/>
          <w:szCs w:val="24"/>
        </w:rPr>
        <w:t>Pratama</w:t>
      </w:r>
      <w:r>
        <w:rPr>
          <w:rFonts w:ascii="Times New Roman" w:eastAsiaTheme="minorHAnsi" w:hAnsi="Times New Roman" w:cs="Times New Roman"/>
          <w:sz w:val="24"/>
          <w:szCs w:val="24"/>
        </w:rPr>
        <w:t xml:space="preserve"> </w:t>
      </w:r>
      <w:r w:rsidRPr="00F81FC2">
        <w:rPr>
          <w:rFonts w:ascii="Times New Roman" w:eastAsiaTheme="minorHAnsi" w:hAnsi="Times New Roman" w:cs="Times New Roman"/>
          <w:sz w:val="24"/>
          <w:szCs w:val="24"/>
          <w:lang w:val="en-US"/>
        </w:rPr>
        <w:t>Depok</w:t>
      </w:r>
      <w:r>
        <w:rPr>
          <w:rFonts w:ascii="Times New Roman" w:eastAsiaTheme="minorHAnsi" w:hAnsi="Times New Roman" w:cs="Times New Roman"/>
          <w:sz w:val="24"/>
          <w:szCs w:val="24"/>
          <w:lang w:val="en-US"/>
        </w:rPr>
        <w:t xml:space="preserve"> </w:t>
      </w:r>
      <w:r w:rsidRPr="00F81FC2">
        <w:rPr>
          <w:rFonts w:ascii="Times New Roman" w:eastAsiaTheme="minorHAnsi" w:hAnsi="Times New Roman" w:cs="Times New Roman"/>
          <w:sz w:val="24"/>
          <w:szCs w:val="24"/>
          <w:lang w:val="en-US"/>
        </w:rPr>
        <w:t>Sawangan</w:t>
      </w:r>
      <w:r>
        <w:rPr>
          <w:rFonts w:ascii="Times New Roman" w:eastAsiaTheme="minorHAnsi" w:hAnsi="Times New Roman" w:cs="Times New Roman"/>
          <w:sz w:val="24"/>
          <w:szCs w:val="24"/>
        </w:rPr>
        <w:t xml:space="preserve"> </w:t>
      </w:r>
      <w:r w:rsidRPr="00F81FC2">
        <w:rPr>
          <w:rFonts w:ascii="Times New Roman" w:eastAsiaTheme="minorHAnsi" w:hAnsi="Times New Roman" w:cs="Times New Roman"/>
          <w:sz w:val="24"/>
          <w:szCs w:val="24"/>
        </w:rPr>
        <w:t>yang</w:t>
      </w:r>
      <w:r>
        <w:rPr>
          <w:rFonts w:ascii="Times New Roman" w:eastAsiaTheme="minorHAnsi" w:hAnsi="Times New Roman" w:cs="Times New Roman"/>
          <w:sz w:val="24"/>
          <w:szCs w:val="24"/>
        </w:rPr>
        <w:t xml:space="preserve"> </w:t>
      </w:r>
      <w:r w:rsidRPr="00F81FC2">
        <w:rPr>
          <w:rFonts w:ascii="Times New Roman" w:eastAsiaTheme="minorHAnsi" w:hAnsi="Times New Roman" w:cs="Times New Roman"/>
          <w:sz w:val="24"/>
          <w:szCs w:val="24"/>
          <w:lang w:val="en-US"/>
        </w:rPr>
        <w:t>sudah</w:t>
      </w:r>
      <w:r>
        <w:rPr>
          <w:rFonts w:ascii="Times New Roman" w:eastAsiaTheme="minorHAnsi" w:hAnsi="Times New Roman" w:cs="Times New Roman"/>
          <w:sz w:val="24"/>
          <w:szCs w:val="24"/>
          <w:lang w:val="en-US"/>
        </w:rPr>
        <w:t xml:space="preserve"> </w:t>
      </w:r>
      <w:r w:rsidRPr="00F81FC2">
        <w:rPr>
          <w:rFonts w:ascii="Times New Roman" w:eastAsiaTheme="minorHAnsi" w:hAnsi="Times New Roman" w:cs="Times New Roman"/>
          <w:sz w:val="24"/>
          <w:szCs w:val="24"/>
          <w:lang w:val="en-US"/>
        </w:rPr>
        <w:t>dipaparkan</w:t>
      </w:r>
      <w:r>
        <w:rPr>
          <w:rFonts w:ascii="Times New Roman" w:eastAsiaTheme="minorHAnsi" w:hAnsi="Times New Roman" w:cs="Times New Roman"/>
          <w:sz w:val="24"/>
          <w:szCs w:val="24"/>
          <w:lang w:val="en-US"/>
        </w:rPr>
        <w:t xml:space="preserve"> </w:t>
      </w:r>
      <w:r w:rsidRPr="00F81FC2">
        <w:rPr>
          <w:rFonts w:ascii="Times New Roman" w:eastAsiaTheme="minorHAnsi" w:hAnsi="Times New Roman" w:cs="Times New Roman"/>
          <w:sz w:val="24"/>
          <w:szCs w:val="24"/>
          <w:lang w:val="en-US"/>
        </w:rPr>
        <w:t>di</w:t>
      </w:r>
      <w:r>
        <w:rPr>
          <w:rFonts w:ascii="Times New Roman" w:eastAsiaTheme="minorHAnsi" w:hAnsi="Times New Roman" w:cs="Times New Roman"/>
          <w:sz w:val="24"/>
          <w:szCs w:val="24"/>
          <w:lang w:val="en-US"/>
        </w:rPr>
        <w:t xml:space="preserve"> </w:t>
      </w:r>
      <w:r w:rsidRPr="00F81FC2">
        <w:rPr>
          <w:rFonts w:ascii="Times New Roman" w:eastAsiaTheme="minorHAnsi" w:hAnsi="Times New Roman" w:cs="Times New Roman"/>
          <w:sz w:val="24"/>
          <w:szCs w:val="24"/>
          <w:lang w:val="en-US"/>
        </w:rPr>
        <w:t>bab</w:t>
      </w:r>
      <w:r>
        <w:rPr>
          <w:rFonts w:ascii="Times New Roman" w:eastAsiaTheme="minorHAnsi" w:hAnsi="Times New Roman" w:cs="Times New Roman"/>
          <w:sz w:val="24"/>
          <w:szCs w:val="24"/>
          <w:lang w:val="en-US"/>
        </w:rPr>
        <w:t xml:space="preserve"> </w:t>
      </w:r>
      <w:r w:rsidRPr="00F81FC2">
        <w:rPr>
          <w:rFonts w:ascii="Times New Roman" w:eastAsiaTheme="minorHAnsi" w:hAnsi="Times New Roman" w:cs="Times New Roman"/>
          <w:sz w:val="24"/>
          <w:szCs w:val="24"/>
          <w:lang w:val="en-US"/>
        </w:rPr>
        <w:t>IV</w:t>
      </w:r>
      <w:r w:rsidRPr="00F81FC2">
        <w:rPr>
          <w:rFonts w:ascii="Times New Roman" w:eastAsiaTheme="minorHAnsi" w:hAnsi="Times New Roman" w:cs="Times New Roman"/>
          <w:sz w:val="24"/>
          <w:szCs w:val="24"/>
        </w:rPr>
        <w:t>,</w:t>
      </w:r>
      <w:r>
        <w:rPr>
          <w:rFonts w:ascii="Times New Roman" w:eastAsiaTheme="minorHAnsi" w:hAnsi="Times New Roman" w:cs="Times New Roman"/>
          <w:sz w:val="24"/>
          <w:szCs w:val="24"/>
        </w:rPr>
        <w:t xml:space="preserve"> </w:t>
      </w:r>
      <w:r w:rsidRPr="00F81FC2">
        <w:rPr>
          <w:rFonts w:ascii="Times New Roman" w:eastAsiaTheme="minorHAnsi" w:hAnsi="Times New Roman" w:cs="Times New Roman"/>
          <w:sz w:val="24"/>
          <w:szCs w:val="24"/>
        </w:rPr>
        <w:t>maka</w:t>
      </w:r>
      <w:r>
        <w:rPr>
          <w:rFonts w:ascii="Times New Roman" w:eastAsiaTheme="minorHAnsi" w:hAnsi="Times New Roman" w:cs="Times New Roman"/>
          <w:sz w:val="24"/>
          <w:szCs w:val="24"/>
        </w:rPr>
        <w:t xml:space="preserve"> </w:t>
      </w:r>
      <w:r w:rsidRPr="00F81FC2">
        <w:rPr>
          <w:rFonts w:ascii="Times New Roman" w:eastAsiaTheme="minorHAnsi" w:hAnsi="Times New Roman" w:cs="Times New Roman"/>
          <w:sz w:val="24"/>
          <w:szCs w:val="24"/>
        </w:rPr>
        <w:t>kesimpulan</w:t>
      </w:r>
      <w:r>
        <w:rPr>
          <w:rFonts w:ascii="Times New Roman" w:eastAsiaTheme="minorHAnsi" w:hAnsi="Times New Roman" w:cs="Times New Roman"/>
          <w:sz w:val="24"/>
          <w:szCs w:val="24"/>
        </w:rPr>
        <w:t xml:space="preserve"> </w:t>
      </w:r>
      <w:r w:rsidRPr="00F81FC2">
        <w:rPr>
          <w:rFonts w:ascii="Times New Roman" w:eastAsiaTheme="minorHAnsi" w:hAnsi="Times New Roman" w:cs="Times New Roman"/>
          <w:sz w:val="24"/>
          <w:szCs w:val="24"/>
          <w:lang w:val="en-US"/>
        </w:rPr>
        <w:t>pada</w:t>
      </w:r>
      <w:r>
        <w:rPr>
          <w:rFonts w:ascii="Times New Roman" w:eastAsiaTheme="minorHAnsi" w:hAnsi="Times New Roman" w:cs="Times New Roman"/>
          <w:sz w:val="24"/>
          <w:szCs w:val="24"/>
        </w:rPr>
        <w:t xml:space="preserve"> </w:t>
      </w:r>
      <w:r w:rsidRPr="00F81FC2">
        <w:rPr>
          <w:rFonts w:ascii="Times New Roman" w:eastAsiaTheme="minorHAnsi" w:hAnsi="Times New Roman" w:cs="Times New Roman"/>
          <w:sz w:val="24"/>
          <w:szCs w:val="24"/>
        </w:rPr>
        <w:t>penelitian</w:t>
      </w:r>
      <w:r>
        <w:rPr>
          <w:rFonts w:ascii="Times New Roman" w:eastAsiaTheme="minorHAnsi" w:hAnsi="Times New Roman" w:cs="Times New Roman"/>
          <w:sz w:val="24"/>
          <w:szCs w:val="24"/>
        </w:rPr>
        <w:t xml:space="preserve"> </w:t>
      </w:r>
      <w:r w:rsidRPr="00F81FC2">
        <w:rPr>
          <w:rFonts w:ascii="Times New Roman" w:eastAsiaTheme="minorHAnsi" w:hAnsi="Times New Roman" w:cs="Times New Roman"/>
          <w:sz w:val="24"/>
          <w:szCs w:val="24"/>
          <w:lang w:val="en-US"/>
        </w:rPr>
        <w:t>yang</w:t>
      </w:r>
      <w:r>
        <w:rPr>
          <w:rFonts w:ascii="Times New Roman" w:eastAsiaTheme="minorHAnsi" w:hAnsi="Times New Roman" w:cs="Times New Roman"/>
          <w:sz w:val="24"/>
          <w:szCs w:val="24"/>
          <w:lang w:val="en-US"/>
        </w:rPr>
        <w:t xml:space="preserve"> </w:t>
      </w:r>
      <w:r w:rsidRPr="00F81FC2">
        <w:rPr>
          <w:rFonts w:ascii="Times New Roman" w:eastAsiaTheme="minorHAnsi" w:hAnsi="Times New Roman" w:cs="Times New Roman"/>
          <w:sz w:val="24"/>
          <w:szCs w:val="24"/>
          <w:lang w:val="en-US"/>
        </w:rPr>
        <w:t>dilakukan</w:t>
      </w:r>
      <w:r>
        <w:rPr>
          <w:rFonts w:ascii="Times New Roman" w:eastAsiaTheme="minorHAnsi" w:hAnsi="Times New Roman" w:cs="Times New Roman"/>
          <w:sz w:val="24"/>
          <w:szCs w:val="24"/>
        </w:rPr>
        <w:t xml:space="preserve"> </w:t>
      </w:r>
      <w:r w:rsidRPr="00F81FC2">
        <w:rPr>
          <w:rFonts w:ascii="Times New Roman" w:eastAsiaTheme="minorHAnsi" w:hAnsi="Times New Roman" w:cs="Times New Roman"/>
          <w:sz w:val="24"/>
          <w:szCs w:val="24"/>
          <w:lang w:val="en-US"/>
        </w:rPr>
        <w:t>yakni</w:t>
      </w:r>
      <w:r w:rsidRPr="00F81FC2">
        <w:rPr>
          <w:rFonts w:ascii="Times New Roman" w:eastAsiaTheme="minorHAnsi" w:hAnsi="Times New Roman" w:cs="Times New Roman"/>
          <w:sz w:val="24"/>
          <w:szCs w:val="24"/>
        </w:rPr>
        <w:t>:</w:t>
      </w:r>
    </w:p>
    <w:p w14:paraId="48FA2DB8" w14:textId="344320E8" w:rsidR="00F81FC2" w:rsidRPr="00F81FC2" w:rsidRDefault="00F81FC2" w:rsidP="00720186">
      <w:pPr>
        <w:pStyle w:val="ListParagraph"/>
        <w:widowControl w:val="0"/>
        <w:numPr>
          <w:ilvl w:val="0"/>
          <w:numId w:val="6"/>
        </w:numPr>
        <w:autoSpaceDE w:val="0"/>
        <w:autoSpaceDN w:val="0"/>
        <w:adjustRightInd w:val="0"/>
        <w:spacing w:after="0" w:line="240" w:lineRule="auto"/>
        <w:jc w:val="both"/>
        <w:rPr>
          <w:rFonts w:ascii="Times New Roman" w:hAnsi="Times New Roman" w:cs="Times New Roman"/>
          <w:sz w:val="24"/>
          <w:szCs w:val="24"/>
          <w:lang w:val="en-US"/>
        </w:rPr>
      </w:pPr>
      <w:r w:rsidRPr="00F81FC2">
        <w:rPr>
          <w:rFonts w:ascii="Times New Roman" w:hAnsi="Times New Roman" w:cs="Times New Roman"/>
          <w:sz w:val="24"/>
          <w:szCs w:val="24"/>
          <w:lang w:val="en-US"/>
        </w:rPr>
        <w:t>Perolehan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pengujian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menunjukkan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yakni</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pada</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variabel</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pengetahuan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perpajakan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(X1),</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secara</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parsial</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tidak</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berpengaruh</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terhadap</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penggunaan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jasa</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konsultan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pajak</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(Y)</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pada</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wajib</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pajak</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orang</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pribadi</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non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karyawan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yang</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terdaftar</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di</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KPP</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Pratama</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Depok</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Sawangan.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Berlandaskan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penelitian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yang</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dilakukan,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tingkat</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pengetahuan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perpajakan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yang</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dimiliki</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wajib</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pajak</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orang</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pribadi</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non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karyawan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mampu</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membuat</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wajib</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pajak</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orang</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pribadi</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non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karyawan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dalam</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melaksanakan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segala</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kewajiban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perpajakannya</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dan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wajib</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pajak</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orang</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pribadi</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non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karyawan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merasa</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lebih</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nyaman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jika</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melakukannya</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sendiri</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tanpa</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adanya</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orang</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lain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termasuk</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konsultan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pajak.</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Wajib</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pajak</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orang</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pribadi</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non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karyawan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melaksanakan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kewajibannya</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secara</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individual</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tanpa</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bantuan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konsultan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pajak</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karena</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segala</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setiap</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perpajakan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yang</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dilakukan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terdapat</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data</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pribadi</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wajib</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pajak</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dan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tidak</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semua</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wajib</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pajak</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orang</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pribadi</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non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karyawan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ingin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berbagi</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informasi</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pribadinya.</w:t>
      </w:r>
      <w:r>
        <w:rPr>
          <w:rFonts w:ascii="Times New Roman" w:hAnsi="Times New Roman" w:cs="Times New Roman"/>
          <w:sz w:val="24"/>
          <w:szCs w:val="24"/>
          <w:lang w:val="en-US"/>
        </w:rPr>
        <w:t xml:space="preserve"> </w:t>
      </w:r>
    </w:p>
    <w:p w14:paraId="40B8D7F7" w14:textId="60A0CA91" w:rsidR="00F81FC2" w:rsidRPr="00F81FC2" w:rsidRDefault="00F81FC2" w:rsidP="00720186">
      <w:pPr>
        <w:pStyle w:val="ListParagraph"/>
        <w:widowControl w:val="0"/>
        <w:numPr>
          <w:ilvl w:val="0"/>
          <w:numId w:val="6"/>
        </w:numPr>
        <w:autoSpaceDE w:val="0"/>
        <w:autoSpaceDN w:val="0"/>
        <w:adjustRightInd w:val="0"/>
        <w:spacing w:after="0" w:line="240" w:lineRule="auto"/>
        <w:jc w:val="both"/>
        <w:rPr>
          <w:rFonts w:ascii="Times New Roman" w:hAnsi="Times New Roman" w:cs="Times New Roman"/>
          <w:sz w:val="24"/>
          <w:szCs w:val="24"/>
          <w:lang w:val="en-US"/>
        </w:rPr>
      </w:pPr>
      <w:r w:rsidRPr="00F81FC2">
        <w:rPr>
          <w:rFonts w:ascii="Times New Roman" w:hAnsi="Times New Roman" w:cs="Times New Roman"/>
          <w:sz w:val="24"/>
          <w:szCs w:val="24"/>
          <w:lang w:val="en-US"/>
        </w:rPr>
        <w:t>Perolehan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pengujian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menunjukkan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yakni</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pada</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variabel</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motivasi</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wajib</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pajak</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(X2),</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secara</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parsial</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berpengaruh</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terhadap</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penggunaan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jasa</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konsultan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pajak</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(Y)</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pada</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wajib</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pajak</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orang</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pribadi</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non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karyawan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yang</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terdaftar</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di</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KPP</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Pratama</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Depok</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Sawangan.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Pada</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dasarnya</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lastRenderedPageBreak/>
        <w:t>wajib</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pajak</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orang</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pribadi</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non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karyawan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mendapat</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dorongan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dari</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dalam</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diri</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atau</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dari</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luar</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untuk</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menggunakan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jasa</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konsultan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pajak.</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Penggunaan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jasa</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konsultan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pajak</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oleh</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wajib</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pajak</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orang</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pribadi</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non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karyawan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tersebut</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motivasinya</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didasarkan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atas</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kepatuhan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wajib</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pajak</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guna</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memenuhi</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kewajiban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perpajakan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dengan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upaya</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menghindari</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segala</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denda</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dan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bentuk</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hukuman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yang</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akan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dikenakan.</w:t>
      </w:r>
      <w:r>
        <w:rPr>
          <w:rFonts w:ascii="Times New Roman" w:hAnsi="Times New Roman" w:cs="Times New Roman"/>
          <w:sz w:val="24"/>
          <w:szCs w:val="24"/>
          <w:lang w:val="en-US"/>
        </w:rPr>
        <w:t xml:space="preserve"> </w:t>
      </w:r>
    </w:p>
    <w:p w14:paraId="0E41FCB2" w14:textId="0B37A12F" w:rsidR="00F81FC2" w:rsidRPr="00F81FC2" w:rsidRDefault="00F81FC2" w:rsidP="00720186">
      <w:pPr>
        <w:pStyle w:val="ListParagraph"/>
        <w:widowControl w:val="0"/>
        <w:numPr>
          <w:ilvl w:val="0"/>
          <w:numId w:val="6"/>
        </w:numPr>
        <w:autoSpaceDE w:val="0"/>
        <w:autoSpaceDN w:val="0"/>
        <w:adjustRightInd w:val="0"/>
        <w:spacing w:after="0" w:line="240" w:lineRule="auto"/>
        <w:jc w:val="both"/>
        <w:rPr>
          <w:rFonts w:ascii="Times New Roman" w:hAnsi="Times New Roman" w:cs="Times New Roman"/>
          <w:sz w:val="24"/>
          <w:szCs w:val="24"/>
          <w:lang w:val="en-US"/>
        </w:rPr>
      </w:pPr>
      <w:r w:rsidRPr="00F81FC2">
        <w:rPr>
          <w:rFonts w:ascii="Times New Roman" w:hAnsi="Times New Roman" w:cs="Times New Roman"/>
          <w:sz w:val="24"/>
          <w:szCs w:val="24"/>
          <w:lang w:val="en-US"/>
        </w:rPr>
        <w:t>Perolehan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pengujian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menunjukkan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yakni</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pada</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variabel</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sanksi</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perpajakan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(X3),</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secara</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parsial</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tidak</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berpengaruh</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terhadap</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penggunaan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jasa</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konsultan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pajak</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(Y)</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pada</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wajib</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pajak</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orang</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pribadi</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non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karyawan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yang</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terdaftar</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di</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KPP</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Pratama</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Depok</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Sawangan.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Berlandaskan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penelitian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yang</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dilakukan,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sanksi</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perpajakan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yang</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tercantum</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di</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dalam</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peraturan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perundangan-undangan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perpajakan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membuat</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wajib</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pajak</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orang</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pribadi</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non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karyawan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patuh</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ketika</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menjalankan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kewajibannya</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yang</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mempunyai</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arti</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semakin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meningkatnya</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sanksi</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perpajakan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akan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membuat</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meningkatnya</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kepatuhan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wajib</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pajak.</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Wajib</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pajak</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orang</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pribadi</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non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karyawan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yang</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dikenakan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sanksi</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perpajakan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tidak</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akan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menggunakan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jasa</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konsultan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pajak</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dikarenakan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sanksi</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perpajakan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yang</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sudah</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dikenakan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tidak</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dapat</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dihindari</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hanya</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dengan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menggunakan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jasa</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konsultan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pajak</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kecuali</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jika</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wajib</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pajak</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orang</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pribadi</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non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karyawan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menggunakan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jasa</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konsultan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pajak</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sebelum</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dikenakan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sanksi</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perpajakan.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Dari</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hal</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tersebut</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terlihat</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bahwa</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sanksi</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perpajakan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tidak</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mempengaruhi</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penggunaan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jasa</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konsultan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pajak</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oleh</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wajib</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pajak</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orang</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pribadi</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non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karyawan.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Dapat</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disimpulkan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yakni</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penggunaan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jasa</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konsultan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pajak</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tidak</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didasarkan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atas</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sanksi</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perpajakan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yang</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terdapat</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di</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dalam</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peraturan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perundang-undangan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perpajakan.</w:t>
      </w:r>
      <w:r>
        <w:rPr>
          <w:rFonts w:ascii="Times New Roman" w:hAnsi="Times New Roman" w:cs="Times New Roman"/>
          <w:sz w:val="24"/>
          <w:szCs w:val="24"/>
          <w:lang w:val="en-US"/>
        </w:rPr>
        <w:t xml:space="preserve"> </w:t>
      </w:r>
    </w:p>
    <w:p w14:paraId="1487E39A" w14:textId="7A5C3A6A" w:rsidR="00F81FC2" w:rsidRPr="00F81FC2" w:rsidRDefault="00F81FC2" w:rsidP="00720186">
      <w:pPr>
        <w:pStyle w:val="ListParagraph"/>
        <w:widowControl w:val="0"/>
        <w:numPr>
          <w:ilvl w:val="0"/>
          <w:numId w:val="6"/>
        </w:numPr>
        <w:autoSpaceDE w:val="0"/>
        <w:autoSpaceDN w:val="0"/>
        <w:adjustRightInd w:val="0"/>
        <w:spacing w:after="0" w:line="240" w:lineRule="auto"/>
        <w:jc w:val="both"/>
        <w:rPr>
          <w:rFonts w:ascii="Times New Roman" w:hAnsi="Times New Roman" w:cs="Times New Roman"/>
          <w:sz w:val="24"/>
          <w:szCs w:val="24"/>
          <w:lang w:val="en-US"/>
        </w:rPr>
      </w:pPr>
      <w:r w:rsidRPr="00F81FC2">
        <w:rPr>
          <w:rFonts w:ascii="Times New Roman" w:hAnsi="Times New Roman" w:cs="Times New Roman"/>
          <w:sz w:val="24"/>
          <w:szCs w:val="24"/>
          <w:lang w:val="en-US"/>
        </w:rPr>
        <w:t>Perolehan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pengujian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menunjukkan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yakni</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pada</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variabel</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kualitas</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pelayanan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perpajakan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(X4),</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secara</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parsial</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berpengaruh</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secara</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parsial</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terhadap</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penggunaan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jasa</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konsultan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pajak</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(Y)</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pada</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wajib</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pajak</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orang</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pribadi</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non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karyawan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yang</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terdaftar</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di</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KPP</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Pratama</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Depok</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Sawangan.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Pada</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dasarnya</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wajib</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pajak</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orang</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pribadi</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non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karyawan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mempunyai</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tolak</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ukur</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baik</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dan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buruknya</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tingkat</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pelayanan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yang</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ditawarkan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dari</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pemerintah,</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petugas</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pajak</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dan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konsultan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pajak</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ketika</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membantu</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melaksanakan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kewajiban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perpajakan.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Kepuasan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dan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kepercayaan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wajib</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pajak</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merupakan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pengaruh</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utama</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yang</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mempengaruhi</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wajib</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pajak</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orang</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pribadi</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non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karyawan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dalam</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menggunakan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jasa</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konsultan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pajak.</w:t>
      </w:r>
      <w:r>
        <w:rPr>
          <w:rFonts w:ascii="Times New Roman" w:hAnsi="Times New Roman" w:cs="Times New Roman"/>
          <w:sz w:val="24"/>
          <w:szCs w:val="24"/>
          <w:lang w:val="en-US"/>
        </w:rPr>
        <w:t xml:space="preserve"> </w:t>
      </w:r>
    </w:p>
    <w:p w14:paraId="3C33417E" w14:textId="77777777" w:rsidR="00F81FC2" w:rsidRPr="00F81FC2" w:rsidRDefault="00F81FC2" w:rsidP="00F81FC2">
      <w:pPr>
        <w:pStyle w:val="ListParagraph"/>
        <w:adjustRightInd w:val="0"/>
        <w:spacing w:after="0" w:line="240" w:lineRule="auto"/>
        <w:ind w:left="360"/>
        <w:jc w:val="both"/>
        <w:rPr>
          <w:rFonts w:ascii="Times New Roman" w:hAnsi="Times New Roman" w:cs="Times New Roman"/>
          <w:sz w:val="24"/>
          <w:szCs w:val="24"/>
          <w:lang w:val="en-US"/>
        </w:rPr>
      </w:pPr>
    </w:p>
    <w:p w14:paraId="1564619B" w14:textId="66118E3C" w:rsidR="00F81FC2" w:rsidRPr="00F81FC2" w:rsidRDefault="00F81FC2" w:rsidP="00F81FC2">
      <w:pPr>
        <w:pStyle w:val="Heading2"/>
        <w:spacing w:before="0" w:after="0" w:line="240" w:lineRule="auto"/>
        <w:rPr>
          <w:rFonts w:ascii="Times New Roman" w:hAnsi="Times New Roman" w:cs="Times New Roman"/>
          <w:sz w:val="24"/>
          <w:szCs w:val="24"/>
          <w:lang w:val="en-US"/>
        </w:rPr>
      </w:pPr>
      <w:bookmarkStart w:id="20" w:name="_Toc168090468"/>
      <w:r w:rsidRPr="00F81FC2">
        <w:rPr>
          <w:rFonts w:ascii="Times New Roman" w:hAnsi="Times New Roman" w:cs="Times New Roman"/>
          <w:sz w:val="24"/>
          <w:szCs w:val="24"/>
          <w:lang w:val="en-US"/>
        </w:rPr>
        <w:t>Keterbatasan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Penelitian</w:t>
      </w:r>
      <w:bookmarkEnd w:id="20"/>
    </w:p>
    <w:p w14:paraId="47014130" w14:textId="74B05228" w:rsidR="00F81FC2" w:rsidRPr="00F81FC2" w:rsidRDefault="00F81FC2" w:rsidP="00F81FC2">
      <w:pPr>
        <w:adjustRightInd w:val="0"/>
        <w:spacing w:after="0" w:line="240" w:lineRule="auto"/>
        <w:ind w:firstLine="851"/>
        <w:jc w:val="both"/>
        <w:rPr>
          <w:rFonts w:ascii="Times New Roman" w:hAnsi="Times New Roman" w:cs="Times New Roman"/>
          <w:sz w:val="24"/>
          <w:szCs w:val="24"/>
          <w:lang w:val="en-US"/>
        </w:rPr>
      </w:pPr>
      <w:r w:rsidRPr="00F81FC2">
        <w:rPr>
          <w:rFonts w:ascii="Times New Roman" w:hAnsi="Times New Roman" w:cs="Times New Roman"/>
          <w:sz w:val="24"/>
          <w:szCs w:val="24"/>
          <w:lang w:val="en-US"/>
        </w:rPr>
        <w:t>Penelitian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yang</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dijalankan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mempunyai</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keterbatasan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dalam</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pelaksanaannya</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sehingga</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berpengaruh</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terhadap</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perolehan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secara</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keseluruhan</w:t>
      </w:r>
      <w:r w:rsidRPr="00F81FC2">
        <w:rPr>
          <w:rFonts w:ascii="Times New Roman" w:hAnsi="Times New Roman" w:cs="Times New Roman"/>
          <w:sz w:val="24"/>
          <w:szCs w:val="24"/>
        </w:rPr>
        <w:t>.</w:t>
      </w:r>
      <w:r>
        <w:rPr>
          <w:rFonts w:ascii="Times New Roman" w:hAnsi="Times New Roman" w:cs="Times New Roman"/>
          <w:sz w:val="24"/>
          <w:szCs w:val="24"/>
        </w:rPr>
        <w:t xml:space="preserve"> </w:t>
      </w:r>
      <w:r w:rsidRPr="00F81FC2">
        <w:rPr>
          <w:rFonts w:ascii="Times New Roman" w:hAnsi="Times New Roman" w:cs="Times New Roman"/>
          <w:sz w:val="24"/>
          <w:szCs w:val="24"/>
          <w:lang w:val="en-US"/>
        </w:rPr>
        <w:t>Beberapa</w:t>
      </w:r>
      <w:r>
        <w:rPr>
          <w:rFonts w:ascii="Times New Roman" w:hAnsi="Times New Roman" w:cs="Times New Roman"/>
          <w:sz w:val="24"/>
          <w:szCs w:val="24"/>
        </w:rPr>
        <w:t xml:space="preserve"> </w:t>
      </w:r>
      <w:r w:rsidRPr="00F81FC2">
        <w:rPr>
          <w:rFonts w:ascii="Times New Roman" w:hAnsi="Times New Roman" w:cs="Times New Roman"/>
          <w:sz w:val="24"/>
          <w:szCs w:val="24"/>
        </w:rPr>
        <w:t>keterbatasan</w:t>
      </w:r>
      <w:r>
        <w:rPr>
          <w:rFonts w:ascii="Times New Roman" w:hAnsi="Times New Roman" w:cs="Times New Roman"/>
          <w:sz w:val="24"/>
          <w:szCs w:val="24"/>
        </w:rPr>
        <w:t xml:space="preserve"> </w:t>
      </w:r>
      <w:r w:rsidRPr="00F81FC2">
        <w:rPr>
          <w:rFonts w:ascii="Times New Roman" w:hAnsi="Times New Roman" w:cs="Times New Roman"/>
          <w:sz w:val="24"/>
          <w:szCs w:val="24"/>
          <w:lang w:val="en-US"/>
        </w:rPr>
        <w:t>yang</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ditemui</w:t>
      </w:r>
      <w:r>
        <w:rPr>
          <w:rFonts w:ascii="Times New Roman" w:hAnsi="Times New Roman" w:cs="Times New Roman"/>
          <w:sz w:val="24"/>
          <w:szCs w:val="24"/>
        </w:rPr>
        <w:t xml:space="preserve"> </w:t>
      </w:r>
      <w:r w:rsidRPr="00F81FC2">
        <w:rPr>
          <w:rFonts w:ascii="Times New Roman" w:hAnsi="Times New Roman" w:cs="Times New Roman"/>
          <w:sz w:val="24"/>
          <w:szCs w:val="24"/>
          <w:lang w:val="en-US"/>
        </w:rPr>
        <w:t>pada</w:t>
      </w:r>
      <w:r>
        <w:rPr>
          <w:rFonts w:ascii="Times New Roman" w:hAnsi="Times New Roman" w:cs="Times New Roman"/>
          <w:sz w:val="24"/>
          <w:szCs w:val="24"/>
        </w:rPr>
        <w:t xml:space="preserve"> </w:t>
      </w:r>
      <w:r w:rsidRPr="00F81FC2">
        <w:rPr>
          <w:rFonts w:ascii="Times New Roman" w:hAnsi="Times New Roman" w:cs="Times New Roman"/>
          <w:sz w:val="24"/>
          <w:szCs w:val="24"/>
        </w:rPr>
        <w:t>penelitian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yang</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dijalankan</w:t>
      </w:r>
      <w:r>
        <w:rPr>
          <w:rFonts w:ascii="Times New Roman" w:hAnsi="Times New Roman" w:cs="Times New Roman"/>
          <w:sz w:val="24"/>
          <w:szCs w:val="24"/>
        </w:rPr>
        <w:t xml:space="preserve"> </w:t>
      </w:r>
      <w:r w:rsidRPr="00F81FC2">
        <w:rPr>
          <w:rFonts w:ascii="Times New Roman" w:hAnsi="Times New Roman" w:cs="Times New Roman"/>
          <w:sz w:val="24"/>
          <w:szCs w:val="24"/>
          <w:lang w:val="en-US"/>
        </w:rPr>
        <w:t>di</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antaranya</w:t>
      </w:r>
      <w:r w:rsidRPr="00F81FC2">
        <w:rPr>
          <w:rFonts w:ascii="Times New Roman" w:hAnsi="Times New Roman" w:cs="Times New Roman"/>
          <w:sz w:val="24"/>
          <w:szCs w:val="24"/>
        </w:rPr>
        <w:t>:</w:t>
      </w:r>
    </w:p>
    <w:p w14:paraId="162EAC07" w14:textId="5AC4B5A9" w:rsidR="00F81FC2" w:rsidRPr="00F81FC2" w:rsidRDefault="00F81FC2" w:rsidP="00720186">
      <w:pPr>
        <w:pStyle w:val="ListParagraph"/>
        <w:widowControl w:val="0"/>
        <w:numPr>
          <w:ilvl w:val="0"/>
          <w:numId w:val="4"/>
        </w:numPr>
        <w:autoSpaceDE w:val="0"/>
        <w:autoSpaceDN w:val="0"/>
        <w:adjustRightInd w:val="0"/>
        <w:spacing w:after="0" w:line="240" w:lineRule="auto"/>
        <w:jc w:val="both"/>
        <w:rPr>
          <w:rFonts w:ascii="Times New Roman" w:hAnsi="Times New Roman" w:cs="Times New Roman"/>
          <w:sz w:val="24"/>
          <w:szCs w:val="24"/>
          <w:lang w:val="en-US"/>
        </w:rPr>
      </w:pPr>
      <w:r w:rsidRPr="00F81FC2">
        <w:rPr>
          <w:rFonts w:ascii="Times New Roman" w:hAnsi="Times New Roman" w:cs="Times New Roman"/>
          <w:sz w:val="24"/>
          <w:szCs w:val="24"/>
          <w:lang w:val="en-US"/>
        </w:rPr>
        <w:t>Hanya</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wajib</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pajak</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orang</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pribadi</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non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karyawan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yang</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terdaftar</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dan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berada</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di</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KPP</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Pratama</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Depok</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Sawangan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yang</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dijadikan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subjek</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penelitian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dalam</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penelitian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yang</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dijalankan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dengan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jumlah</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populasi</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100</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responden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dimana</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cakupannya</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masih</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terlalu</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sempit</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sehingga</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hasil</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penelitian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tidak</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dapat</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digeneralisasikan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kepada</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wajib</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pajak</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di</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Kota</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Depok</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secara</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luas.</w:t>
      </w:r>
    </w:p>
    <w:p w14:paraId="178A3700" w14:textId="7C8E8F9C" w:rsidR="00F81FC2" w:rsidRPr="00F81FC2" w:rsidRDefault="00F81FC2" w:rsidP="00720186">
      <w:pPr>
        <w:pStyle w:val="ListParagraph"/>
        <w:widowControl w:val="0"/>
        <w:numPr>
          <w:ilvl w:val="0"/>
          <w:numId w:val="4"/>
        </w:numPr>
        <w:autoSpaceDE w:val="0"/>
        <w:autoSpaceDN w:val="0"/>
        <w:adjustRightInd w:val="0"/>
        <w:spacing w:after="0" w:line="240" w:lineRule="auto"/>
        <w:jc w:val="both"/>
        <w:rPr>
          <w:rFonts w:ascii="Times New Roman" w:hAnsi="Times New Roman" w:cs="Times New Roman"/>
          <w:sz w:val="24"/>
          <w:szCs w:val="24"/>
          <w:lang w:val="en-US"/>
        </w:rPr>
      </w:pPr>
      <w:r w:rsidRPr="00F81FC2">
        <w:rPr>
          <w:rFonts w:ascii="Times New Roman" w:hAnsi="Times New Roman" w:cs="Times New Roman"/>
          <w:sz w:val="24"/>
          <w:szCs w:val="24"/>
          <w:lang w:val="en-US"/>
        </w:rPr>
        <w:t>Penelitian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yang</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dilakukan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peneliti</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hanya</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menggunakan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empat</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variabel</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independen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serupa</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dengan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para</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peneliti</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terdahulu</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yaitu</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pengetahuan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perpajakan,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motivasi</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wajib</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pajak,</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sanksi</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perpajakan,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dan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kualitas</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pelayanan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perpajakan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yang</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berpengaruh</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terhadap</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satu</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variabel</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dependen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yaitu</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penggunaan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jasa</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konsultan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pajak.</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Dimana</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model</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regresi</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yang</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digunakan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dalam</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penelitian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ini</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hanya</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mampu</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menjelaskan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sebesar</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48%</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variabel</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independen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atas</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variabel</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dependen,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sehingga</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masih</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terdapat</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faktor</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lain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sebesar</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52%</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yang</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tidak</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dijelaskan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pada</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penelitian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ini.</w:t>
      </w:r>
    </w:p>
    <w:p w14:paraId="2C6CC628" w14:textId="61EF219D" w:rsidR="00F81FC2" w:rsidRPr="00F81FC2" w:rsidRDefault="00F81FC2" w:rsidP="00720186">
      <w:pPr>
        <w:pStyle w:val="ListParagraph"/>
        <w:widowControl w:val="0"/>
        <w:numPr>
          <w:ilvl w:val="0"/>
          <w:numId w:val="4"/>
        </w:numPr>
        <w:autoSpaceDE w:val="0"/>
        <w:autoSpaceDN w:val="0"/>
        <w:adjustRightInd w:val="0"/>
        <w:spacing w:after="0" w:line="240" w:lineRule="auto"/>
        <w:jc w:val="both"/>
        <w:rPr>
          <w:rFonts w:ascii="Times New Roman" w:hAnsi="Times New Roman" w:cs="Times New Roman"/>
          <w:sz w:val="24"/>
          <w:szCs w:val="24"/>
          <w:lang w:val="en-US"/>
        </w:rPr>
      </w:pPr>
      <w:r w:rsidRPr="00F81FC2">
        <w:rPr>
          <w:rFonts w:ascii="Times New Roman" w:hAnsi="Times New Roman" w:cs="Times New Roman"/>
          <w:sz w:val="24"/>
          <w:szCs w:val="24"/>
          <w:lang w:val="en-US"/>
        </w:rPr>
        <w:t>Penggunaan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kuesioner</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sebagai</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teknik</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pengumpulan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data</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dalam</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penelitian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ini</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masih</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terdapat</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kemungkinan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munculnya</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perbedaan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persepsi</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antara</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responden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dan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peneliti</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terhadap</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pernyataan-pernyatan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yang</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diberikan,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kemungkinan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tidak</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sungguh-sungguh</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memberikan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jawaban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pada</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saat</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pengisian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kuesioner</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oleh</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responden,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dan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adanya</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jawaban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lastRenderedPageBreak/>
        <w:t>yang</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tidak</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sesuai</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dari</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responden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ketika</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ditemukannya</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pernyataan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yang</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bersifat</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sensitif.</w:t>
      </w:r>
    </w:p>
    <w:p w14:paraId="63FAA720" w14:textId="77777777" w:rsidR="00F81FC2" w:rsidRPr="00F81FC2" w:rsidRDefault="00F81FC2" w:rsidP="00F81FC2">
      <w:pPr>
        <w:adjustRightInd w:val="0"/>
        <w:spacing w:after="0" w:line="240" w:lineRule="auto"/>
        <w:jc w:val="both"/>
        <w:rPr>
          <w:rFonts w:ascii="Times New Roman" w:hAnsi="Times New Roman" w:cs="Times New Roman"/>
          <w:sz w:val="24"/>
          <w:szCs w:val="24"/>
          <w:lang w:val="en-US"/>
        </w:rPr>
      </w:pPr>
    </w:p>
    <w:p w14:paraId="21EA521D" w14:textId="4A8A89CF" w:rsidR="00F81FC2" w:rsidRPr="00F81FC2" w:rsidRDefault="00F81FC2" w:rsidP="00F81FC2">
      <w:pPr>
        <w:pStyle w:val="Heading2"/>
        <w:spacing w:before="0" w:after="0" w:line="240" w:lineRule="auto"/>
        <w:rPr>
          <w:rFonts w:ascii="Times New Roman" w:hAnsi="Times New Roman" w:cs="Times New Roman"/>
          <w:sz w:val="24"/>
          <w:szCs w:val="24"/>
          <w:lang w:val="en-US"/>
        </w:rPr>
      </w:pPr>
      <w:bookmarkStart w:id="21" w:name="_Toc168090469"/>
      <w:r w:rsidRPr="00F81FC2">
        <w:rPr>
          <w:rFonts w:ascii="Times New Roman" w:hAnsi="Times New Roman" w:cs="Times New Roman"/>
          <w:sz w:val="24"/>
          <w:szCs w:val="24"/>
          <w:lang w:val="en-US"/>
        </w:rPr>
        <w:t>Saran</w:t>
      </w:r>
      <w:bookmarkEnd w:id="21"/>
    </w:p>
    <w:p w14:paraId="355CF40F" w14:textId="6659020C" w:rsidR="00F81FC2" w:rsidRPr="00F81FC2" w:rsidRDefault="00F81FC2" w:rsidP="00F81FC2">
      <w:pPr>
        <w:spacing w:after="0" w:line="240" w:lineRule="auto"/>
        <w:ind w:firstLine="851"/>
        <w:jc w:val="both"/>
        <w:rPr>
          <w:rFonts w:ascii="Times New Roman" w:hAnsi="Times New Roman" w:cs="Times New Roman"/>
          <w:sz w:val="24"/>
          <w:szCs w:val="24"/>
          <w:lang w:val="en-US"/>
        </w:rPr>
      </w:pPr>
      <w:r w:rsidRPr="00F81FC2">
        <w:rPr>
          <w:rFonts w:ascii="Times New Roman" w:hAnsi="Times New Roman" w:cs="Times New Roman"/>
          <w:sz w:val="24"/>
          <w:szCs w:val="24"/>
        </w:rPr>
        <w:t>Pada</w:t>
      </w:r>
      <w:r>
        <w:rPr>
          <w:rFonts w:ascii="Times New Roman" w:hAnsi="Times New Roman" w:cs="Times New Roman"/>
          <w:sz w:val="24"/>
          <w:szCs w:val="24"/>
        </w:rPr>
        <w:t xml:space="preserve"> </w:t>
      </w:r>
      <w:r w:rsidRPr="00F81FC2">
        <w:rPr>
          <w:rFonts w:ascii="Times New Roman" w:hAnsi="Times New Roman" w:cs="Times New Roman"/>
          <w:sz w:val="24"/>
          <w:szCs w:val="24"/>
        </w:rPr>
        <w:t>akhir</w:t>
      </w:r>
      <w:r>
        <w:rPr>
          <w:rFonts w:ascii="Times New Roman" w:hAnsi="Times New Roman" w:cs="Times New Roman"/>
          <w:sz w:val="24"/>
          <w:szCs w:val="24"/>
        </w:rPr>
        <w:t xml:space="preserve"> </w:t>
      </w:r>
      <w:r w:rsidRPr="00F81FC2">
        <w:rPr>
          <w:rFonts w:ascii="Times New Roman" w:hAnsi="Times New Roman" w:cs="Times New Roman"/>
          <w:sz w:val="24"/>
          <w:szCs w:val="24"/>
        </w:rPr>
        <w:t>penelitian</w:t>
      </w:r>
      <w:r>
        <w:rPr>
          <w:rFonts w:ascii="Times New Roman" w:hAnsi="Times New Roman" w:cs="Times New Roman"/>
          <w:sz w:val="24"/>
          <w:szCs w:val="24"/>
        </w:rPr>
        <w:t xml:space="preserve"> </w:t>
      </w:r>
      <w:r w:rsidRPr="00F81FC2">
        <w:rPr>
          <w:rFonts w:ascii="Times New Roman" w:hAnsi="Times New Roman" w:cs="Times New Roman"/>
          <w:sz w:val="24"/>
          <w:szCs w:val="24"/>
        </w:rPr>
        <w:t>ini,</w:t>
      </w:r>
      <w:r>
        <w:rPr>
          <w:rFonts w:ascii="Times New Roman" w:hAnsi="Times New Roman" w:cs="Times New Roman"/>
          <w:sz w:val="24"/>
          <w:szCs w:val="24"/>
        </w:rPr>
        <w:t xml:space="preserve"> </w:t>
      </w:r>
      <w:r w:rsidRPr="00F81FC2">
        <w:rPr>
          <w:rFonts w:ascii="Times New Roman" w:hAnsi="Times New Roman" w:cs="Times New Roman"/>
          <w:sz w:val="24"/>
          <w:szCs w:val="24"/>
          <w:lang w:val="en-US"/>
        </w:rPr>
        <w:t>peneliti</w:t>
      </w:r>
      <w:r>
        <w:rPr>
          <w:rFonts w:ascii="Times New Roman" w:hAnsi="Times New Roman" w:cs="Times New Roman"/>
          <w:sz w:val="24"/>
          <w:szCs w:val="24"/>
        </w:rPr>
        <w:t xml:space="preserve"> </w:t>
      </w:r>
      <w:r w:rsidRPr="00F81FC2">
        <w:rPr>
          <w:rFonts w:ascii="Times New Roman" w:hAnsi="Times New Roman" w:cs="Times New Roman"/>
          <w:sz w:val="24"/>
          <w:szCs w:val="24"/>
          <w:lang w:val="en-US"/>
        </w:rPr>
        <w:t>memaklumi</w:t>
      </w:r>
      <w:r>
        <w:rPr>
          <w:rFonts w:ascii="Times New Roman" w:hAnsi="Times New Roman" w:cs="Times New Roman"/>
          <w:sz w:val="24"/>
          <w:szCs w:val="24"/>
        </w:rPr>
        <w:t xml:space="preserve"> </w:t>
      </w:r>
      <w:r w:rsidRPr="00F81FC2">
        <w:rPr>
          <w:rFonts w:ascii="Times New Roman" w:hAnsi="Times New Roman" w:cs="Times New Roman"/>
          <w:sz w:val="24"/>
          <w:szCs w:val="24"/>
          <w:lang w:val="en-US"/>
        </w:rPr>
        <w:t>yaitu</w:t>
      </w:r>
      <w:r>
        <w:rPr>
          <w:rFonts w:ascii="Times New Roman" w:hAnsi="Times New Roman" w:cs="Times New Roman"/>
          <w:sz w:val="24"/>
          <w:szCs w:val="24"/>
        </w:rPr>
        <w:t xml:space="preserve"> </w:t>
      </w:r>
      <w:r w:rsidRPr="00F81FC2">
        <w:rPr>
          <w:rFonts w:ascii="Times New Roman" w:hAnsi="Times New Roman" w:cs="Times New Roman"/>
          <w:sz w:val="24"/>
          <w:szCs w:val="24"/>
        </w:rPr>
        <w:t>penelitian</w:t>
      </w:r>
      <w:r>
        <w:rPr>
          <w:rFonts w:ascii="Times New Roman" w:hAnsi="Times New Roman" w:cs="Times New Roman"/>
          <w:sz w:val="24"/>
          <w:szCs w:val="24"/>
        </w:rPr>
        <w:t xml:space="preserve"> </w:t>
      </w:r>
      <w:r w:rsidRPr="00F81FC2">
        <w:rPr>
          <w:rFonts w:ascii="Times New Roman" w:hAnsi="Times New Roman" w:cs="Times New Roman"/>
          <w:sz w:val="24"/>
          <w:szCs w:val="24"/>
        </w:rPr>
        <w:t>ini</w:t>
      </w:r>
      <w:r>
        <w:rPr>
          <w:rFonts w:ascii="Times New Roman" w:hAnsi="Times New Roman" w:cs="Times New Roman"/>
          <w:sz w:val="24"/>
          <w:szCs w:val="24"/>
        </w:rPr>
        <w:t xml:space="preserve"> </w:t>
      </w:r>
      <w:r w:rsidRPr="00F81FC2">
        <w:rPr>
          <w:rFonts w:ascii="Times New Roman" w:hAnsi="Times New Roman" w:cs="Times New Roman"/>
          <w:sz w:val="24"/>
          <w:szCs w:val="24"/>
        </w:rPr>
        <w:t>masih</w:t>
      </w:r>
      <w:r>
        <w:rPr>
          <w:rFonts w:ascii="Times New Roman" w:hAnsi="Times New Roman" w:cs="Times New Roman"/>
          <w:sz w:val="24"/>
          <w:szCs w:val="24"/>
        </w:rPr>
        <w:t xml:space="preserve"> </w:t>
      </w:r>
      <w:r w:rsidRPr="00F81FC2">
        <w:rPr>
          <w:rFonts w:ascii="Times New Roman" w:hAnsi="Times New Roman" w:cs="Times New Roman"/>
          <w:sz w:val="24"/>
          <w:szCs w:val="24"/>
          <w:lang w:val="en-US"/>
        </w:rPr>
        <w:t>mempunyai</w:t>
      </w:r>
      <w:r>
        <w:rPr>
          <w:rFonts w:ascii="Times New Roman" w:hAnsi="Times New Roman" w:cs="Times New Roman"/>
          <w:sz w:val="24"/>
          <w:szCs w:val="24"/>
        </w:rPr>
        <w:t xml:space="preserve"> </w:t>
      </w:r>
      <w:r w:rsidRPr="00F81FC2">
        <w:rPr>
          <w:rFonts w:ascii="Times New Roman" w:hAnsi="Times New Roman" w:cs="Times New Roman"/>
          <w:sz w:val="24"/>
          <w:szCs w:val="24"/>
        </w:rPr>
        <w:t>keterbatasan</w:t>
      </w:r>
      <w:r>
        <w:rPr>
          <w:rFonts w:ascii="Times New Roman" w:hAnsi="Times New Roman" w:cs="Times New Roman"/>
          <w:sz w:val="24"/>
          <w:szCs w:val="24"/>
        </w:rPr>
        <w:t xml:space="preserve"> </w:t>
      </w:r>
      <w:r w:rsidRPr="00F81FC2">
        <w:rPr>
          <w:rFonts w:ascii="Times New Roman" w:hAnsi="Times New Roman" w:cs="Times New Roman"/>
          <w:sz w:val="24"/>
          <w:szCs w:val="24"/>
        </w:rPr>
        <w:t>dan</w:t>
      </w:r>
      <w:r>
        <w:rPr>
          <w:rFonts w:ascii="Times New Roman" w:hAnsi="Times New Roman" w:cs="Times New Roman"/>
          <w:sz w:val="24"/>
          <w:szCs w:val="24"/>
        </w:rPr>
        <w:t xml:space="preserve"> </w:t>
      </w:r>
      <w:r w:rsidRPr="00F81FC2">
        <w:rPr>
          <w:rFonts w:ascii="Times New Roman" w:hAnsi="Times New Roman" w:cs="Times New Roman"/>
          <w:sz w:val="24"/>
          <w:szCs w:val="24"/>
        </w:rPr>
        <w:t>kekurangan.</w:t>
      </w:r>
      <w:r>
        <w:rPr>
          <w:rFonts w:ascii="Times New Roman" w:hAnsi="Times New Roman" w:cs="Times New Roman"/>
          <w:sz w:val="24"/>
          <w:szCs w:val="24"/>
        </w:rPr>
        <w:t xml:space="preserve"> </w:t>
      </w:r>
      <w:r w:rsidRPr="00F81FC2">
        <w:rPr>
          <w:rFonts w:ascii="Times New Roman" w:hAnsi="Times New Roman" w:cs="Times New Roman"/>
          <w:sz w:val="24"/>
          <w:szCs w:val="24"/>
        </w:rPr>
        <w:t>Berdasarkan</w:t>
      </w:r>
      <w:r>
        <w:rPr>
          <w:rFonts w:ascii="Times New Roman" w:hAnsi="Times New Roman" w:cs="Times New Roman"/>
          <w:sz w:val="24"/>
          <w:szCs w:val="24"/>
        </w:rPr>
        <w:t xml:space="preserve"> </w:t>
      </w:r>
      <w:r w:rsidRPr="00F81FC2">
        <w:rPr>
          <w:rFonts w:ascii="Times New Roman" w:hAnsi="Times New Roman" w:cs="Times New Roman"/>
          <w:sz w:val="24"/>
          <w:szCs w:val="24"/>
          <w:lang w:val="en-US"/>
        </w:rPr>
        <w:t>interpretasi</w:t>
      </w:r>
      <w:r>
        <w:rPr>
          <w:rFonts w:ascii="Times New Roman" w:hAnsi="Times New Roman" w:cs="Times New Roman"/>
          <w:sz w:val="24"/>
          <w:szCs w:val="24"/>
        </w:rPr>
        <w:t xml:space="preserve"> </w:t>
      </w:r>
      <w:r w:rsidRPr="00F81FC2">
        <w:rPr>
          <w:rFonts w:ascii="Times New Roman" w:hAnsi="Times New Roman" w:cs="Times New Roman"/>
          <w:sz w:val="24"/>
          <w:szCs w:val="24"/>
        </w:rPr>
        <w:t>yang</w:t>
      </w:r>
      <w:r>
        <w:rPr>
          <w:rFonts w:ascii="Times New Roman" w:hAnsi="Times New Roman" w:cs="Times New Roman"/>
          <w:sz w:val="24"/>
          <w:szCs w:val="24"/>
        </w:rPr>
        <w:t xml:space="preserve"> </w:t>
      </w:r>
      <w:r w:rsidRPr="00F81FC2">
        <w:rPr>
          <w:rFonts w:ascii="Times New Roman" w:hAnsi="Times New Roman" w:cs="Times New Roman"/>
          <w:sz w:val="24"/>
          <w:szCs w:val="24"/>
        </w:rPr>
        <w:t>telah</w:t>
      </w:r>
      <w:r>
        <w:rPr>
          <w:rFonts w:ascii="Times New Roman" w:hAnsi="Times New Roman" w:cs="Times New Roman"/>
          <w:sz w:val="24"/>
          <w:szCs w:val="24"/>
        </w:rPr>
        <w:t xml:space="preserve"> </w:t>
      </w:r>
      <w:r w:rsidRPr="00F81FC2">
        <w:rPr>
          <w:rFonts w:ascii="Times New Roman" w:hAnsi="Times New Roman" w:cs="Times New Roman"/>
          <w:sz w:val="24"/>
          <w:szCs w:val="24"/>
          <w:lang w:val="en-US"/>
        </w:rPr>
        <w:t>dijabarkan</w:t>
      </w:r>
      <w:r>
        <w:rPr>
          <w:rFonts w:ascii="Times New Roman" w:hAnsi="Times New Roman" w:cs="Times New Roman"/>
          <w:sz w:val="24"/>
          <w:szCs w:val="24"/>
        </w:rPr>
        <w:t xml:space="preserve"> </w:t>
      </w:r>
      <w:r w:rsidRPr="00F81FC2">
        <w:rPr>
          <w:rFonts w:ascii="Times New Roman" w:hAnsi="Times New Roman" w:cs="Times New Roman"/>
          <w:sz w:val="24"/>
          <w:szCs w:val="24"/>
          <w:lang w:val="en-US"/>
        </w:rPr>
        <w:t>di</w:t>
      </w:r>
      <w:r>
        <w:rPr>
          <w:rFonts w:ascii="Times New Roman" w:hAnsi="Times New Roman" w:cs="Times New Roman"/>
          <w:sz w:val="24"/>
          <w:szCs w:val="24"/>
        </w:rPr>
        <w:t xml:space="preserve"> </w:t>
      </w:r>
      <w:r w:rsidRPr="00F81FC2">
        <w:rPr>
          <w:rFonts w:ascii="Times New Roman" w:hAnsi="Times New Roman" w:cs="Times New Roman"/>
          <w:sz w:val="24"/>
          <w:szCs w:val="24"/>
        </w:rPr>
        <w:t>bab</w:t>
      </w:r>
      <w:r>
        <w:rPr>
          <w:rFonts w:ascii="Times New Roman" w:hAnsi="Times New Roman" w:cs="Times New Roman"/>
          <w:sz w:val="24"/>
          <w:szCs w:val="24"/>
        </w:rPr>
        <w:t xml:space="preserve"> </w:t>
      </w:r>
      <w:r w:rsidRPr="00F81FC2">
        <w:rPr>
          <w:rFonts w:ascii="Times New Roman" w:hAnsi="Times New Roman" w:cs="Times New Roman"/>
          <w:sz w:val="24"/>
          <w:szCs w:val="24"/>
          <w:lang w:val="en-US"/>
        </w:rPr>
        <w:t>IV</w:t>
      </w:r>
      <w:r>
        <w:rPr>
          <w:rFonts w:ascii="Times New Roman" w:hAnsi="Times New Roman" w:cs="Times New Roman"/>
          <w:sz w:val="24"/>
          <w:szCs w:val="24"/>
        </w:rPr>
        <w:t xml:space="preserve"> </w:t>
      </w:r>
      <w:r w:rsidRPr="00F81FC2">
        <w:rPr>
          <w:rFonts w:ascii="Times New Roman" w:hAnsi="Times New Roman" w:cs="Times New Roman"/>
          <w:sz w:val="24"/>
          <w:szCs w:val="24"/>
        </w:rPr>
        <w:t>dan</w:t>
      </w:r>
      <w:r>
        <w:rPr>
          <w:rFonts w:ascii="Times New Roman" w:hAnsi="Times New Roman" w:cs="Times New Roman"/>
          <w:sz w:val="24"/>
          <w:szCs w:val="24"/>
        </w:rPr>
        <w:t xml:space="preserve"> </w:t>
      </w:r>
      <w:r w:rsidRPr="00F81FC2">
        <w:rPr>
          <w:rFonts w:ascii="Times New Roman" w:hAnsi="Times New Roman" w:cs="Times New Roman"/>
          <w:sz w:val="24"/>
          <w:szCs w:val="24"/>
        </w:rPr>
        <w:t>kesimpulan</w:t>
      </w:r>
      <w:r>
        <w:rPr>
          <w:rFonts w:ascii="Times New Roman" w:hAnsi="Times New Roman" w:cs="Times New Roman"/>
          <w:sz w:val="24"/>
          <w:szCs w:val="24"/>
        </w:rPr>
        <w:t xml:space="preserve"> </w:t>
      </w:r>
      <w:r w:rsidRPr="00F81FC2">
        <w:rPr>
          <w:rFonts w:ascii="Times New Roman" w:hAnsi="Times New Roman" w:cs="Times New Roman"/>
          <w:sz w:val="24"/>
          <w:szCs w:val="24"/>
        </w:rPr>
        <w:t>yang</w:t>
      </w:r>
      <w:r>
        <w:rPr>
          <w:rFonts w:ascii="Times New Roman" w:hAnsi="Times New Roman" w:cs="Times New Roman"/>
          <w:sz w:val="24"/>
          <w:szCs w:val="24"/>
        </w:rPr>
        <w:t xml:space="preserve"> </w:t>
      </w:r>
      <w:r w:rsidRPr="00F81FC2">
        <w:rPr>
          <w:rFonts w:ascii="Times New Roman" w:hAnsi="Times New Roman" w:cs="Times New Roman"/>
          <w:sz w:val="24"/>
          <w:szCs w:val="24"/>
          <w:lang w:val="en-US"/>
        </w:rPr>
        <w:t>disampaikan</w:t>
      </w:r>
      <w:r>
        <w:rPr>
          <w:rFonts w:ascii="Times New Roman" w:hAnsi="Times New Roman" w:cs="Times New Roman"/>
          <w:sz w:val="24"/>
          <w:szCs w:val="24"/>
        </w:rPr>
        <w:t xml:space="preserve"> </w:t>
      </w:r>
      <w:r w:rsidRPr="00F81FC2">
        <w:rPr>
          <w:rFonts w:ascii="Times New Roman" w:hAnsi="Times New Roman" w:cs="Times New Roman"/>
          <w:sz w:val="24"/>
          <w:szCs w:val="24"/>
          <w:lang w:val="en-US"/>
        </w:rPr>
        <w:t>peneliti,</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disertakan</w:t>
      </w:r>
      <w:r>
        <w:rPr>
          <w:rFonts w:ascii="Times New Roman" w:hAnsi="Times New Roman" w:cs="Times New Roman"/>
          <w:sz w:val="24"/>
          <w:szCs w:val="24"/>
        </w:rPr>
        <w:t xml:space="preserve"> </w:t>
      </w:r>
      <w:r w:rsidRPr="00F81FC2">
        <w:rPr>
          <w:rFonts w:ascii="Times New Roman" w:hAnsi="Times New Roman" w:cs="Times New Roman"/>
          <w:sz w:val="24"/>
          <w:szCs w:val="24"/>
        </w:rPr>
        <w:t>saran</w:t>
      </w:r>
      <w:r>
        <w:rPr>
          <w:rFonts w:ascii="Times New Roman" w:hAnsi="Times New Roman" w:cs="Times New Roman"/>
          <w:sz w:val="24"/>
          <w:szCs w:val="24"/>
        </w:rPr>
        <w:t xml:space="preserve"> </w:t>
      </w:r>
      <w:r w:rsidRPr="00F81FC2">
        <w:rPr>
          <w:rFonts w:ascii="Times New Roman" w:hAnsi="Times New Roman" w:cs="Times New Roman"/>
          <w:sz w:val="24"/>
          <w:szCs w:val="24"/>
        </w:rPr>
        <w:t>yang</w:t>
      </w:r>
      <w:r>
        <w:rPr>
          <w:rFonts w:ascii="Times New Roman" w:hAnsi="Times New Roman" w:cs="Times New Roman"/>
          <w:sz w:val="24"/>
          <w:szCs w:val="24"/>
        </w:rPr>
        <w:t xml:space="preserve"> </w:t>
      </w:r>
      <w:r w:rsidRPr="00F81FC2">
        <w:rPr>
          <w:rFonts w:ascii="Times New Roman" w:hAnsi="Times New Roman" w:cs="Times New Roman"/>
          <w:sz w:val="24"/>
          <w:szCs w:val="24"/>
          <w:lang w:val="en-US"/>
        </w:rPr>
        <w:t>disampaikan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atas</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keterbatasan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dan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kekurangan</w:t>
      </w:r>
      <w:r>
        <w:rPr>
          <w:rFonts w:ascii="Times New Roman" w:hAnsi="Times New Roman" w:cs="Times New Roman"/>
          <w:sz w:val="24"/>
          <w:szCs w:val="24"/>
        </w:rPr>
        <w:t xml:space="preserve"> </w:t>
      </w:r>
      <w:r w:rsidRPr="00F81FC2">
        <w:rPr>
          <w:rFonts w:ascii="Times New Roman" w:hAnsi="Times New Roman" w:cs="Times New Roman"/>
          <w:sz w:val="24"/>
          <w:szCs w:val="24"/>
          <w:lang w:val="en-US"/>
        </w:rPr>
        <w:t>saat</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penelitian</w:t>
      </w:r>
      <w:r>
        <w:rPr>
          <w:rFonts w:ascii="Times New Roman" w:hAnsi="Times New Roman" w:cs="Times New Roman"/>
          <w:sz w:val="24"/>
          <w:szCs w:val="24"/>
        </w:rPr>
        <w:t xml:space="preserve"> </w:t>
      </w:r>
      <w:r w:rsidRPr="00F81FC2">
        <w:rPr>
          <w:rFonts w:ascii="Times New Roman" w:hAnsi="Times New Roman" w:cs="Times New Roman"/>
          <w:sz w:val="24"/>
          <w:szCs w:val="24"/>
          <w:lang w:val="en-US"/>
        </w:rPr>
        <w:t>antara</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lain</w:t>
      </w:r>
      <w:r w:rsidRPr="00F81FC2">
        <w:rPr>
          <w:rFonts w:ascii="Times New Roman" w:hAnsi="Times New Roman" w:cs="Times New Roman"/>
          <w:sz w:val="24"/>
          <w:szCs w:val="24"/>
        </w:rPr>
        <w:t>:</w:t>
      </w:r>
    </w:p>
    <w:p w14:paraId="4A0BAEE7" w14:textId="44BE0142" w:rsidR="00F81FC2" w:rsidRPr="00F81FC2" w:rsidRDefault="00F81FC2" w:rsidP="00720186">
      <w:pPr>
        <w:pStyle w:val="Default"/>
        <w:numPr>
          <w:ilvl w:val="0"/>
          <w:numId w:val="5"/>
        </w:numPr>
        <w:jc w:val="both"/>
      </w:pPr>
      <w:r w:rsidRPr="00F81FC2">
        <w:t>Kepada</w:t>
      </w:r>
      <w:r>
        <w:t xml:space="preserve"> </w:t>
      </w:r>
      <w:r w:rsidRPr="00F81FC2">
        <w:t>peneliti</w:t>
      </w:r>
      <w:r>
        <w:t xml:space="preserve"> </w:t>
      </w:r>
      <w:r w:rsidRPr="00F81FC2">
        <w:t>berikutnya,</w:t>
      </w:r>
      <w:r>
        <w:t xml:space="preserve"> </w:t>
      </w:r>
      <w:r w:rsidRPr="00F81FC2">
        <w:t>dapat</w:t>
      </w:r>
      <w:r>
        <w:t xml:space="preserve"> </w:t>
      </w:r>
      <w:r w:rsidRPr="00F81FC2">
        <w:t>memperdalam</w:t>
      </w:r>
      <w:r>
        <w:t xml:space="preserve"> </w:t>
      </w:r>
      <w:r w:rsidRPr="00F81FC2">
        <w:t>kembali</w:t>
      </w:r>
      <w:r>
        <w:t xml:space="preserve"> </w:t>
      </w:r>
      <w:r w:rsidRPr="00F81FC2">
        <w:t>dengan</w:t>
      </w:r>
      <w:r>
        <w:t xml:space="preserve"> </w:t>
      </w:r>
      <w:r w:rsidRPr="00F81FC2">
        <w:t>menggunakan</w:t>
      </w:r>
      <w:r>
        <w:t xml:space="preserve"> </w:t>
      </w:r>
      <w:r w:rsidRPr="00F81FC2">
        <w:t>variabel</w:t>
      </w:r>
      <w:r>
        <w:t xml:space="preserve"> </w:t>
      </w:r>
      <w:r w:rsidRPr="00F81FC2">
        <w:t>lainnya</w:t>
      </w:r>
      <w:r>
        <w:t xml:space="preserve"> </w:t>
      </w:r>
      <w:r w:rsidRPr="00F81FC2">
        <w:t>yang</w:t>
      </w:r>
      <w:r>
        <w:t xml:space="preserve"> </w:t>
      </w:r>
      <w:r w:rsidRPr="00F81FC2">
        <w:t>tidak</w:t>
      </w:r>
      <w:r>
        <w:t xml:space="preserve"> </w:t>
      </w:r>
      <w:r w:rsidRPr="00F81FC2">
        <w:t>terdapat</w:t>
      </w:r>
      <w:r>
        <w:t xml:space="preserve"> </w:t>
      </w:r>
      <w:r w:rsidRPr="00F81FC2">
        <w:t>pada</w:t>
      </w:r>
      <w:r>
        <w:t xml:space="preserve"> </w:t>
      </w:r>
      <w:r w:rsidRPr="00F81FC2">
        <w:t>penelitian</w:t>
      </w:r>
      <w:r>
        <w:t xml:space="preserve"> </w:t>
      </w:r>
      <w:r w:rsidRPr="00F81FC2">
        <w:t>ini,</w:t>
      </w:r>
      <w:r>
        <w:t xml:space="preserve"> </w:t>
      </w:r>
      <w:r w:rsidRPr="00F81FC2">
        <w:t>sehingga</w:t>
      </w:r>
      <w:r>
        <w:t xml:space="preserve"> </w:t>
      </w:r>
      <w:r w:rsidRPr="00F81FC2">
        <w:t>untuk</w:t>
      </w:r>
      <w:r>
        <w:t xml:space="preserve"> </w:t>
      </w:r>
      <w:r w:rsidRPr="00F81FC2">
        <w:t>penelitian</w:t>
      </w:r>
      <w:r>
        <w:t xml:space="preserve"> </w:t>
      </w:r>
      <w:r w:rsidRPr="00F81FC2">
        <w:t>selanjutnya</w:t>
      </w:r>
      <w:r>
        <w:t xml:space="preserve"> </w:t>
      </w:r>
      <w:r w:rsidRPr="00F81FC2">
        <w:t>dapat</w:t>
      </w:r>
      <w:r>
        <w:t xml:space="preserve"> </w:t>
      </w:r>
      <w:r w:rsidRPr="00F81FC2">
        <w:t>ditemukan</w:t>
      </w:r>
      <w:r>
        <w:t xml:space="preserve"> </w:t>
      </w:r>
      <w:r w:rsidRPr="00F81FC2">
        <w:t>variabel</w:t>
      </w:r>
      <w:r>
        <w:t xml:space="preserve"> </w:t>
      </w:r>
      <w:r w:rsidRPr="00F81FC2">
        <w:t>baru</w:t>
      </w:r>
      <w:r>
        <w:t xml:space="preserve"> </w:t>
      </w:r>
      <w:r w:rsidRPr="00F81FC2">
        <w:t>yang</w:t>
      </w:r>
      <w:r>
        <w:t xml:space="preserve"> </w:t>
      </w:r>
      <w:r w:rsidRPr="00F81FC2">
        <w:t>akan</w:t>
      </w:r>
      <w:r>
        <w:t xml:space="preserve"> </w:t>
      </w:r>
      <w:r w:rsidRPr="00F81FC2">
        <w:t>mempengaruhi</w:t>
      </w:r>
      <w:r>
        <w:t xml:space="preserve"> </w:t>
      </w:r>
      <w:r w:rsidRPr="00F81FC2">
        <w:t>penggunaan</w:t>
      </w:r>
      <w:r>
        <w:t xml:space="preserve"> </w:t>
      </w:r>
      <w:r w:rsidRPr="00F81FC2">
        <w:t>jasa</w:t>
      </w:r>
      <w:r>
        <w:t xml:space="preserve"> </w:t>
      </w:r>
      <w:r w:rsidRPr="00F81FC2">
        <w:t>konsultan</w:t>
      </w:r>
      <w:r>
        <w:t xml:space="preserve"> </w:t>
      </w:r>
      <w:r w:rsidRPr="00F81FC2">
        <w:t>pajak.</w:t>
      </w:r>
    </w:p>
    <w:p w14:paraId="3D41AA63" w14:textId="51582C47" w:rsidR="00F81FC2" w:rsidRPr="00F81FC2" w:rsidRDefault="00F81FC2" w:rsidP="00720186">
      <w:pPr>
        <w:pStyle w:val="Default"/>
        <w:numPr>
          <w:ilvl w:val="0"/>
          <w:numId w:val="5"/>
        </w:numPr>
        <w:jc w:val="both"/>
      </w:pPr>
      <w:r w:rsidRPr="00F81FC2">
        <w:t>Atas</w:t>
      </w:r>
      <w:r>
        <w:t xml:space="preserve"> </w:t>
      </w:r>
      <w:r w:rsidRPr="00F81FC2">
        <w:t>penelitian</w:t>
      </w:r>
      <w:r>
        <w:t xml:space="preserve"> </w:t>
      </w:r>
      <w:r w:rsidRPr="00F81FC2">
        <w:t>berikutnya</w:t>
      </w:r>
      <w:r>
        <w:t xml:space="preserve"> </w:t>
      </w:r>
      <w:r w:rsidRPr="00F81FC2">
        <w:t>diharapkan</w:t>
      </w:r>
      <w:r>
        <w:t xml:space="preserve"> </w:t>
      </w:r>
      <w:r w:rsidRPr="00F81FC2">
        <w:t>mampu</w:t>
      </w:r>
      <w:r>
        <w:t xml:space="preserve"> </w:t>
      </w:r>
      <w:r w:rsidRPr="00F81FC2">
        <w:t>menambah</w:t>
      </w:r>
      <w:r>
        <w:t xml:space="preserve"> </w:t>
      </w:r>
      <w:r w:rsidRPr="00F81FC2">
        <w:t>jumlah</w:t>
      </w:r>
      <w:r>
        <w:t xml:space="preserve"> </w:t>
      </w:r>
      <w:r w:rsidRPr="00F81FC2">
        <w:t>responden</w:t>
      </w:r>
      <w:r>
        <w:t xml:space="preserve"> </w:t>
      </w:r>
      <w:r w:rsidRPr="00F81FC2">
        <w:t>dan</w:t>
      </w:r>
      <w:r>
        <w:t xml:space="preserve"> </w:t>
      </w:r>
      <w:r w:rsidRPr="00F81FC2">
        <w:t>memperluas</w:t>
      </w:r>
      <w:r>
        <w:t xml:space="preserve"> </w:t>
      </w:r>
      <w:r w:rsidRPr="00F81FC2">
        <w:t>lingkup</w:t>
      </w:r>
      <w:r>
        <w:t xml:space="preserve"> </w:t>
      </w:r>
      <w:r w:rsidRPr="00F81FC2">
        <w:t>cakupan</w:t>
      </w:r>
      <w:r>
        <w:t xml:space="preserve"> </w:t>
      </w:r>
      <w:r w:rsidRPr="00F81FC2">
        <w:t>atau</w:t>
      </w:r>
      <w:r>
        <w:t xml:space="preserve"> </w:t>
      </w:r>
      <w:r w:rsidRPr="00F81FC2">
        <w:t>subjek</w:t>
      </w:r>
      <w:r>
        <w:t xml:space="preserve"> </w:t>
      </w:r>
      <w:r w:rsidRPr="00F81FC2">
        <w:t>penelitian</w:t>
      </w:r>
      <w:r>
        <w:t xml:space="preserve"> </w:t>
      </w:r>
      <w:r w:rsidRPr="00F81FC2">
        <w:t>seperti</w:t>
      </w:r>
      <w:r>
        <w:t xml:space="preserve"> </w:t>
      </w:r>
      <w:r w:rsidRPr="00F81FC2">
        <w:t>wajib</w:t>
      </w:r>
      <w:r>
        <w:t xml:space="preserve"> </w:t>
      </w:r>
      <w:r w:rsidRPr="00F81FC2">
        <w:t>pajak</w:t>
      </w:r>
      <w:r>
        <w:t xml:space="preserve"> </w:t>
      </w:r>
      <w:r w:rsidRPr="00F81FC2">
        <w:t>orang</w:t>
      </w:r>
      <w:r>
        <w:t xml:space="preserve"> </w:t>
      </w:r>
      <w:r w:rsidRPr="00F81FC2">
        <w:t>pribadi</w:t>
      </w:r>
      <w:r>
        <w:t xml:space="preserve"> </w:t>
      </w:r>
      <w:r w:rsidRPr="00F81FC2">
        <w:t>karyawan,</w:t>
      </w:r>
      <w:r>
        <w:t xml:space="preserve"> </w:t>
      </w:r>
      <w:r w:rsidRPr="00F81FC2">
        <w:t>wajib</w:t>
      </w:r>
      <w:r>
        <w:t xml:space="preserve"> </w:t>
      </w:r>
      <w:r w:rsidRPr="00F81FC2">
        <w:t>pajak</w:t>
      </w:r>
      <w:r>
        <w:t xml:space="preserve"> </w:t>
      </w:r>
      <w:r w:rsidRPr="00F81FC2">
        <w:t>badan,</w:t>
      </w:r>
      <w:r>
        <w:t xml:space="preserve"> </w:t>
      </w:r>
      <w:r w:rsidRPr="00F81FC2">
        <w:t>UMKM,</w:t>
      </w:r>
      <w:r>
        <w:t xml:space="preserve"> </w:t>
      </w:r>
      <w:r w:rsidRPr="00F81FC2">
        <w:t>dan</w:t>
      </w:r>
      <w:r>
        <w:t xml:space="preserve"> </w:t>
      </w:r>
      <w:r w:rsidRPr="00F81FC2">
        <w:t>lain-lain</w:t>
      </w:r>
      <w:r>
        <w:t xml:space="preserve"> </w:t>
      </w:r>
      <w:r w:rsidRPr="00F81FC2">
        <w:t>serta</w:t>
      </w:r>
      <w:r>
        <w:t xml:space="preserve"> </w:t>
      </w:r>
      <w:r w:rsidRPr="00F81FC2">
        <w:t>tempat</w:t>
      </w:r>
      <w:r>
        <w:t xml:space="preserve"> </w:t>
      </w:r>
      <w:r w:rsidRPr="00F81FC2">
        <w:t>penelitian</w:t>
      </w:r>
      <w:r>
        <w:t xml:space="preserve"> </w:t>
      </w:r>
      <w:r w:rsidRPr="00F81FC2">
        <w:t>guna</w:t>
      </w:r>
      <w:r>
        <w:t xml:space="preserve"> </w:t>
      </w:r>
      <w:r w:rsidRPr="00F81FC2">
        <w:t>menghasilkan</w:t>
      </w:r>
      <w:r>
        <w:t xml:space="preserve"> </w:t>
      </w:r>
      <w:r w:rsidRPr="00F81FC2">
        <w:t>hasil</w:t>
      </w:r>
      <w:r>
        <w:t xml:space="preserve"> </w:t>
      </w:r>
      <w:r w:rsidRPr="00F81FC2">
        <w:t>penelitian</w:t>
      </w:r>
      <w:r>
        <w:t xml:space="preserve"> </w:t>
      </w:r>
      <w:r w:rsidRPr="00F81FC2">
        <w:t>yang</w:t>
      </w:r>
      <w:r>
        <w:t xml:space="preserve"> </w:t>
      </w:r>
      <w:r w:rsidRPr="00F81FC2">
        <w:t>lebih</w:t>
      </w:r>
      <w:r>
        <w:t xml:space="preserve"> </w:t>
      </w:r>
      <w:r w:rsidRPr="00F81FC2">
        <w:t>relevan</w:t>
      </w:r>
      <w:r>
        <w:t xml:space="preserve"> </w:t>
      </w:r>
      <w:r w:rsidRPr="00F81FC2">
        <w:t>lagi.</w:t>
      </w:r>
    </w:p>
    <w:p w14:paraId="1B3262F8" w14:textId="61AFC7CB" w:rsidR="00F81FC2" w:rsidRPr="00F81FC2" w:rsidRDefault="00F81FC2" w:rsidP="00720186">
      <w:pPr>
        <w:pStyle w:val="Default"/>
        <w:numPr>
          <w:ilvl w:val="0"/>
          <w:numId w:val="5"/>
        </w:numPr>
        <w:jc w:val="both"/>
      </w:pPr>
      <w:r w:rsidRPr="00F81FC2">
        <w:t>Kepada</w:t>
      </w:r>
      <w:r>
        <w:t xml:space="preserve"> </w:t>
      </w:r>
      <w:r w:rsidRPr="00F81FC2">
        <w:t>pemerintah</w:t>
      </w:r>
      <w:r>
        <w:t xml:space="preserve"> </w:t>
      </w:r>
      <w:r w:rsidRPr="00F81FC2">
        <w:t>terutama</w:t>
      </w:r>
      <w:r>
        <w:t xml:space="preserve"> </w:t>
      </w:r>
      <w:r w:rsidRPr="00F81FC2">
        <w:t>untuk</w:t>
      </w:r>
      <w:r>
        <w:t xml:space="preserve"> </w:t>
      </w:r>
      <w:r w:rsidRPr="00F81FC2">
        <w:t>Direktorat</w:t>
      </w:r>
      <w:r>
        <w:t xml:space="preserve"> </w:t>
      </w:r>
      <w:r w:rsidRPr="00F81FC2">
        <w:t>Jenderal</w:t>
      </w:r>
      <w:r>
        <w:t xml:space="preserve"> </w:t>
      </w:r>
      <w:r w:rsidRPr="00F81FC2">
        <w:t>Pajak</w:t>
      </w:r>
      <w:r>
        <w:t xml:space="preserve"> </w:t>
      </w:r>
      <w:r w:rsidRPr="00F81FC2">
        <w:t>dan</w:t>
      </w:r>
      <w:r>
        <w:t xml:space="preserve"> </w:t>
      </w:r>
      <w:r w:rsidRPr="00F81FC2">
        <w:t>Ikatan</w:t>
      </w:r>
      <w:r>
        <w:t xml:space="preserve"> </w:t>
      </w:r>
      <w:r w:rsidRPr="00F81FC2">
        <w:t>Konsultan</w:t>
      </w:r>
      <w:r>
        <w:t xml:space="preserve"> </w:t>
      </w:r>
      <w:r w:rsidRPr="00F81FC2">
        <w:t>Pajak</w:t>
      </w:r>
      <w:r>
        <w:t xml:space="preserve"> </w:t>
      </w:r>
      <w:r w:rsidRPr="00F81FC2">
        <w:t>Indonesia</w:t>
      </w:r>
      <w:r>
        <w:t xml:space="preserve"> </w:t>
      </w:r>
      <w:r w:rsidRPr="00F81FC2">
        <w:t>(IKPI)</w:t>
      </w:r>
      <w:r>
        <w:t xml:space="preserve"> </w:t>
      </w:r>
      <w:r w:rsidRPr="00F81FC2">
        <w:t>diharapkan</w:t>
      </w:r>
      <w:r>
        <w:t xml:space="preserve"> </w:t>
      </w:r>
      <w:r w:rsidRPr="00F81FC2">
        <w:t>dapat</w:t>
      </w:r>
      <w:r>
        <w:t xml:space="preserve"> </w:t>
      </w:r>
      <w:r w:rsidRPr="00F81FC2">
        <w:t>meningkatkan</w:t>
      </w:r>
      <w:r>
        <w:t xml:space="preserve"> </w:t>
      </w:r>
      <w:r w:rsidRPr="00F81FC2">
        <w:t>sosialisasi</w:t>
      </w:r>
      <w:r>
        <w:t xml:space="preserve"> </w:t>
      </w:r>
      <w:r w:rsidRPr="00F81FC2">
        <w:t>profesi</w:t>
      </w:r>
      <w:r>
        <w:t xml:space="preserve"> </w:t>
      </w:r>
      <w:r w:rsidRPr="00F81FC2">
        <w:t>konsultan</w:t>
      </w:r>
      <w:r>
        <w:t xml:space="preserve"> </w:t>
      </w:r>
      <w:r w:rsidRPr="00F81FC2">
        <w:t>pajak</w:t>
      </w:r>
      <w:r>
        <w:t xml:space="preserve"> </w:t>
      </w:r>
      <w:r w:rsidRPr="00F81FC2">
        <w:t>khususnya</w:t>
      </w:r>
      <w:r>
        <w:t xml:space="preserve"> </w:t>
      </w:r>
      <w:r w:rsidRPr="00F81FC2">
        <w:t>penjelasan</w:t>
      </w:r>
      <w:r>
        <w:t xml:space="preserve"> </w:t>
      </w:r>
      <w:r w:rsidRPr="00F81FC2">
        <w:t>peran</w:t>
      </w:r>
      <w:r>
        <w:t xml:space="preserve"> </w:t>
      </w:r>
      <w:r w:rsidRPr="00F81FC2">
        <w:t>serta</w:t>
      </w:r>
      <w:r>
        <w:t xml:space="preserve"> </w:t>
      </w:r>
      <w:r w:rsidRPr="00F81FC2">
        <w:t>manfaat</w:t>
      </w:r>
      <w:r>
        <w:t xml:space="preserve"> </w:t>
      </w:r>
      <w:r w:rsidRPr="00F81FC2">
        <w:t>dalam</w:t>
      </w:r>
      <w:r>
        <w:t xml:space="preserve"> </w:t>
      </w:r>
      <w:r w:rsidRPr="00F81FC2">
        <w:t>menggunakan</w:t>
      </w:r>
      <w:r>
        <w:t xml:space="preserve"> </w:t>
      </w:r>
      <w:r w:rsidRPr="00F81FC2">
        <w:t>jasa</w:t>
      </w:r>
      <w:r>
        <w:t xml:space="preserve"> </w:t>
      </w:r>
      <w:r w:rsidRPr="00F81FC2">
        <w:t>konsultan</w:t>
      </w:r>
      <w:r>
        <w:t xml:space="preserve"> </w:t>
      </w:r>
      <w:r w:rsidRPr="00F81FC2">
        <w:t>pajak.</w:t>
      </w:r>
      <w:r>
        <w:t xml:space="preserve"> </w:t>
      </w:r>
      <w:r w:rsidRPr="00F81FC2">
        <w:t>Keberadaan</w:t>
      </w:r>
      <w:r>
        <w:t xml:space="preserve"> </w:t>
      </w:r>
      <w:r w:rsidRPr="00F81FC2">
        <w:t>jasa</w:t>
      </w:r>
      <w:r>
        <w:t xml:space="preserve"> </w:t>
      </w:r>
      <w:r w:rsidRPr="00F81FC2">
        <w:t>konsultan</w:t>
      </w:r>
      <w:r>
        <w:t xml:space="preserve"> </w:t>
      </w:r>
      <w:r w:rsidRPr="00F81FC2">
        <w:t>pajak</w:t>
      </w:r>
      <w:r>
        <w:t xml:space="preserve"> </w:t>
      </w:r>
      <w:r w:rsidRPr="00F81FC2">
        <w:t>dapat</w:t>
      </w:r>
      <w:r>
        <w:t xml:space="preserve"> </w:t>
      </w:r>
      <w:r w:rsidRPr="00F81FC2">
        <w:t>menjadi</w:t>
      </w:r>
      <w:r>
        <w:t xml:space="preserve"> </w:t>
      </w:r>
      <w:r w:rsidRPr="00F81FC2">
        <w:t>langkah</w:t>
      </w:r>
      <w:r>
        <w:t xml:space="preserve"> </w:t>
      </w:r>
      <w:r w:rsidRPr="00F81FC2">
        <w:t>yang</w:t>
      </w:r>
      <w:r>
        <w:t xml:space="preserve"> </w:t>
      </w:r>
      <w:r w:rsidRPr="00F81FC2">
        <w:t>efektif</w:t>
      </w:r>
      <w:r>
        <w:t xml:space="preserve"> </w:t>
      </w:r>
      <w:r w:rsidRPr="00F81FC2">
        <w:t>bagi</w:t>
      </w:r>
      <w:r>
        <w:t xml:space="preserve"> </w:t>
      </w:r>
      <w:r w:rsidRPr="00F81FC2">
        <w:t>siapapun</w:t>
      </w:r>
      <w:r>
        <w:t xml:space="preserve"> </w:t>
      </w:r>
      <w:r w:rsidRPr="00F81FC2">
        <w:t>wajib</w:t>
      </w:r>
      <w:r>
        <w:t xml:space="preserve"> </w:t>
      </w:r>
      <w:r w:rsidRPr="00F81FC2">
        <w:t>pajak</w:t>
      </w:r>
      <w:r>
        <w:t xml:space="preserve"> </w:t>
      </w:r>
      <w:r w:rsidRPr="00F81FC2">
        <w:t>yang</w:t>
      </w:r>
      <w:r>
        <w:t xml:space="preserve"> </w:t>
      </w:r>
      <w:r w:rsidRPr="00F81FC2">
        <w:t>ingin</w:t>
      </w:r>
      <w:r>
        <w:t xml:space="preserve"> </w:t>
      </w:r>
      <w:r w:rsidRPr="00F81FC2">
        <w:t>meningkatkan</w:t>
      </w:r>
      <w:r>
        <w:t xml:space="preserve"> </w:t>
      </w:r>
      <w:r w:rsidRPr="00F81FC2">
        <w:t>kepatuhan</w:t>
      </w:r>
      <w:r>
        <w:t xml:space="preserve"> </w:t>
      </w:r>
      <w:r w:rsidRPr="00F81FC2">
        <w:t>pajak</w:t>
      </w:r>
      <w:r>
        <w:t xml:space="preserve"> </w:t>
      </w:r>
      <w:r w:rsidRPr="00F81FC2">
        <w:t>dan</w:t>
      </w:r>
      <w:r>
        <w:t xml:space="preserve"> </w:t>
      </w:r>
      <w:r w:rsidRPr="00F81FC2">
        <w:t>memanfaatkan</w:t>
      </w:r>
      <w:r>
        <w:t xml:space="preserve"> </w:t>
      </w:r>
      <w:r w:rsidRPr="00F81FC2">
        <w:t>manfaat</w:t>
      </w:r>
      <w:r>
        <w:t xml:space="preserve"> </w:t>
      </w:r>
      <w:r w:rsidRPr="00F81FC2">
        <w:t>perpajakan</w:t>
      </w:r>
      <w:r>
        <w:t xml:space="preserve"> </w:t>
      </w:r>
      <w:r w:rsidRPr="00F81FC2">
        <w:t>secara</w:t>
      </w:r>
      <w:r>
        <w:t xml:space="preserve"> </w:t>
      </w:r>
      <w:r w:rsidRPr="00F81FC2">
        <w:t>optimal.</w:t>
      </w:r>
    </w:p>
    <w:p w14:paraId="770B971C" w14:textId="77777777" w:rsidR="00F81FC2" w:rsidRPr="00F81FC2" w:rsidRDefault="00F81FC2" w:rsidP="00F81FC2">
      <w:pPr>
        <w:pStyle w:val="FootnoteText"/>
        <w:jc w:val="both"/>
        <w:rPr>
          <w:rFonts w:ascii="Times New Roman" w:hAnsi="Times New Roman" w:cs="Times New Roman"/>
          <w:sz w:val="24"/>
          <w:szCs w:val="24"/>
          <w:lang w:val="en-US"/>
        </w:rPr>
      </w:pPr>
    </w:p>
    <w:p w14:paraId="70A966AF" w14:textId="585DD848" w:rsidR="00F81FC2" w:rsidRPr="00F81FC2" w:rsidRDefault="00F81FC2" w:rsidP="00F81FC2">
      <w:pPr>
        <w:pStyle w:val="Heading1"/>
        <w:spacing w:before="0" w:after="0" w:line="240" w:lineRule="auto"/>
        <w:rPr>
          <w:rFonts w:ascii="Times New Roman" w:hAnsi="Times New Roman" w:cs="Times New Roman"/>
          <w:sz w:val="24"/>
          <w:szCs w:val="24"/>
          <w:lang w:val="en-US"/>
        </w:rPr>
      </w:pPr>
      <w:bookmarkStart w:id="22" w:name="_Toc138669848"/>
      <w:bookmarkStart w:id="23" w:name="_Toc138671177"/>
      <w:bookmarkStart w:id="24" w:name="_Toc138684267"/>
      <w:bookmarkStart w:id="25" w:name="_Toc138689207"/>
      <w:bookmarkStart w:id="26" w:name="_Toc168090470"/>
      <w:r w:rsidRPr="00F81FC2">
        <w:rPr>
          <w:rFonts w:ascii="Times New Roman" w:hAnsi="Times New Roman" w:cs="Times New Roman"/>
          <w:sz w:val="24"/>
          <w:szCs w:val="24"/>
        </w:rPr>
        <w:t>DAFTAR</w:t>
      </w:r>
      <w:r>
        <w:rPr>
          <w:rFonts w:ascii="Times New Roman" w:hAnsi="Times New Roman" w:cs="Times New Roman"/>
          <w:sz w:val="24"/>
          <w:szCs w:val="24"/>
        </w:rPr>
        <w:t xml:space="preserve"> </w:t>
      </w:r>
      <w:r w:rsidRPr="00F81FC2">
        <w:rPr>
          <w:rFonts w:ascii="Times New Roman" w:hAnsi="Times New Roman" w:cs="Times New Roman"/>
          <w:sz w:val="24"/>
          <w:szCs w:val="24"/>
        </w:rPr>
        <w:t>PUSTAKA</w:t>
      </w:r>
      <w:bookmarkEnd w:id="22"/>
      <w:bookmarkEnd w:id="23"/>
      <w:bookmarkEnd w:id="24"/>
      <w:bookmarkEnd w:id="25"/>
      <w:bookmarkEnd w:id="26"/>
    </w:p>
    <w:p w14:paraId="2DD54322" w14:textId="4D2AFE11" w:rsidR="00F81FC2" w:rsidRPr="00F81FC2" w:rsidRDefault="00F81FC2" w:rsidP="00F81FC2">
      <w:pPr>
        <w:spacing w:after="0" w:line="240" w:lineRule="auto"/>
        <w:ind w:left="851" w:hanging="851"/>
        <w:jc w:val="both"/>
        <w:rPr>
          <w:rFonts w:ascii="Times New Roman" w:hAnsi="Times New Roman" w:cs="Times New Roman"/>
          <w:sz w:val="24"/>
          <w:szCs w:val="24"/>
          <w:shd w:val="clear" w:color="auto" w:fill="FFFFFF"/>
          <w:lang w:val="en-US"/>
        </w:rPr>
      </w:pPr>
      <w:r w:rsidRPr="00F81FC2">
        <w:rPr>
          <w:rFonts w:ascii="Times New Roman" w:hAnsi="Times New Roman" w:cs="Times New Roman"/>
          <w:sz w:val="24"/>
          <w:szCs w:val="24"/>
          <w:shd w:val="clear" w:color="auto" w:fill="FFFFFF"/>
        </w:rPr>
        <w:t>Ajzen,</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I.</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(1991).</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The</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theory</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of</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planned</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behavior.</w:t>
      </w:r>
      <w:r>
        <w:rPr>
          <w:rFonts w:ascii="Times New Roman" w:hAnsi="Times New Roman" w:cs="Times New Roman"/>
          <w:sz w:val="24"/>
          <w:szCs w:val="24"/>
          <w:shd w:val="clear" w:color="auto" w:fill="FFFFFF"/>
        </w:rPr>
        <w:t xml:space="preserve"> </w:t>
      </w:r>
      <w:r w:rsidRPr="00F81FC2">
        <w:rPr>
          <w:rFonts w:ascii="Times New Roman" w:hAnsi="Times New Roman" w:cs="Times New Roman"/>
          <w:i/>
          <w:iCs/>
          <w:sz w:val="24"/>
          <w:szCs w:val="24"/>
          <w:shd w:val="clear" w:color="auto" w:fill="FFFFFF"/>
        </w:rPr>
        <w:t>Organizational</w:t>
      </w:r>
      <w:r>
        <w:rPr>
          <w:rFonts w:ascii="Times New Roman" w:hAnsi="Times New Roman" w:cs="Times New Roman"/>
          <w:i/>
          <w:iCs/>
          <w:sz w:val="24"/>
          <w:szCs w:val="24"/>
          <w:shd w:val="clear" w:color="auto" w:fill="FFFFFF"/>
        </w:rPr>
        <w:t xml:space="preserve"> </w:t>
      </w:r>
      <w:r w:rsidRPr="00F81FC2">
        <w:rPr>
          <w:rFonts w:ascii="Times New Roman" w:hAnsi="Times New Roman" w:cs="Times New Roman"/>
          <w:i/>
          <w:iCs/>
          <w:sz w:val="24"/>
          <w:szCs w:val="24"/>
          <w:shd w:val="clear" w:color="auto" w:fill="FFFFFF"/>
        </w:rPr>
        <w:t>behavior</w:t>
      </w:r>
      <w:r>
        <w:rPr>
          <w:rFonts w:ascii="Times New Roman" w:hAnsi="Times New Roman" w:cs="Times New Roman"/>
          <w:i/>
          <w:iCs/>
          <w:sz w:val="24"/>
          <w:szCs w:val="24"/>
          <w:shd w:val="clear" w:color="auto" w:fill="FFFFFF"/>
        </w:rPr>
        <w:t xml:space="preserve"> </w:t>
      </w:r>
      <w:r w:rsidRPr="00F81FC2">
        <w:rPr>
          <w:rFonts w:ascii="Times New Roman" w:hAnsi="Times New Roman" w:cs="Times New Roman"/>
          <w:i/>
          <w:iCs/>
          <w:sz w:val="24"/>
          <w:szCs w:val="24"/>
          <w:shd w:val="clear" w:color="auto" w:fill="FFFFFF"/>
        </w:rPr>
        <w:t>and</w:t>
      </w:r>
      <w:r>
        <w:rPr>
          <w:rFonts w:ascii="Times New Roman" w:hAnsi="Times New Roman" w:cs="Times New Roman"/>
          <w:i/>
          <w:iCs/>
          <w:sz w:val="24"/>
          <w:szCs w:val="24"/>
          <w:shd w:val="clear" w:color="auto" w:fill="FFFFFF"/>
        </w:rPr>
        <w:t xml:space="preserve"> </w:t>
      </w:r>
      <w:r w:rsidRPr="00F81FC2">
        <w:rPr>
          <w:rFonts w:ascii="Times New Roman" w:hAnsi="Times New Roman" w:cs="Times New Roman"/>
          <w:i/>
          <w:iCs/>
          <w:sz w:val="24"/>
          <w:szCs w:val="24"/>
          <w:shd w:val="clear" w:color="auto" w:fill="FFFFFF"/>
        </w:rPr>
        <w:t>human</w:t>
      </w:r>
      <w:r>
        <w:rPr>
          <w:rFonts w:ascii="Times New Roman" w:hAnsi="Times New Roman" w:cs="Times New Roman"/>
          <w:i/>
          <w:iCs/>
          <w:sz w:val="24"/>
          <w:szCs w:val="24"/>
          <w:shd w:val="clear" w:color="auto" w:fill="FFFFFF"/>
        </w:rPr>
        <w:t xml:space="preserve"> </w:t>
      </w:r>
      <w:r w:rsidRPr="00F81FC2">
        <w:rPr>
          <w:rFonts w:ascii="Times New Roman" w:hAnsi="Times New Roman" w:cs="Times New Roman"/>
          <w:i/>
          <w:iCs/>
          <w:sz w:val="24"/>
          <w:szCs w:val="24"/>
          <w:shd w:val="clear" w:color="auto" w:fill="FFFFFF"/>
        </w:rPr>
        <w:t>decision</w:t>
      </w:r>
      <w:r>
        <w:rPr>
          <w:rFonts w:ascii="Times New Roman" w:hAnsi="Times New Roman" w:cs="Times New Roman"/>
          <w:i/>
          <w:iCs/>
          <w:sz w:val="24"/>
          <w:szCs w:val="24"/>
          <w:shd w:val="clear" w:color="auto" w:fill="FFFFFF"/>
        </w:rPr>
        <w:t xml:space="preserve"> </w:t>
      </w:r>
      <w:r w:rsidRPr="00F81FC2">
        <w:rPr>
          <w:rFonts w:ascii="Times New Roman" w:hAnsi="Times New Roman" w:cs="Times New Roman"/>
          <w:i/>
          <w:iCs/>
          <w:sz w:val="24"/>
          <w:szCs w:val="24"/>
          <w:shd w:val="clear" w:color="auto" w:fill="FFFFFF"/>
        </w:rPr>
        <w:t>processes</w:t>
      </w:r>
      <w:r w:rsidRPr="00F81FC2">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w:t>
      </w:r>
      <w:r w:rsidRPr="00F81FC2">
        <w:rPr>
          <w:rFonts w:ascii="Times New Roman" w:hAnsi="Times New Roman" w:cs="Times New Roman"/>
          <w:i/>
          <w:iCs/>
          <w:sz w:val="24"/>
          <w:szCs w:val="24"/>
          <w:shd w:val="clear" w:color="auto" w:fill="FFFFFF"/>
        </w:rPr>
        <w:t>50</w:t>
      </w:r>
      <w:r w:rsidRPr="00F81FC2">
        <w:rPr>
          <w:rFonts w:ascii="Times New Roman" w:hAnsi="Times New Roman" w:cs="Times New Roman"/>
          <w:sz w:val="24"/>
          <w:szCs w:val="24"/>
          <w:shd w:val="clear" w:color="auto" w:fill="FFFFFF"/>
        </w:rPr>
        <w:t>(2),</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179-211.</w:t>
      </w:r>
    </w:p>
    <w:p w14:paraId="697D370E" w14:textId="4FBD137D" w:rsidR="00F81FC2" w:rsidRPr="00F81FC2" w:rsidRDefault="00F81FC2" w:rsidP="00F81FC2">
      <w:pPr>
        <w:spacing w:after="0" w:line="240" w:lineRule="auto"/>
        <w:ind w:left="851" w:hanging="851"/>
        <w:jc w:val="both"/>
        <w:rPr>
          <w:rFonts w:ascii="Times New Roman" w:hAnsi="Times New Roman" w:cs="Times New Roman"/>
          <w:sz w:val="24"/>
          <w:szCs w:val="24"/>
          <w:shd w:val="clear" w:color="auto" w:fill="FFFFFF"/>
        </w:rPr>
      </w:pPr>
      <w:r w:rsidRPr="00F81FC2">
        <w:rPr>
          <w:rFonts w:ascii="Times New Roman" w:hAnsi="Times New Roman" w:cs="Times New Roman"/>
          <w:sz w:val="24"/>
          <w:szCs w:val="24"/>
          <w:shd w:val="clear" w:color="auto" w:fill="FFFFFF"/>
        </w:rPr>
        <w:t>Angelita,</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A.,</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&amp;</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Darmawati,</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D.</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(2022).</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FAKTOR</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YANG</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MEMPENGARUHI</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WAJIB</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PAJAK</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ORANG</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PRIBADI</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PELAKU</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USAHA</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MENGGUNAKAN</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KONSULTAN</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PAJAK.</w:t>
      </w:r>
      <w:r>
        <w:rPr>
          <w:rFonts w:ascii="Times New Roman" w:hAnsi="Times New Roman" w:cs="Times New Roman"/>
          <w:sz w:val="24"/>
          <w:szCs w:val="24"/>
          <w:shd w:val="clear" w:color="auto" w:fill="FFFFFF"/>
        </w:rPr>
        <w:t xml:space="preserve"> </w:t>
      </w:r>
      <w:r w:rsidRPr="00F81FC2">
        <w:rPr>
          <w:rFonts w:ascii="Times New Roman" w:hAnsi="Times New Roman" w:cs="Times New Roman"/>
          <w:i/>
          <w:iCs/>
          <w:sz w:val="24"/>
          <w:szCs w:val="24"/>
          <w:shd w:val="clear" w:color="auto" w:fill="FFFFFF"/>
        </w:rPr>
        <w:t>Jurnal</w:t>
      </w:r>
      <w:r>
        <w:rPr>
          <w:rFonts w:ascii="Times New Roman" w:hAnsi="Times New Roman" w:cs="Times New Roman"/>
          <w:i/>
          <w:iCs/>
          <w:sz w:val="24"/>
          <w:szCs w:val="24"/>
          <w:shd w:val="clear" w:color="auto" w:fill="FFFFFF"/>
        </w:rPr>
        <w:t xml:space="preserve"> </w:t>
      </w:r>
      <w:r w:rsidRPr="00F81FC2">
        <w:rPr>
          <w:rFonts w:ascii="Times New Roman" w:hAnsi="Times New Roman" w:cs="Times New Roman"/>
          <w:i/>
          <w:iCs/>
          <w:sz w:val="24"/>
          <w:szCs w:val="24"/>
          <w:shd w:val="clear" w:color="auto" w:fill="FFFFFF"/>
        </w:rPr>
        <w:t>Ekonomi</w:t>
      </w:r>
      <w:r>
        <w:rPr>
          <w:rFonts w:ascii="Times New Roman" w:hAnsi="Times New Roman" w:cs="Times New Roman"/>
          <w:i/>
          <w:iCs/>
          <w:sz w:val="24"/>
          <w:szCs w:val="24"/>
          <w:shd w:val="clear" w:color="auto" w:fill="FFFFFF"/>
        </w:rPr>
        <w:t xml:space="preserve"> </w:t>
      </w:r>
      <w:r w:rsidRPr="00F81FC2">
        <w:rPr>
          <w:rFonts w:ascii="Times New Roman" w:hAnsi="Times New Roman" w:cs="Times New Roman"/>
          <w:i/>
          <w:iCs/>
          <w:sz w:val="24"/>
          <w:szCs w:val="24"/>
          <w:shd w:val="clear" w:color="auto" w:fill="FFFFFF"/>
        </w:rPr>
        <w:t>Trisakti</w:t>
      </w:r>
      <w:r w:rsidRPr="00F81FC2">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w:t>
      </w:r>
      <w:r w:rsidRPr="00F81FC2">
        <w:rPr>
          <w:rFonts w:ascii="Times New Roman" w:hAnsi="Times New Roman" w:cs="Times New Roman"/>
          <w:i/>
          <w:iCs/>
          <w:sz w:val="24"/>
          <w:szCs w:val="24"/>
          <w:shd w:val="clear" w:color="auto" w:fill="FFFFFF"/>
        </w:rPr>
        <w:t>2</w:t>
      </w:r>
      <w:r w:rsidRPr="00F81FC2">
        <w:rPr>
          <w:rFonts w:ascii="Times New Roman" w:hAnsi="Times New Roman" w:cs="Times New Roman"/>
          <w:sz w:val="24"/>
          <w:szCs w:val="24"/>
          <w:shd w:val="clear" w:color="auto" w:fill="FFFFFF"/>
        </w:rPr>
        <w:t>(2),</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1437-1446.</w:t>
      </w:r>
    </w:p>
    <w:p w14:paraId="03B60DC6" w14:textId="10420095" w:rsidR="00F81FC2" w:rsidRPr="00F81FC2" w:rsidRDefault="00F81FC2" w:rsidP="00F81FC2">
      <w:pPr>
        <w:spacing w:after="0" w:line="240" w:lineRule="auto"/>
        <w:ind w:left="851" w:hanging="851"/>
        <w:jc w:val="both"/>
        <w:rPr>
          <w:rFonts w:ascii="Times New Roman" w:hAnsi="Times New Roman" w:cs="Times New Roman"/>
          <w:sz w:val="24"/>
          <w:szCs w:val="24"/>
          <w:lang w:val="en-US"/>
        </w:rPr>
      </w:pPr>
      <w:r w:rsidRPr="00F81FC2">
        <w:rPr>
          <w:rFonts w:ascii="Times New Roman" w:hAnsi="Times New Roman" w:cs="Times New Roman"/>
          <w:sz w:val="24"/>
          <w:szCs w:val="24"/>
          <w:lang w:val="en-US"/>
        </w:rPr>
        <w:t>ASN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Depok</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Diminta</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Jadi</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Panutan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Pelaporan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Pajak</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Tahunan.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Diakses</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Pada</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12</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Maret</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2024</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dari</w:t>
      </w:r>
      <w:r>
        <w:rPr>
          <w:rFonts w:ascii="Times New Roman" w:hAnsi="Times New Roman" w:cs="Times New Roman"/>
          <w:sz w:val="24"/>
          <w:szCs w:val="24"/>
          <w:lang w:val="en-US"/>
        </w:rPr>
        <w:t xml:space="preserve"> </w:t>
      </w:r>
      <w:hyperlink r:id="rId14" w:history="1">
        <w:r w:rsidRPr="00F81FC2">
          <w:rPr>
            <w:rStyle w:val="Hyperlink"/>
            <w:rFonts w:ascii="Times New Roman" w:hAnsi="Times New Roman" w:cs="Times New Roman"/>
            <w:sz w:val="24"/>
            <w:szCs w:val="24"/>
            <w:lang w:val="en-US"/>
          </w:rPr>
          <w:t>https://berita.depok.go.id/asn-depok-diminta-jadi-panutan-pelaporan-pajak-tahunan</w:t>
        </w:r>
      </w:hyperlink>
    </w:p>
    <w:p w14:paraId="7A3B17CE" w14:textId="02DC05CC" w:rsidR="00F81FC2" w:rsidRPr="00F81FC2" w:rsidRDefault="00F81FC2" w:rsidP="00F81FC2">
      <w:pPr>
        <w:spacing w:after="0" w:line="240" w:lineRule="auto"/>
        <w:ind w:left="851" w:hanging="851"/>
        <w:jc w:val="both"/>
        <w:rPr>
          <w:rFonts w:ascii="Times New Roman" w:hAnsi="Times New Roman" w:cs="Times New Roman"/>
          <w:sz w:val="24"/>
          <w:szCs w:val="24"/>
          <w:shd w:val="clear" w:color="auto" w:fill="FFFFFF"/>
        </w:rPr>
      </w:pPr>
      <w:r w:rsidRPr="00F81FC2">
        <w:rPr>
          <w:rFonts w:ascii="Times New Roman" w:hAnsi="Times New Roman" w:cs="Times New Roman"/>
          <w:sz w:val="24"/>
          <w:szCs w:val="24"/>
          <w:shd w:val="clear" w:color="auto" w:fill="FFFFFF"/>
        </w:rPr>
        <w:t>Azis,</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Y.</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A.</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A.,</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&amp;</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Yudawirawan,</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M.</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Y.</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(2023).</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Pengaruh</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Pemeriksaan</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Pajak</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Sanksi</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Perpajakan</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Dan</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Motivasi</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Wajib</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Pajak</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Terhadap</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Penggunaan</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Jasa</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Konsultan</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Pajak</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(Studi</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Empiris</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Pada</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KPP</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Pratama</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Kota</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Depok</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Tahun</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2022).</w:t>
      </w:r>
      <w:r>
        <w:rPr>
          <w:rFonts w:ascii="Times New Roman" w:hAnsi="Times New Roman" w:cs="Times New Roman"/>
          <w:sz w:val="24"/>
          <w:szCs w:val="24"/>
          <w:shd w:val="clear" w:color="auto" w:fill="FFFFFF"/>
        </w:rPr>
        <w:t xml:space="preserve"> </w:t>
      </w:r>
      <w:r w:rsidRPr="00F81FC2">
        <w:rPr>
          <w:rFonts w:ascii="Times New Roman" w:hAnsi="Times New Roman" w:cs="Times New Roman"/>
          <w:i/>
          <w:iCs/>
          <w:sz w:val="24"/>
          <w:szCs w:val="24"/>
          <w:shd w:val="clear" w:color="auto" w:fill="FFFFFF"/>
        </w:rPr>
        <w:t>Jurnal</w:t>
      </w:r>
      <w:r>
        <w:rPr>
          <w:rFonts w:ascii="Times New Roman" w:hAnsi="Times New Roman" w:cs="Times New Roman"/>
          <w:i/>
          <w:iCs/>
          <w:sz w:val="24"/>
          <w:szCs w:val="24"/>
          <w:shd w:val="clear" w:color="auto" w:fill="FFFFFF"/>
        </w:rPr>
        <w:t xml:space="preserve"> </w:t>
      </w:r>
      <w:r w:rsidRPr="00F81FC2">
        <w:rPr>
          <w:rFonts w:ascii="Times New Roman" w:hAnsi="Times New Roman" w:cs="Times New Roman"/>
          <w:i/>
          <w:iCs/>
          <w:sz w:val="24"/>
          <w:szCs w:val="24"/>
          <w:shd w:val="clear" w:color="auto" w:fill="FFFFFF"/>
        </w:rPr>
        <w:t>Akuntansi,</w:t>
      </w:r>
      <w:r>
        <w:rPr>
          <w:rFonts w:ascii="Times New Roman" w:hAnsi="Times New Roman" w:cs="Times New Roman"/>
          <w:i/>
          <w:iCs/>
          <w:sz w:val="24"/>
          <w:szCs w:val="24"/>
          <w:shd w:val="clear" w:color="auto" w:fill="FFFFFF"/>
        </w:rPr>
        <w:t xml:space="preserve"> </w:t>
      </w:r>
      <w:r w:rsidRPr="00F81FC2">
        <w:rPr>
          <w:rFonts w:ascii="Times New Roman" w:hAnsi="Times New Roman" w:cs="Times New Roman"/>
          <w:i/>
          <w:iCs/>
          <w:sz w:val="24"/>
          <w:szCs w:val="24"/>
          <w:shd w:val="clear" w:color="auto" w:fill="FFFFFF"/>
        </w:rPr>
        <w:t>Bisnis</w:t>
      </w:r>
      <w:r>
        <w:rPr>
          <w:rFonts w:ascii="Times New Roman" w:hAnsi="Times New Roman" w:cs="Times New Roman"/>
          <w:i/>
          <w:iCs/>
          <w:sz w:val="24"/>
          <w:szCs w:val="24"/>
          <w:shd w:val="clear" w:color="auto" w:fill="FFFFFF"/>
        </w:rPr>
        <w:t xml:space="preserve"> </w:t>
      </w:r>
      <w:r w:rsidRPr="00F81FC2">
        <w:rPr>
          <w:rFonts w:ascii="Times New Roman" w:hAnsi="Times New Roman" w:cs="Times New Roman"/>
          <w:i/>
          <w:iCs/>
          <w:sz w:val="24"/>
          <w:szCs w:val="24"/>
          <w:shd w:val="clear" w:color="auto" w:fill="FFFFFF"/>
        </w:rPr>
        <w:t>dan</w:t>
      </w:r>
      <w:r>
        <w:rPr>
          <w:rFonts w:ascii="Times New Roman" w:hAnsi="Times New Roman" w:cs="Times New Roman"/>
          <w:i/>
          <w:iCs/>
          <w:sz w:val="24"/>
          <w:szCs w:val="24"/>
          <w:shd w:val="clear" w:color="auto" w:fill="FFFFFF"/>
        </w:rPr>
        <w:t xml:space="preserve"> </w:t>
      </w:r>
      <w:r w:rsidRPr="00F81FC2">
        <w:rPr>
          <w:rFonts w:ascii="Times New Roman" w:hAnsi="Times New Roman" w:cs="Times New Roman"/>
          <w:i/>
          <w:iCs/>
          <w:sz w:val="24"/>
          <w:szCs w:val="24"/>
          <w:shd w:val="clear" w:color="auto" w:fill="FFFFFF"/>
        </w:rPr>
        <w:t>Ekonomi</w:t>
      </w:r>
      <w:r>
        <w:rPr>
          <w:rFonts w:ascii="Times New Roman" w:hAnsi="Times New Roman" w:cs="Times New Roman"/>
          <w:i/>
          <w:iCs/>
          <w:sz w:val="24"/>
          <w:szCs w:val="24"/>
          <w:shd w:val="clear" w:color="auto" w:fill="FFFFFF"/>
        </w:rPr>
        <w:t xml:space="preserve"> </w:t>
      </w:r>
      <w:r w:rsidRPr="00F81FC2">
        <w:rPr>
          <w:rFonts w:ascii="Times New Roman" w:hAnsi="Times New Roman" w:cs="Times New Roman"/>
          <w:i/>
          <w:iCs/>
          <w:sz w:val="24"/>
          <w:szCs w:val="24"/>
          <w:shd w:val="clear" w:color="auto" w:fill="FFFFFF"/>
        </w:rPr>
        <w:t>Indonesia</w:t>
      </w:r>
      <w:r>
        <w:rPr>
          <w:rFonts w:ascii="Times New Roman" w:hAnsi="Times New Roman" w:cs="Times New Roman"/>
          <w:i/>
          <w:iCs/>
          <w:sz w:val="24"/>
          <w:szCs w:val="24"/>
          <w:shd w:val="clear" w:color="auto" w:fill="FFFFFF"/>
        </w:rPr>
        <w:t xml:space="preserve"> </w:t>
      </w:r>
      <w:r w:rsidRPr="00F81FC2">
        <w:rPr>
          <w:rFonts w:ascii="Times New Roman" w:hAnsi="Times New Roman" w:cs="Times New Roman"/>
          <w:i/>
          <w:iCs/>
          <w:sz w:val="24"/>
          <w:szCs w:val="24"/>
          <w:shd w:val="clear" w:color="auto" w:fill="FFFFFF"/>
        </w:rPr>
        <w:t>(JABEI)</w:t>
      </w:r>
      <w:r w:rsidRPr="00F81FC2">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w:t>
      </w:r>
      <w:r w:rsidRPr="00F81FC2">
        <w:rPr>
          <w:rFonts w:ascii="Times New Roman" w:hAnsi="Times New Roman" w:cs="Times New Roman"/>
          <w:i/>
          <w:iCs/>
          <w:sz w:val="24"/>
          <w:szCs w:val="24"/>
          <w:shd w:val="clear" w:color="auto" w:fill="FFFFFF"/>
        </w:rPr>
        <w:t>2</w:t>
      </w:r>
      <w:r w:rsidRPr="00F81FC2">
        <w:rPr>
          <w:rFonts w:ascii="Times New Roman" w:hAnsi="Times New Roman" w:cs="Times New Roman"/>
          <w:sz w:val="24"/>
          <w:szCs w:val="24"/>
          <w:shd w:val="clear" w:color="auto" w:fill="FFFFFF"/>
        </w:rPr>
        <w:t>(1),</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103-117.</w:t>
      </w:r>
    </w:p>
    <w:p w14:paraId="480D207D" w14:textId="4C478A46" w:rsidR="00F81FC2" w:rsidRPr="00F81FC2" w:rsidRDefault="00F81FC2" w:rsidP="00F81FC2">
      <w:pPr>
        <w:spacing w:after="0" w:line="240" w:lineRule="auto"/>
        <w:ind w:left="851" w:hanging="851"/>
        <w:jc w:val="both"/>
        <w:rPr>
          <w:rFonts w:ascii="Times New Roman" w:hAnsi="Times New Roman" w:cs="Times New Roman"/>
          <w:sz w:val="24"/>
          <w:szCs w:val="24"/>
          <w:lang w:val="en-US"/>
        </w:rPr>
      </w:pPr>
      <w:r w:rsidRPr="00F81FC2">
        <w:rPr>
          <w:rFonts w:ascii="Times New Roman" w:hAnsi="Times New Roman" w:cs="Times New Roman"/>
          <w:sz w:val="24"/>
          <w:szCs w:val="24"/>
          <w:shd w:val="clear" w:color="auto" w:fill="FFFFFF"/>
        </w:rPr>
        <w:t>Farida,</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A.,</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&amp;</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Irawati,</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W.</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(2023).</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Pengaruh</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Sanksi</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Perpajakan</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Dan</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Keadilan</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Pajak</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Terhadap</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Kepatuhan</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Wajib</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Pajak</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Umkm</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Dengan</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Dimediasi</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Kualitas</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Pelayanan:</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Studi</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Pada</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Wajib</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Pajak</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Usaha</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Mikro</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Kecil</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dan</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Menengah</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yang</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Terdaftar</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di</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KPP</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Kebayoran</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Lama.</w:t>
      </w:r>
      <w:r>
        <w:rPr>
          <w:rFonts w:ascii="Times New Roman" w:hAnsi="Times New Roman" w:cs="Times New Roman"/>
          <w:sz w:val="24"/>
          <w:szCs w:val="24"/>
          <w:shd w:val="clear" w:color="auto" w:fill="FFFFFF"/>
        </w:rPr>
        <w:t xml:space="preserve"> </w:t>
      </w:r>
      <w:r w:rsidRPr="00F81FC2">
        <w:rPr>
          <w:rFonts w:ascii="Times New Roman" w:hAnsi="Times New Roman" w:cs="Times New Roman"/>
          <w:i/>
          <w:iCs/>
          <w:sz w:val="24"/>
          <w:szCs w:val="24"/>
          <w:shd w:val="clear" w:color="auto" w:fill="FFFFFF"/>
        </w:rPr>
        <w:t>Jurnal</w:t>
      </w:r>
      <w:r>
        <w:rPr>
          <w:rFonts w:ascii="Times New Roman" w:hAnsi="Times New Roman" w:cs="Times New Roman"/>
          <w:i/>
          <w:iCs/>
          <w:sz w:val="24"/>
          <w:szCs w:val="24"/>
          <w:shd w:val="clear" w:color="auto" w:fill="FFFFFF"/>
        </w:rPr>
        <w:t xml:space="preserve"> </w:t>
      </w:r>
      <w:r w:rsidRPr="00F81FC2">
        <w:rPr>
          <w:rFonts w:ascii="Times New Roman" w:hAnsi="Times New Roman" w:cs="Times New Roman"/>
          <w:i/>
          <w:iCs/>
          <w:sz w:val="24"/>
          <w:szCs w:val="24"/>
          <w:shd w:val="clear" w:color="auto" w:fill="FFFFFF"/>
        </w:rPr>
        <w:t>Revenue:</w:t>
      </w:r>
      <w:r>
        <w:rPr>
          <w:rFonts w:ascii="Times New Roman" w:hAnsi="Times New Roman" w:cs="Times New Roman"/>
          <w:i/>
          <w:iCs/>
          <w:sz w:val="24"/>
          <w:szCs w:val="24"/>
          <w:shd w:val="clear" w:color="auto" w:fill="FFFFFF"/>
        </w:rPr>
        <w:t xml:space="preserve"> </w:t>
      </w:r>
      <w:r w:rsidRPr="00F81FC2">
        <w:rPr>
          <w:rFonts w:ascii="Times New Roman" w:hAnsi="Times New Roman" w:cs="Times New Roman"/>
          <w:i/>
          <w:iCs/>
          <w:sz w:val="24"/>
          <w:szCs w:val="24"/>
          <w:shd w:val="clear" w:color="auto" w:fill="FFFFFF"/>
        </w:rPr>
        <w:t>Jurnal</w:t>
      </w:r>
      <w:r>
        <w:rPr>
          <w:rFonts w:ascii="Times New Roman" w:hAnsi="Times New Roman" w:cs="Times New Roman"/>
          <w:i/>
          <w:iCs/>
          <w:sz w:val="24"/>
          <w:szCs w:val="24"/>
          <w:shd w:val="clear" w:color="auto" w:fill="FFFFFF"/>
        </w:rPr>
        <w:t xml:space="preserve"> </w:t>
      </w:r>
      <w:r w:rsidRPr="00F81FC2">
        <w:rPr>
          <w:rFonts w:ascii="Times New Roman" w:hAnsi="Times New Roman" w:cs="Times New Roman"/>
          <w:i/>
          <w:iCs/>
          <w:sz w:val="24"/>
          <w:szCs w:val="24"/>
          <w:shd w:val="clear" w:color="auto" w:fill="FFFFFF"/>
        </w:rPr>
        <w:t>Ilmiah</w:t>
      </w:r>
      <w:r>
        <w:rPr>
          <w:rFonts w:ascii="Times New Roman" w:hAnsi="Times New Roman" w:cs="Times New Roman"/>
          <w:i/>
          <w:iCs/>
          <w:sz w:val="24"/>
          <w:szCs w:val="24"/>
          <w:shd w:val="clear" w:color="auto" w:fill="FFFFFF"/>
        </w:rPr>
        <w:t xml:space="preserve"> </w:t>
      </w:r>
      <w:r w:rsidRPr="00F81FC2">
        <w:rPr>
          <w:rFonts w:ascii="Times New Roman" w:hAnsi="Times New Roman" w:cs="Times New Roman"/>
          <w:i/>
          <w:iCs/>
          <w:sz w:val="24"/>
          <w:szCs w:val="24"/>
          <w:shd w:val="clear" w:color="auto" w:fill="FFFFFF"/>
        </w:rPr>
        <w:t>Akuntansi</w:t>
      </w:r>
      <w:r w:rsidRPr="00F81FC2">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w:t>
      </w:r>
      <w:r w:rsidRPr="00F81FC2">
        <w:rPr>
          <w:rFonts w:ascii="Times New Roman" w:hAnsi="Times New Roman" w:cs="Times New Roman"/>
          <w:i/>
          <w:iCs/>
          <w:sz w:val="24"/>
          <w:szCs w:val="24"/>
          <w:shd w:val="clear" w:color="auto" w:fill="FFFFFF"/>
        </w:rPr>
        <w:t>3</w:t>
      </w:r>
      <w:r w:rsidRPr="00F81FC2">
        <w:rPr>
          <w:rFonts w:ascii="Times New Roman" w:hAnsi="Times New Roman" w:cs="Times New Roman"/>
          <w:sz w:val="24"/>
          <w:szCs w:val="24"/>
          <w:shd w:val="clear" w:color="auto" w:fill="FFFFFF"/>
        </w:rPr>
        <w:t>(2),</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488-505.</w:t>
      </w:r>
    </w:p>
    <w:p w14:paraId="3AA42F8E" w14:textId="62D06682" w:rsidR="00F81FC2" w:rsidRPr="00F81FC2" w:rsidRDefault="00F81FC2" w:rsidP="00F81FC2">
      <w:pPr>
        <w:spacing w:after="0" w:line="240" w:lineRule="auto"/>
        <w:ind w:left="851" w:hanging="851"/>
        <w:jc w:val="both"/>
        <w:rPr>
          <w:rFonts w:ascii="Times New Roman" w:hAnsi="Times New Roman" w:cs="Times New Roman"/>
          <w:sz w:val="24"/>
          <w:szCs w:val="24"/>
          <w:shd w:val="clear" w:color="auto" w:fill="FFFFFF"/>
          <w:lang w:val="en-US"/>
        </w:rPr>
      </w:pPr>
      <w:r w:rsidRPr="00F81FC2">
        <w:rPr>
          <w:rFonts w:ascii="Times New Roman" w:hAnsi="Times New Roman" w:cs="Times New Roman"/>
          <w:sz w:val="24"/>
          <w:szCs w:val="24"/>
        </w:rPr>
        <w:t>Ghozali,</w:t>
      </w:r>
      <w:r>
        <w:rPr>
          <w:rFonts w:ascii="Times New Roman" w:hAnsi="Times New Roman" w:cs="Times New Roman"/>
          <w:sz w:val="24"/>
          <w:szCs w:val="24"/>
        </w:rPr>
        <w:t xml:space="preserve"> </w:t>
      </w:r>
      <w:r w:rsidRPr="00F81FC2">
        <w:rPr>
          <w:rFonts w:ascii="Times New Roman" w:hAnsi="Times New Roman" w:cs="Times New Roman"/>
          <w:sz w:val="24"/>
          <w:szCs w:val="24"/>
        </w:rPr>
        <w:t>I.</w:t>
      </w:r>
      <w:r>
        <w:rPr>
          <w:rFonts w:ascii="Times New Roman" w:hAnsi="Times New Roman" w:cs="Times New Roman"/>
          <w:sz w:val="24"/>
          <w:szCs w:val="24"/>
        </w:rPr>
        <w:t xml:space="preserve"> </w:t>
      </w:r>
      <w:r w:rsidRPr="00F81FC2">
        <w:rPr>
          <w:rFonts w:ascii="Times New Roman" w:hAnsi="Times New Roman" w:cs="Times New Roman"/>
          <w:sz w:val="24"/>
          <w:szCs w:val="24"/>
        </w:rPr>
        <w:t>(2018).</w:t>
      </w:r>
      <w:r>
        <w:rPr>
          <w:rFonts w:ascii="Times New Roman" w:hAnsi="Times New Roman" w:cs="Times New Roman"/>
          <w:sz w:val="24"/>
          <w:szCs w:val="24"/>
        </w:rPr>
        <w:t xml:space="preserve"> </w:t>
      </w:r>
      <w:r w:rsidRPr="00F81FC2">
        <w:rPr>
          <w:rFonts w:ascii="Times New Roman" w:hAnsi="Times New Roman" w:cs="Times New Roman"/>
          <w:sz w:val="24"/>
          <w:szCs w:val="24"/>
        </w:rPr>
        <w:t>“Aplikasi</w:t>
      </w:r>
      <w:r>
        <w:rPr>
          <w:rFonts w:ascii="Times New Roman" w:hAnsi="Times New Roman" w:cs="Times New Roman"/>
          <w:sz w:val="24"/>
          <w:szCs w:val="24"/>
        </w:rPr>
        <w:t xml:space="preserve"> </w:t>
      </w:r>
      <w:r w:rsidRPr="00F81FC2">
        <w:rPr>
          <w:rFonts w:ascii="Times New Roman" w:hAnsi="Times New Roman" w:cs="Times New Roman"/>
          <w:sz w:val="24"/>
          <w:szCs w:val="24"/>
        </w:rPr>
        <w:t>Analisis</w:t>
      </w:r>
      <w:r>
        <w:rPr>
          <w:rFonts w:ascii="Times New Roman" w:hAnsi="Times New Roman" w:cs="Times New Roman"/>
          <w:sz w:val="24"/>
          <w:szCs w:val="24"/>
        </w:rPr>
        <w:t xml:space="preserve"> </w:t>
      </w:r>
      <w:r w:rsidRPr="00F81FC2">
        <w:rPr>
          <w:rFonts w:ascii="Times New Roman" w:hAnsi="Times New Roman" w:cs="Times New Roman"/>
          <w:sz w:val="24"/>
          <w:szCs w:val="24"/>
        </w:rPr>
        <w:t>Multivariate</w:t>
      </w:r>
      <w:r>
        <w:rPr>
          <w:rFonts w:ascii="Times New Roman" w:hAnsi="Times New Roman" w:cs="Times New Roman"/>
          <w:sz w:val="24"/>
          <w:szCs w:val="24"/>
        </w:rPr>
        <w:t xml:space="preserve"> </w:t>
      </w:r>
      <w:r w:rsidRPr="00F81FC2">
        <w:rPr>
          <w:rFonts w:ascii="Times New Roman" w:hAnsi="Times New Roman" w:cs="Times New Roman"/>
          <w:sz w:val="24"/>
          <w:szCs w:val="24"/>
        </w:rPr>
        <w:t>Dengan</w:t>
      </w:r>
      <w:r>
        <w:rPr>
          <w:rFonts w:ascii="Times New Roman" w:hAnsi="Times New Roman" w:cs="Times New Roman"/>
          <w:sz w:val="24"/>
          <w:szCs w:val="24"/>
        </w:rPr>
        <w:t xml:space="preserve"> </w:t>
      </w:r>
      <w:r w:rsidRPr="00F81FC2">
        <w:rPr>
          <w:rFonts w:ascii="Times New Roman" w:hAnsi="Times New Roman" w:cs="Times New Roman"/>
          <w:sz w:val="24"/>
          <w:szCs w:val="24"/>
        </w:rPr>
        <w:t>Pogram</w:t>
      </w:r>
      <w:r>
        <w:rPr>
          <w:rFonts w:ascii="Times New Roman" w:hAnsi="Times New Roman" w:cs="Times New Roman"/>
          <w:sz w:val="24"/>
          <w:szCs w:val="24"/>
        </w:rPr>
        <w:t xml:space="preserve"> </w:t>
      </w:r>
      <w:r w:rsidRPr="00F81FC2">
        <w:rPr>
          <w:rFonts w:ascii="Times New Roman" w:hAnsi="Times New Roman" w:cs="Times New Roman"/>
          <w:sz w:val="24"/>
          <w:szCs w:val="24"/>
        </w:rPr>
        <w:t>IBM</w:t>
      </w:r>
      <w:r>
        <w:rPr>
          <w:rFonts w:ascii="Times New Roman" w:hAnsi="Times New Roman" w:cs="Times New Roman"/>
          <w:sz w:val="24"/>
          <w:szCs w:val="24"/>
        </w:rPr>
        <w:t xml:space="preserve"> </w:t>
      </w:r>
      <w:proofErr w:type="gramStart"/>
      <w:r w:rsidRPr="00F81FC2">
        <w:rPr>
          <w:rFonts w:ascii="Times New Roman" w:hAnsi="Times New Roman" w:cs="Times New Roman"/>
          <w:sz w:val="24"/>
          <w:szCs w:val="24"/>
        </w:rPr>
        <w:t>SPSS”Edisi</w:t>
      </w:r>
      <w:proofErr w:type="gramEnd"/>
      <w:r>
        <w:rPr>
          <w:rFonts w:ascii="Times New Roman" w:hAnsi="Times New Roman" w:cs="Times New Roman"/>
          <w:sz w:val="24"/>
          <w:szCs w:val="24"/>
        </w:rPr>
        <w:t xml:space="preserve"> </w:t>
      </w:r>
      <w:r w:rsidRPr="00F81FC2">
        <w:rPr>
          <w:rFonts w:ascii="Times New Roman" w:hAnsi="Times New Roman" w:cs="Times New Roman"/>
          <w:sz w:val="24"/>
          <w:szCs w:val="24"/>
        </w:rPr>
        <w:t>Sembilan.Semarang:Badan</w:t>
      </w:r>
      <w:r>
        <w:rPr>
          <w:rFonts w:ascii="Times New Roman" w:hAnsi="Times New Roman" w:cs="Times New Roman"/>
          <w:sz w:val="24"/>
          <w:szCs w:val="24"/>
        </w:rPr>
        <w:t xml:space="preserve"> </w:t>
      </w:r>
      <w:r w:rsidRPr="00F81FC2">
        <w:rPr>
          <w:rFonts w:ascii="Times New Roman" w:hAnsi="Times New Roman" w:cs="Times New Roman"/>
          <w:sz w:val="24"/>
          <w:szCs w:val="24"/>
        </w:rPr>
        <w:t>Penerbit</w:t>
      </w:r>
      <w:r>
        <w:rPr>
          <w:rFonts w:ascii="Times New Roman" w:hAnsi="Times New Roman" w:cs="Times New Roman"/>
          <w:sz w:val="24"/>
          <w:szCs w:val="24"/>
        </w:rPr>
        <w:t xml:space="preserve"> </w:t>
      </w:r>
      <w:r w:rsidRPr="00F81FC2">
        <w:rPr>
          <w:rFonts w:ascii="Times New Roman" w:hAnsi="Times New Roman" w:cs="Times New Roman"/>
          <w:sz w:val="24"/>
          <w:szCs w:val="24"/>
        </w:rPr>
        <w:t>Universitas</w:t>
      </w:r>
      <w:r>
        <w:rPr>
          <w:rFonts w:ascii="Times New Roman" w:hAnsi="Times New Roman" w:cs="Times New Roman"/>
          <w:sz w:val="24"/>
          <w:szCs w:val="24"/>
        </w:rPr>
        <w:t xml:space="preserve"> </w:t>
      </w:r>
      <w:r w:rsidRPr="00F81FC2">
        <w:rPr>
          <w:rFonts w:ascii="Times New Roman" w:hAnsi="Times New Roman" w:cs="Times New Roman"/>
          <w:sz w:val="24"/>
          <w:szCs w:val="24"/>
        </w:rPr>
        <w:t>Diponegor</w:t>
      </w:r>
      <w:r w:rsidRPr="00F81FC2">
        <w:rPr>
          <w:rFonts w:ascii="Times New Roman" w:hAnsi="Times New Roman" w:cs="Times New Roman"/>
          <w:sz w:val="24"/>
          <w:szCs w:val="24"/>
          <w:lang w:val="en-US"/>
        </w:rPr>
        <w:t>o.</w:t>
      </w:r>
    </w:p>
    <w:p w14:paraId="47C133C0" w14:textId="50F26ED4" w:rsidR="00F81FC2" w:rsidRPr="00F81FC2" w:rsidRDefault="00F81FC2" w:rsidP="00F81FC2">
      <w:pPr>
        <w:spacing w:after="0" w:line="240" w:lineRule="auto"/>
        <w:ind w:left="851" w:hanging="851"/>
        <w:jc w:val="both"/>
        <w:rPr>
          <w:rFonts w:ascii="Times New Roman" w:hAnsi="Times New Roman" w:cs="Times New Roman"/>
          <w:sz w:val="24"/>
          <w:szCs w:val="24"/>
        </w:rPr>
      </w:pPr>
      <w:r w:rsidRPr="00F81FC2">
        <w:rPr>
          <w:rFonts w:ascii="Times New Roman" w:hAnsi="Times New Roman" w:cs="Times New Roman"/>
          <w:sz w:val="24"/>
          <w:szCs w:val="24"/>
        </w:rPr>
        <w:t>Gunafi,</w:t>
      </w:r>
      <w:r>
        <w:rPr>
          <w:rFonts w:ascii="Times New Roman" w:hAnsi="Times New Roman" w:cs="Times New Roman"/>
          <w:sz w:val="24"/>
          <w:szCs w:val="24"/>
        </w:rPr>
        <w:t xml:space="preserve"> </w:t>
      </w:r>
      <w:r w:rsidRPr="00F81FC2">
        <w:rPr>
          <w:rFonts w:ascii="Times New Roman" w:hAnsi="Times New Roman" w:cs="Times New Roman"/>
          <w:sz w:val="24"/>
          <w:szCs w:val="24"/>
        </w:rPr>
        <w:t>A.</w:t>
      </w:r>
      <w:r>
        <w:rPr>
          <w:rFonts w:ascii="Times New Roman" w:hAnsi="Times New Roman" w:cs="Times New Roman"/>
          <w:sz w:val="24"/>
          <w:szCs w:val="24"/>
        </w:rPr>
        <w:t xml:space="preserve"> </w:t>
      </w:r>
      <w:r w:rsidRPr="00F81FC2">
        <w:rPr>
          <w:rFonts w:ascii="Times New Roman" w:hAnsi="Times New Roman" w:cs="Times New Roman"/>
          <w:sz w:val="24"/>
          <w:szCs w:val="24"/>
        </w:rPr>
        <w:t>(2023).</w:t>
      </w:r>
      <w:r>
        <w:rPr>
          <w:rFonts w:ascii="Times New Roman" w:hAnsi="Times New Roman" w:cs="Times New Roman"/>
          <w:sz w:val="24"/>
          <w:szCs w:val="24"/>
        </w:rPr>
        <w:t xml:space="preserve"> </w:t>
      </w:r>
      <w:r w:rsidRPr="00F81FC2">
        <w:rPr>
          <w:rFonts w:ascii="Times New Roman" w:hAnsi="Times New Roman" w:cs="Times New Roman"/>
          <w:sz w:val="24"/>
          <w:szCs w:val="24"/>
        </w:rPr>
        <w:t>The</w:t>
      </w:r>
      <w:r>
        <w:rPr>
          <w:rFonts w:ascii="Times New Roman" w:hAnsi="Times New Roman" w:cs="Times New Roman"/>
          <w:sz w:val="24"/>
          <w:szCs w:val="24"/>
        </w:rPr>
        <w:t xml:space="preserve"> </w:t>
      </w:r>
      <w:r w:rsidRPr="00F81FC2">
        <w:rPr>
          <w:rFonts w:ascii="Times New Roman" w:hAnsi="Times New Roman" w:cs="Times New Roman"/>
          <w:sz w:val="24"/>
          <w:szCs w:val="24"/>
        </w:rPr>
        <w:t>Influence</w:t>
      </w:r>
      <w:r>
        <w:rPr>
          <w:rFonts w:ascii="Times New Roman" w:hAnsi="Times New Roman" w:cs="Times New Roman"/>
          <w:sz w:val="24"/>
          <w:szCs w:val="24"/>
        </w:rPr>
        <w:t xml:space="preserve"> </w:t>
      </w:r>
      <w:r w:rsidRPr="00F81FC2">
        <w:rPr>
          <w:rFonts w:ascii="Times New Roman" w:hAnsi="Times New Roman" w:cs="Times New Roman"/>
          <w:sz w:val="24"/>
          <w:szCs w:val="24"/>
        </w:rPr>
        <w:t>of</w:t>
      </w:r>
      <w:r>
        <w:rPr>
          <w:rFonts w:ascii="Times New Roman" w:hAnsi="Times New Roman" w:cs="Times New Roman"/>
          <w:sz w:val="24"/>
          <w:szCs w:val="24"/>
        </w:rPr>
        <w:t xml:space="preserve"> </w:t>
      </w:r>
      <w:r w:rsidRPr="00F81FC2">
        <w:rPr>
          <w:rFonts w:ascii="Times New Roman" w:hAnsi="Times New Roman" w:cs="Times New Roman"/>
          <w:sz w:val="24"/>
          <w:szCs w:val="24"/>
        </w:rPr>
        <w:t>the</w:t>
      </w:r>
      <w:r>
        <w:rPr>
          <w:rFonts w:ascii="Times New Roman" w:hAnsi="Times New Roman" w:cs="Times New Roman"/>
          <w:sz w:val="24"/>
          <w:szCs w:val="24"/>
        </w:rPr>
        <w:t xml:space="preserve"> </w:t>
      </w:r>
      <w:r w:rsidRPr="00F81FC2">
        <w:rPr>
          <w:rFonts w:ascii="Times New Roman" w:hAnsi="Times New Roman" w:cs="Times New Roman"/>
          <w:sz w:val="24"/>
          <w:szCs w:val="24"/>
        </w:rPr>
        <w:t>E-Filling</w:t>
      </w:r>
      <w:r>
        <w:rPr>
          <w:rFonts w:ascii="Times New Roman" w:hAnsi="Times New Roman" w:cs="Times New Roman"/>
          <w:sz w:val="24"/>
          <w:szCs w:val="24"/>
        </w:rPr>
        <w:t xml:space="preserve"> </w:t>
      </w:r>
      <w:r w:rsidRPr="00F81FC2">
        <w:rPr>
          <w:rFonts w:ascii="Times New Roman" w:hAnsi="Times New Roman" w:cs="Times New Roman"/>
          <w:sz w:val="24"/>
          <w:szCs w:val="24"/>
        </w:rPr>
        <w:t>System,</w:t>
      </w:r>
      <w:r>
        <w:rPr>
          <w:rFonts w:ascii="Times New Roman" w:hAnsi="Times New Roman" w:cs="Times New Roman"/>
          <w:sz w:val="24"/>
          <w:szCs w:val="24"/>
        </w:rPr>
        <w:t xml:space="preserve"> </w:t>
      </w:r>
      <w:r w:rsidRPr="00F81FC2">
        <w:rPr>
          <w:rFonts w:ascii="Times New Roman" w:hAnsi="Times New Roman" w:cs="Times New Roman"/>
          <w:sz w:val="24"/>
          <w:szCs w:val="24"/>
        </w:rPr>
        <w:t>and</w:t>
      </w:r>
      <w:r>
        <w:rPr>
          <w:rFonts w:ascii="Times New Roman" w:hAnsi="Times New Roman" w:cs="Times New Roman"/>
          <w:sz w:val="24"/>
          <w:szCs w:val="24"/>
        </w:rPr>
        <w:t xml:space="preserve"> </w:t>
      </w:r>
      <w:r w:rsidRPr="00F81FC2">
        <w:rPr>
          <w:rFonts w:ascii="Times New Roman" w:hAnsi="Times New Roman" w:cs="Times New Roman"/>
          <w:sz w:val="24"/>
          <w:szCs w:val="24"/>
        </w:rPr>
        <w:t>the</w:t>
      </w:r>
      <w:r>
        <w:rPr>
          <w:rFonts w:ascii="Times New Roman" w:hAnsi="Times New Roman" w:cs="Times New Roman"/>
          <w:sz w:val="24"/>
          <w:szCs w:val="24"/>
        </w:rPr>
        <w:t xml:space="preserve"> </w:t>
      </w:r>
      <w:r w:rsidRPr="00F81FC2">
        <w:rPr>
          <w:rFonts w:ascii="Times New Roman" w:hAnsi="Times New Roman" w:cs="Times New Roman"/>
          <w:sz w:val="24"/>
          <w:szCs w:val="24"/>
        </w:rPr>
        <w:t>Quality</w:t>
      </w:r>
      <w:r>
        <w:rPr>
          <w:rFonts w:ascii="Times New Roman" w:hAnsi="Times New Roman" w:cs="Times New Roman"/>
          <w:sz w:val="24"/>
          <w:szCs w:val="24"/>
        </w:rPr>
        <w:t xml:space="preserve"> </w:t>
      </w:r>
      <w:r w:rsidRPr="00F81FC2">
        <w:rPr>
          <w:rFonts w:ascii="Times New Roman" w:hAnsi="Times New Roman" w:cs="Times New Roman"/>
          <w:sz w:val="24"/>
          <w:szCs w:val="24"/>
        </w:rPr>
        <w:t>of</w:t>
      </w:r>
      <w:r>
        <w:rPr>
          <w:rFonts w:ascii="Times New Roman" w:hAnsi="Times New Roman" w:cs="Times New Roman"/>
          <w:sz w:val="24"/>
          <w:szCs w:val="24"/>
        </w:rPr>
        <w:t xml:space="preserve"> </w:t>
      </w:r>
      <w:r w:rsidRPr="00F81FC2">
        <w:rPr>
          <w:rFonts w:ascii="Times New Roman" w:hAnsi="Times New Roman" w:cs="Times New Roman"/>
          <w:sz w:val="24"/>
          <w:szCs w:val="24"/>
        </w:rPr>
        <w:t>Tax</w:t>
      </w:r>
      <w:r>
        <w:rPr>
          <w:rFonts w:ascii="Times New Roman" w:hAnsi="Times New Roman" w:cs="Times New Roman"/>
          <w:sz w:val="24"/>
          <w:szCs w:val="24"/>
        </w:rPr>
        <w:t xml:space="preserve"> </w:t>
      </w:r>
      <w:r w:rsidRPr="00F81FC2">
        <w:rPr>
          <w:rFonts w:ascii="Times New Roman" w:hAnsi="Times New Roman" w:cs="Times New Roman"/>
          <w:sz w:val="24"/>
          <w:szCs w:val="24"/>
        </w:rPr>
        <w:t>Services</w:t>
      </w:r>
      <w:r>
        <w:rPr>
          <w:rFonts w:ascii="Times New Roman" w:hAnsi="Times New Roman" w:cs="Times New Roman"/>
          <w:sz w:val="24"/>
          <w:szCs w:val="24"/>
        </w:rPr>
        <w:t xml:space="preserve"> </w:t>
      </w:r>
      <w:r w:rsidRPr="00F81FC2">
        <w:rPr>
          <w:rFonts w:ascii="Times New Roman" w:hAnsi="Times New Roman" w:cs="Times New Roman"/>
          <w:sz w:val="24"/>
          <w:szCs w:val="24"/>
        </w:rPr>
        <w:t>on</w:t>
      </w:r>
      <w:r>
        <w:rPr>
          <w:rFonts w:ascii="Times New Roman" w:hAnsi="Times New Roman" w:cs="Times New Roman"/>
          <w:sz w:val="24"/>
          <w:szCs w:val="24"/>
        </w:rPr>
        <w:t xml:space="preserve"> </w:t>
      </w:r>
      <w:r w:rsidRPr="00F81FC2">
        <w:rPr>
          <w:rFonts w:ascii="Times New Roman" w:hAnsi="Times New Roman" w:cs="Times New Roman"/>
          <w:sz w:val="24"/>
          <w:szCs w:val="24"/>
        </w:rPr>
        <w:t>Interest</w:t>
      </w:r>
      <w:r>
        <w:rPr>
          <w:rFonts w:ascii="Times New Roman" w:hAnsi="Times New Roman" w:cs="Times New Roman"/>
          <w:sz w:val="24"/>
          <w:szCs w:val="24"/>
        </w:rPr>
        <w:t xml:space="preserve"> </w:t>
      </w:r>
      <w:r w:rsidRPr="00F81FC2">
        <w:rPr>
          <w:rFonts w:ascii="Times New Roman" w:hAnsi="Times New Roman" w:cs="Times New Roman"/>
          <w:sz w:val="24"/>
          <w:szCs w:val="24"/>
        </w:rPr>
        <w:t>in</w:t>
      </w:r>
      <w:r>
        <w:rPr>
          <w:rFonts w:ascii="Times New Roman" w:hAnsi="Times New Roman" w:cs="Times New Roman"/>
          <w:sz w:val="24"/>
          <w:szCs w:val="24"/>
        </w:rPr>
        <w:t xml:space="preserve"> </w:t>
      </w:r>
      <w:r w:rsidRPr="00F81FC2">
        <w:rPr>
          <w:rFonts w:ascii="Times New Roman" w:hAnsi="Times New Roman" w:cs="Times New Roman"/>
          <w:sz w:val="24"/>
          <w:szCs w:val="24"/>
        </w:rPr>
        <w:t>Tax</w:t>
      </w:r>
      <w:r>
        <w:rPr>
          <w:rFonts w:ascii="Times New Roman" w:hAnsi="Times New Roman" w:cs="Times New Roman"/>
          <w:sz w:val="24"/>
          <w:szCs w:val="24"/>
        </w:rPr>
        <w:t xml:space="preserve"> </w:t>
      </w:r>
      <w:r w:rsidRPr="00F81FC2">
        <w:rPr>
          <w:rFonts w:ascii="Times New Roman" w:hAnsi="Times New Roman" w:cs="Times New Roman"/>
          <w:sz w:val="24"/>
          <w:szCs w:val="24"/>
        </w:rPr>
        <w:t>Consulting</w:t>
      </w:r>
      <w:r>
        <w:rPr>
          <w:rFonts w:ascii="Times New Roman" w:hAnsi="Times New Roman" w:cs="Times New Roman"/>
          <w:sz w:val="24"/>
          <w:szCs w:val="24"/>
        </w:rPr>
        <w:t xml:space="preserve"> </w:t>
      </w:r>
      <w:r w:rsidRPr="00F81FC2">
        <w:rPr>
          <w:rFonts w:ascii="Times New Roman" w:hAnsi="Times New Roman" w:cs="Times New Roman"/>
          <w:sz w:val="24"/>
          <w:szCs w:val="24"/>
        </w:rPr>
        <w:t>Services</w:t>
      </w:r>
      <w:r>
        <w:rPr>
          <w:rFonts w:ascii="Times New Roman" w:hAnsi="Times New Roman" w:cs="Times New Roman"/>
          <w:sz w:val="24"/>
          <w:szCs w:val="24"/>
        </w:rPr>
        <w:t xml:space="preserve"> </w:t>
      </w:r>
      <w:r w:rsidRPr="00F81FC2">
        <w:rPr>
          <w:rFonts w:ascii="Times New Roman" w:hAnsi="Times New Roman" w:cs="Times New Roman"/>
          <w:sz w:val="24"/>
          <w:szCs w:val="24"/>
        </w:rPr>
        <w:t>with</w:t>
      </w:r>
      <w:r>
        <w:rPr>
          <w:rFonts w:ascii="Times New Roman" w:hAnsi="Times New Roman" w:cs="Times New Roman"/>
          <w:sz w:val="24"/>
          <w:szCs w:val="24"/>
        </w:rPr>
        <w:t xml:space="preserve"> </w:t>
      </w:r>
      <w:r w:rsidRPr="00F81FC2">
        <w:rPr>
          <w:rFonts w:ascii="Times New Roman" w:hAnsi="Times New Roman" w:cs="Times New Roman"/>
          <w:sz w:val="24"/>
          <w:szCs w:val="24"/>
        </w:rPr>
        <w:t>Tax</w:t>
      </w:r>
      <w:r>
        <w:rPr>
          <w:rFonts w:ascii="Times New Roman" w:hAnsi="Times New Roman" w:cs="Times New Roman"/>
          <w:sz w:val="24"/>
          <w:szCs w:val="24"/>
        </w:rPr>
        <w:t xml:space="preserve"> </w:t>
      </w:r>
      <w:r w:rsidRPr="00F81FC2">
        <w:rPr>
          <w:rFonts w:ascii="Times New Roman" w:hAnsi="Times New Roman" w:cs="Times New Roman"/>
          <w:sz w:val="24"/>
          <w:szCs w:val="24"/>
        </w:rPr>
        <w:t>Understanding</w:t>
      </w:r>
      <w:r>
        <w:rPr>
          <w:rFonts w:ascii="Times New Roman" w:hAnsi="Times New Roman" w:cs="Times New Roman"/>
          <w:sz w:val="24"/>
          <w:szCs w:val="24"/>
        </w:rPr>
        <w:t xml:space="preserve"> </w:t>
      </w:r>
      <w:r w:rsidRPr="00F81FC2">
        <w:rPr>
          <w:rFonts w:ascii="Times New Roman" w:hAnsi="Times New Roman" w:cs="Times New Roman"/>
          <w:sz w:val="24"/>
          <w:szCs w:val="24"/>
        </w:rPr>
        <w:t>as</w:t>
      </w:r>
      <w:r>
        <w:rPr>
          <w:rFonts w:ascii="Times New Roman" w:hAnsi="Times New Roman" w:cs="Times New Roman"/>
          <w:sz w:val="24"/>
          <w:szCs w:val="24"/>
        </w:rPr>
        <w:t xml:space="preserve"> </w:t>
      </w:r>
      <w:r w:rsidRPr="00F81FC2">
        <w:rPr>
          <w:rFonts w:ascii="Times New Roman" w:hAnsi="Times New Roman" w:cs="Times New Roman"/>
          <w:sz w:val="24"/>
          <w:szCs w:val="24"/>
        </w:rPr>
        <w:t>a</w:t>
      </w:r>
      <w:r>
        <w:rPr>
          <w:rFonts w:ascii="Times New Roman" w:hAnsi="Times New Roman" w:cs="Times New Roman"/>
          <w:sz w:val="24"/>
          <w:szCs w:val="24"/>
        </w:rPr>
        <w:t xml:space="preserve"> </w:t>
      </w:r>
      <w:r w:rsidRPr="00F81FC2">
        <w:rPr>
          <w:rFonts w:ascii="Times New Roman" w:hAnsi="Times New Roman" w:cs="Times New Roman"/>
          <w:sz w:val="24"/>
          <w:szCs w:val="24"/>
        </w:rPr>
        <w:t>Moderating</w:t>
      </w:r>
      <w:r>
        <w:rPr>
          <w:rFonts w:ascii="Times New Roman" w:hAnsi="Times New Roman" w:cs="Times New Roman"/>
          <w:sz w:val="24"/>
          <w:szCs w:val="24"/>
        </w:rPr>
        <w:t xml:space="preserve"> </w:t>
      </w:r>
      <w:r w:rsidRPr="00F81FC2">
        <w:rPr>
          <w:rFonts w:ascii="Times New Roman" w:hAnsi="Times New Roman" w:cs="Times New Roman"/>
          <w:sz w:val="24"/>
          <w:szCs w:val="24"/>
        </w:rPr>
        <w:t>Variable</w:t>
      </w:r>
      <w:r>
        <w:rPr>
          <w:rFonts w:ascii="Times New Roman" w:hAnsi="Times New Roman" w:cs="Times New Roman"/>
          <w:sz w:val="24"/>
          <w:szCs w:val="24"/>
        </w:rPr>
        <w:t xml:space="preserve"> </w:t>
      </w:r>
      <w:r w:rsidRPr="00F81FC2">
        <w:rPr>
          <w:rFonts w:ascii="Times New Roman" w:hAnsi="Times New Roman" w:cs="Times New Roman"/>
          <w:sz w:val="24"/>
          <w:szCs w:val="24"/>
        </w:rPr>
        <w:t>(Case</w:t>
      </w:r>
      <w:r>
        <w:rPr>
          <w:rFonts w:ascii="Times New Roman" w:hAnsi="Times New Roman" w:cs="Times New Roman"/>
          <w:sz w:val="24"/>
          <w:szCs w:val="24"/>
        </w:rPr>
        <w:t xml:space="preserve"> </w:t>
      </w:r>
      <w:r w:rsidRPr="00F81FC2">
        <w:rPr>
          <w:rFonts w:ascii="Times New Roman" w:hAnsi="Times New Roman" w:cs="Times New Roman"/>
          <w:sz w:val="24"/>
          <w:szCs w:val="24"/>
        </w:rPr>
        <w:t>Study</w:t>
      </w:r>
      <w:r>
        <w:rPr>
          <w:rFonts w:ascii="Times New Roman" w:hAnsi="Times New Roman" w:cs="Times New Roman"/>
          <w:sz w:val="24"/>
          <w:szCs w:val="24"/>
        </w:rPr>
        <w:t xml:space="preserve"> </w:t>
      </w:r>
      <w:r w:rsidRPr="00F81FC2">
        <w:rPr>
          <w:rFonts w:ascii="Times New Roman" w:hAnsi="Times New Roman" w:cs="Times New Roman"/>
          <w:sz w:val="24"/>
          <w:szCs w:val="24"/>
        </w:rPr>
        <w:t>of</w:t>
      </w:r>
      <w:r>
        <w:rPr>
          <w:rFonts w:ascii="Times New Roman" w:hAnsi="Times New Roman" w:cs="Times New Roman"/>
          <w:sz w:val="24"/>
          <w:szCs w:val="24"/>
        </w:rPr>
        <w:t xml:space="preserve"> </w:t>
      </w:r>
      <w:r w:rsidRPr="00F81FC2">
        <w:rPr>
          <w:rFonts w:ascii="Times New Roman" w:hAnsi="Times New Roman" w:cs="Times New Roman"/>
          <w:sz w:val="24"/>
          <w:szCs w:val="24"/>
        </w:rPr>
        <w:t>Corporate</w:t>
      </w:r>
      <w:r>
        <w:rPr>
          <w:rFonts w:ascii="Times New Roman" w:hAnsi="Times New Roman" w:cs="Times New Roman"/>
          <w:sz w:val="24"/>
          <w:szCs w:val="24"/>
        </w:rPr>
        <w:t xml:space="preserve"> </w:t>
      </w:r>
      <w:r w:rsidRPr="00F81FC2">
        <w:rPr>
          <w:rFonts w:ascii="Times New Roman" w:hAnsi="Times New Roman" w:cs="Times New Roman"/>
          <w:sz w:val="24"/>
          <w:szCs w:val="24"/>
        </w:rPr>
        <w:t>Taxpayers</w:t>
      </w:r>
      <w:r>
        <w:rPr>
          <w:rFonts w:ascii="Times New Roman" w:hAnsi="Times New Roman" w:cs="Times New Roman"/>
          <w:sz w:val="24"/>
          <w:szCs w:val="24"/>
        </w:rPr>
        <w:t xml:space="preserve"> </w:t>
      </w:r>
      <w:r w:rsidRPr="00F81FC2">
        <w:rPr>
          <w:rFonts w:ascii="Times New Roman" w:hAnsi="Times New Roman" w:cs="Times New Roman"/>
          <w:sz w:val="24"/>
          <w:szCs w:val="24"/>
        </w:rPr>
        <w:t>in</w:t>
      </w:r>
      <w:r>
        <w:rPr>
          <w:rFonts w:ascii="Times New Roman" w:hAnsi="Times New Roman" w:cs="Times New Roman"/>
          <w:sz w:val="24"/>
          <w:szCs w:val="24"/>
        </w:rPr>
        <w:t xml:space="preserve"> </w:t>
      </w:r>
      <w:r w:rsidRPr="00F81FC2">
        <w:rPr>
          <w:rFonts w:ascii="Times New Roman" w:hAnsi="Times New Roman" w:cs="Times New Roman"/>
          <w:sz w:val="24"/>
          <w:szCs w:val="24"/>
        </w:rPr>
        <w:t>DKI</w:t>
      </w:r>
      <w:r>
        <w:rPr>
          <w:rFonts w:ascii="Times New Roman" w:hAnsi="Times New Roman" w:cs="Times New Roman"/>
          <w:sz w:val="24"/>
          <w:szCs w:val="24"/>
        </w:rPr>
        <w:t xml:space="preserve"> </w:t>
      </w:r>
      <w:r w:rsidRPr="00F81FC2">
        <w:rPr>
          <w:rFonts w:ascii="Times New Roman" w:hAnsi="Times New Roman" w:cs="Times New Roman"/>
          <w:sz w:val="24"/>
          <w:szCs w:val="24"/>
        </w:rPr>
        <w:t>Jakarta).</w:t>
      </w:r>
      <w:r>
        <w:rPr>
          <w:rFonts w:ascii="Times New Roman" w:hAnsi="Times New Roman" w:cs="Times New Roman"/>
          <w:sz w:val="24"/>
          <w:szCs w:val="24"/>
        </w:rPr>
        <w:t xml:space="preserve"> </w:t>
      </w:r>
      <w:r w:rsidRPr="00F81FC2">
        <w:rPr>
          <w:rFonts w:ascii="Times New Roman" w:hAnsi="Times New Roman" w:cs="Times New Roman"/>
          <w:sz w:val="24"/>
          <w:szCs w:val="24"/>
        </w:rPr>
        <w:t>International</w:t>
      </w:r>
      <w:r>
        <w:rPr>
          <w:rFonts w:ascii="Times New Roman" w:hAnsi="Times New Roman" w:cs="Times New Roman"/>
          <w:sz w:val="24"/>
          <w:szCs w:val="24"/>
        </w:rPr>
        <w:t xml:space="preserve"> </w:t>
      </w:r>
      <w:r w:rsidRPr="00F81FC2">
        <w:rPr>
          <w:rFonts w:ascii="Times New Roman" w:hAnsi="Times New Roman" w:cs="Times New Roman"/>
          <w:sz w:val="24"/>
          <w:szCs w:val="24"/>
        </w:rPr>
        <w:t>Journal</w:t>
      </w:r>
      <w:r>
        <w:rPr>
          <w:rFonts w:ascii="Times New Roman" w:hAnsi="Times New Roman" w:cs="Times New Roman"/>
          <w:sz w:val="24"/>
          <w:szCs w:val="24"/>
        </w:rPr>
        <w:t xml:space="preserve"> </w:t>
      </w:r>
      <w:r w:rsidRPr="00F81FC2">
        <w:rPr>
          <w:rFonts w:ascii="Times New Roman" w:hAnsi="Times New Roman" w:cs="Times New Roman"/>
          <w:sz w:val="24"/>
          <w:szCs w:val="24"/>
        </w:rPr>
        <w:t>of</w:t>
      </w:r>
      <w:r>
        <w:rPr>
          <w:rFonts w:ascii="Times New Roman" w:hAnsi="Times New Roman" w:cs="Times New Roman"/>
          <w:sz w:val="24"/>
          <w:szCs w:val="24"/>
        </w:rPr>
        <w:t xml:space="preserve"> </w:t>
      </w:r>
      <w:proofErr w:type="gramStart"/>
      <w:r w:rsidRPr="00F81FC2">
        <w:rPr>
          <w:rFonts w:ascii="Times New Roman" w:hAnsi="Times New Roman" w:cs="Times New Roman"/>
          <w:sz w:val="24"/>
          <w:szCs w:val="24"/>
        </w:rPr>
        <w:t>The</w:t>
      </w:r>
      <w:proofErr w:type="gramEnd"/>
      <w:r>
        <w:rPr>
          <w:rFonts w:ascii="Times New Roman" w:hAnsi="Times New Roman" w:cs="Times New Roman"/>
          <w:sz w:val="24"/>
          <w:szCs w:val="24"/>
        </w:rPr>
        <w:t xml:space="preserve"> </w:t>
      </w:r>
      <w:r w:rsidRPr="00F81FC2">
        <w:rPr>
          <w:rFonts w:ascii="Times New Roman" w:hAnsi="Times New Roman" w:cs="Times New Roman"/>
          <w:sz w:val="24"/>
          <w:szCs w:val="24"/>
        </w:rPr>
        <w:t>Newest</w:t>
      </w:r>
      <w:r>
        <w:rPr>
          <w:rFonts w:ascii="Times New Roman" w:hAnsi="Times New Roman" w:cs="Times New Roman"/>
          <w:sz w:val="24"/>
          <w:szCs w:val="24"/>
        </w:rPr>
        <w:t xml:space="preserve"> </w:t>
      </w:r>
      <w:r w:rsidRPr="00F81FC2">
        <w:rPr>
          <w:rFonts w:ascii="Times New Roman" w:hAnsi="Times New Roman" w:cs="Times New Roman"/>
          <w:sz w:val="24"/>
          <w:szCs w:val="24"/>
        </w:rPr>
        <w:t>Social</w:t>
      </w:r>
      <w:r>
        <w:rPr>
          <w:rFonts w:ascii="Times New Roman" w:hAnsi="Times New Roman" w:cs="Times New Roman"/>
          <w:sz w:val="24"/>
          <w:szCs w:val="24"/>
        </w:rPr>
        <w:t xml:space="preserve"> </w:t>
      </w:r>
      <w:r w:rsidRPr="00F81FC2">
        <w:rPr>
          <w:rFonts w:ascii="Times New Roman" w:hAnsi="Times New Roman" w:cs="Times New Roman"/>
          <w:sz w:val="24"/>
          <w:szCs w:val="24"/>
        </w:rPr>
        <w:t>and</w:t>
      </w:r>
      <w:r>
        <w:rPr>
          <w:rFonts w:ascii="Times New Roman" w:hAnsi="Times New Roman" w:cs="Times New Roman"/>
          <w:sz w:val="24"/>
          <w:szCs w:val="24"/>
        </w:rPr>
        <w:t xml:space="preserve"> </w:t>
      </w:r>
      <w:r w:rsidRPr="00F81FC2">
        <w:rPr>
          <w:rFonts w:ascii="Times New Roman" w:hAnsi="Times New Roman" w:cs="Times New Roman"/>
          <w:sz w:val="24"/>
          <w:szCs w:val="24"/>
        </w:rPr>
        <w:t>Management</w:t>
      </w:r>
      <w:r>
        <w:rPr>
          <w:rFonts w:ascii="Times New Roman" w:hAnsi="Times New Roman" w:cs="Times New Roman"/>
          <w:sz w:val="24"/>
          <w:szCs w:val="24"/>
        </w:rPr>
        <w:t xml:space="preserve"> </w:t>
      </w:r>
      <w:r w:rsidRPr="00F81FC2">
        <w:rPr>
          <w:rFonts w:ascii="Times New Roman" w:hAnsi="Times New Roman" w:cs="Times New Roman"/>
          <w:sz w:val="24"/>
          <w:szCs w:val="24"/>
        </w:rPr>
        <w:t>Research,</w:t>
      </w:r>
      <w:r>
        <w:rPr>
          <w:rFonts w:ascii="Times New Roman" w:hAnsi="Times New Roman" w:cs="Times New Roman"/>
          <w:sz w:val="24"/>
          <w:szCs w:val="24"/>
        </w:rPr>
        <w:t xml:space="preserve"> </w:t>
      </w:r>
      <w:r w:rsidRPr="00F81FC2">
        <w:rPr>
          <w:rFonts w:ascii="Times New Roman" w:hAnsi="Times New Roman" w:cs="Times New Roman"/>
          <w:sz w:val="24"/>
          <w:szCs w:val="24"/>
        </w:rPr>
        <w:t>1(1),</w:t>
      </w:r>
      <w:r>
        <w:rPr>
          <w:rFonts w:ascii="Times New Roman" w:hAnsi="Times New Roman" w:cs="Times New Roman"/>
          <w:sz w:val="24"/>
          <w:szCs w:val="24"/>
        </w:rPr>
        <w:t xml:space="preserve"> </w:t>
      </w:r>
      <w:r w:rsidRPr="00F81FC2">
        <w:rPr>
          <w:rFonts w:ascii="Times New Roman" w:hAnsi="Times New Roman" w:cs="Times New Roman"/>
          <w:sz w:val="24"/>
          <w:szCs w:val="24"/>
        </w:rPr>
        <w:t>43-51.</w:t>
      </w:r>
    </w:p>
    <w:p w14:paraId="59EB2C6F" w14:textId="2F18B426" w:rsidR="00F81FC2" w:rsidRPr="00F81FC2" w:rsidRDefault="00F81FC2" w:rsidP="00F81FC2">
      <w:pPr>
        <w:spacing w:after="0" w:line="240" w:lineRule="auto"/>
        <w:ind w:left="851" w:hanging="851"/>
        <w:jc w:val="both"/>
        <w:rPr>
          <w:rFonts w:ascii="Times New Roman" w:hAnsi="Times New Roman" w:cs="Times New Roman"/>
          <w:sz w:val="24"/>
          <w:szCs w:val="24"/>
        </w:rPr>
      </w:pPr>
      <w:r w:rsidRPr="00F81FC2">
        <w:rPr>
          <w:rFonts w:ascii="Times New Roman" w:hAnsi="Times New Roman" w:cs="Times New Roman"/>
          <w:sz w:val="24"/>
          <w:szCs w:val="24"/>
        </w:rPr>
        <w:t>Hartanti,</w:t>
      </w:r>
      <w:r>
        <w:rPr>
          <w:rFonts w:ascii="Times New Roman" w:hAnsi="Times New Roman" w:cs="Times New Roman"/>
          <w:sz w:val="24"/>
          <w:szCs w:val="24"/>
        </w:rPr>
        <w:t xml:space="preserve"> </w:t>
      </w:r>
      <w:r w:rsidRPr="00F81FC2">
        <w:rPr>
          <w:rFonts w:ascii="Times New Roman" w:hAnsi="Times New Roman" w:cs="Times New Roman"/>
          <w:sz w:val="24"/>
          <w:szCs w:val="24"/>
        </w:rPr>
        <w:t>R.,</w:t>
      </w:r>
      <w:r>
        <w:rPr>
          <w:rFonts w:ascii="Times New Roman" w:hAnsi="Times New Roman" w:cs="Times New Roman"/>
          <w:sz w:val="24"/>
          <w:szCs w:val="24"/>
        </w:rPr>
        <w:t xml:space="preserve"> </w:t>
      </w:r>
      <w:r w:rsidRPr="00F81FC2">
        <w:rPr>
          <w:rFonts w:ascii="Times New Roman" w:hAnsi="Times New Roman" w:cs="Times New Roman"/>
          <w:sz w:val="24"/>
          <w:szCs w:val="24"/>
        </w:rPr>
        <w:t>&amp;</w:t>
      </w:r>
      <w:r>
        <w:rPr>
          <w:rFonts w:ascii="Times New Roman" w:hAnsi="Times New Roman" w:cs="Times New Roman"/>
          <w:sz w:val="24"/>
          <w:szCs w:val="24"/>
        </w:rPr>
        <w:t xml:space="preserve"> </w:t>
      </w:r>
      <w:r w:rsidRPr="00F81FC2">
        <w:rPr>
          <w:rFonts w:ascii="Times New Roman" w:hAnsi="Times New Roman" w:cs="Times New Roman"/>
          <w:sz w:val="24"/>
          <w:szCs w:val="24"/>
        </w:rPr>
        <w:t>Nuryatno,</w:t>
      </w:r>
      <w:r>
        <w:rPr>
          <w:rFonts w:ascii="Times New Roman" w:hAnsi="Times New Roman" w:cs="Times New Roman"/>
          <w:sz w:val="24"/>
          <w:szCs w:val="24"/>
        </w:rPr>
        <w:t xml:space="preserve"> </w:t>
      </w:r>
      <w:r w:rsidRPr="00F81FC2">
        <w:rPr>
          <w:rFonts w:ascii="Times New Roman" w:hAnsi="Times New Roman" w:cs="Times New Roman"/>
          <w:sz w:val="24"/>
          <w:szCs w:val="24"/>
        </w:rPr>
        <w:t>M.</w:t>
      </w:r>
      <w:r>
        <w:rPr>
          <w:rFonts w:ascii="Times New Roman" w:hAnsi="Times New Roman" w:cs="Times New Roman"/>
          <w:sz w:val="24"/>
          <w:szCs w:val="24"/>
        </w:rPr>
        <w:t xml:space="preserve"> </w:t>
      </w:r>
      <w:r w:rsidRPr="00F81FC2">
        <w:rPr>
          <w:rFonts w:ascii="Times New Roman" w:hAnsi="Times New Roman" w:cs="Times New Roman"/>
          <w:sz w:val="24"/>
          <w:szCs w:val="24"/>
        </w:rPr>
        <w:t>(2019).</w:t>
      </w:r>
      <w:r>
        <w:rPr>
          <w:rFonts w:ascii="Times New Roman" w:hAnsi="Times New Roman" w:cs="Times New Roman"/>
          <w:sz w:val="24"/>
          <w:szCs w:val="24"/>
        </w:rPr>
        <w:t xml:space="preserve"> </w:t>
      </w:r>
      <w:r w:rsidRPr="00F81FC2">
        <w:rPr>
          <w:rFonts w:ascii="Times New Roman" w:hAnsi="Times New Roman" w:cs="Times New Roman"/>
          <w:sz w:val="24"/>
          <w:szCs w:val="24"/>
        </w:rPr>
        <w:t>Factors</w:t>
      </w:r>
      <w:r>
        <w:rPr>
          <w:rFonts w:ascii="Times New Roman" w:hAnsi="Times New Roman" w:cs="Times New Roman"/>
          <w:sz w:val="24"/>
          <w:szCs w:val="24"/>
        </w:rPr>
        <w:t xml:space="preserve"> </w:t>
      </w:r>
      <w:r w:rsidRPr="00F81FC2">
        <w:rPr>
          <w:rFonts w:ascii="Times New Roman" w:hAnsi="Times New Roman" w:cs="Times New Roman"/>
          <w:sz w:val="24"/>
          <w:szCs w:val="24"/>
        </w:rPr>
        <w:t>That</w:t>
      </w:r>
      <w:r>
        <w:rPr>
          <w:rFonts w:ascii="Times New Roman" w:hAnsi="Times New Roman" w:cs="Times New Roman"/>
          <w:sz w:val="24"/>
          <w:szCs w:val="24"/>
        </w:rPr>
        <w:t xml:space="preserve"> </w:t>
      </w:r>
      <w:r w:rsidRPr="00F81FC2">
        <w:rPr>
          <w:rFonts w:ascii="Times New Roman" w:hAnsi="Times New Roman" w:cs="Times New Roman"/>
          <w:sz w:val="24"/>
          <w:szCs w:val="24"/>
        </w:rPr>
        <w:t>Influence</w:t>
      </w:r>
      <w:r>
        <w:rPr>
          <w:rFonts w:ascii="Times New Roman" w:hAnsi="Times New Roman" w:cs="Times New Roman"/>
          <w:sz w:val="24"/>
          <w:szCs w:val="24"/>
        </w:rPr>
        <w:t xml:space="preserve"> </w:t>
      </w:r>
      <w:proofErr w:type="gramStart"/>
      <w:r w:rsidRPr="00F81FC2">
        <w:rPr>
          <w:rFonts w:ascii="Times New Roman" w:hAnsi="Times New Roman" w:cs="Times New Roman"/>
          <w:sz w:val="24"/>
          <w:szCs w:val="24"/>
        </w:rPr>
        <w:t>The</w:t>
      </w:r>
      <w:proofErr w:type="gramEnd"/>
      <w:r>
        <w:rPr>
          <w:rFonts w:ascii="Times New Roman" w:hAnsi="Times New Roman" w:cs="Times New Roman"/>
          <w:sz w:val="24"/>
          <w:szCs w:val="24"/>
        </w:rPr>
        <w:t xml:space="preserve"> </w:t>
      </w:r>
      <w:r w:rsidRPr="00F81FC2">
        <w:rPr>
          <w:rFonts w:ascii="Times New Roman" w:hAnsi="Times New Roman" w:cs="Times New Roman"/>
          <w:sz w:val="24"/>
          <w:szCs w:val="24"/>
        </w:rPr>
        <w:t>Interest</w:t>
      </w:r>
      <w:r>
        <w:rPr>
          <w:rFonts w:ascii="Times New Roman" w:hAnsi="Times New Roman" w:cs="Times New Roman"/>
          <w:sz w:val="24"/>
          <w:szCs w:val="24"/>
        </w:rPr>
        <w:t xml:space="preserve"> </w:t>
      </w:r>
      <w:r w:rsidRPr="00F81FC2">
        <w:rPr>
          <w:rFonts w:ascii="Times New Roman" w:hAnsi="Times New Roman" w:cs="Times New Roman"/>
          <w:sz w:val="24"/>
          <w:szCs w:val="24"/>
        </w:rPr>
        <w:t>In</w:t>
      </w:r>
      <w:r>
        <w:rPr>
          <w:rFonts w:ascii="Times New Roman" w:hAnsi="Times New Roman" w:cs="Times New Roman"/>
          <w:sz w:val="24"/>
          <w:szCs w:val="24"/>
        </w:rPr>
        <w:t xml:space="preserve"> </w:t>
      </w:r>
      <w:r w:rsidRPr="00F81FC2">
        <w:rPr>
          <w:rFonts w:ascii="Times New Roman" w:hAnsi="Times New Roman" w:cs="Times New Roman"/>
          <w:sz w:val="24"/>
          <w:szCs w:val="24"/>
        </w:rPr>
        <w:t>Using</w:t>
      </w:r>
      <w:r>
        <w:rPr>
          <w:rFonts w:ascii="Times New Roman" w:hAnsi="Times New Roman" w:cs="Times New Roman"/>
          <w:sz w:val="24"/>
          <w:szCs w:val="24"/>
        </w:rPr>
        <w:t xml:space="preserve"> </w:t>
      </w:r>
      <w:r w:rsidRPr="00F81FC2">
        <w:rPr>
          <w:rFonts w:ascii="Times New Roman" w:hAnsi="Times New Roman" w:cs="Times New Roman"/>
          <w:sz w:val="24"/>
          <w:szCs w:val="24"/>
        </w:rPr>
        <w:t>Tax</w:t>
      </w:r>
      <w:r>
        <w:rPr>
          <w:rFonts w:ascii="Times New Roman" w:hAnsi="Times New Roman" w:cs="Times New Roman"/>
          <w:sz w:val="24"/>
          <w:szCs w:val="24"/>
        </w:rPr>
        <w:t xml:space="preserve"> </w:t>
      </w:r>
      <w:r w:rsidRPr="00F81FC2">
        <w:rPr>
          <w:rFonts w:ascii="Times New Roman" w:hAnsi="Times New Roman" w:cs="Times New Roman"/>
          <w:sz w:val="24"/>
          <w:szCs w:val="24"/>
        </w:rPr>
        <w:t>Consultant</w:t>
      </w:r>
      <w:r>
        <w:rPr>
          <w:rFonts w:ascii="Times New Roman" w:hAnsi="Times New Roman" w:cs="Times New Roman"/>
          <w:sz w:val="24"/>
          <w:szCs w:val="24"/>
        </w:rPr>
        <w:t xml:space="preserve"> </w:t>
      </w:r>
      <w:r w:rsidRPr="00F81FC2">
        <w:rPr>
          <w:rFonts w:ascii="Times New Roman" w:hAnsi="Times New Roman" w:cs="Times New Roman"/>
          <w:sz w:val="24"/>
          <w:szCs w:val="24"/>
        </w:rPr>
        <w:t>Services.</w:t>
      </w:r>
      <w:r>
        <w:rPr>
          <w:rFonts w:ascii="Times New Roman" w:hAnsi="Times New Roman" w:cs="Times New Roman"/>
          <w:sz w:val="24"/>
          <w:szCs w:val="24"/>
        </w:rPr>
        <w:t xml:space="preserve"> </w:t>
      </w:r>
      <w:r w:rsidRPr="00F81FC2">
        <w:rPr>
          <w:rFonts w:ascii="Times New Roman" w:hAnsi="Times New Roman" w:cs="Times New Roman"/>
          <w:sz w:val="24"/>
          <w:szCs w:val="24"/>
        </w:rPr>
        <w:t>Jurnal</w:t>
      </w:r>
      <w:r>
        <w:rPr>
          <w:rFonts w:ascii="Times New Roman" w:hAnsi="Times New Roman" w:cs="Times New Roman"/>
          <w:sz w:val="24"/>
          <w:szCs w:val="24"/>
        </w:rPr>
        <w:t xml:space="preserve"> </w:t>
      </w:r>
      <w:r w:rsidRPr="00F81FC2">
        <w:rPr>
          <w:rFonts w:ascii="Times New Roman" w:hAnsi="Times New Roman" w:cs="Times New Roman"/>
          <w:sz w:val="24"/>
          <w:szCs w:val="24"/>
        </w:rPr>
        <w:t>Akuntansi,</w:t>
      </w:r>
      <w:r>
        <w:rPr>
          <w:rFonts w:ascii="Times New Roman" w:hAnsi="Times New Roman" w:cs="Times New Roman"/>
          <w:sz w:val="24"/>
          <w:szCs w:val="24"/>
        </w:rPr>
        <w:t xml:space="preserve"> </w:t>
      </w:r>
      <w:r w:rsidRPr="00F81FC2">
        <w:rPr>
          <w:rFonts w:ascii="Times New Roman" w:hAnsi="Times New Roman" w:cs="Times New Roman"/>
          <w:sz w:val="24"/>
          <w:szCs w:val="24"/>
        </w:rPr>
        <w:t>23(1),</w:t>
      </w:r>
      <w:r>
        <w:rPr>
          <w:rFonts w:ascii="Times New Roman" w:hAnsi="Times New Roman" w:cs="Times New Roman"/>
          <w:sz w:val="24"/>
          <w:szCs w:val="24"/>
        </w:rPr>
        <w:t xml:space="preserve"> </w:t>
      </w:r>
      <w:r w:rsidRPr="00F81FC2">
        <w:rPr>
          <w:rFonts w:ascii="Times New Roman" w:hAnsi="Times New Roman" w:cs="Times New Roman"/>
          <w:sz w:val="24"/>
          <w:szCs w:val="24"/>
        </w:rPr>
        <w:t>79-96.</w:t>
      </w:r>
    </w:p>
    <w:p w14:paraId="2E147671" w14:textId="2DAE9B37" w:rsidR="00F81FC2" w:rsidRPr="00F81FC2" w:rsidRDefault="00F81FC2" w:rsidP="00F81FC2">
      <w:pPr>
        <w:spacing w:after="0" w:line="240" w:lineRule="auto"/>
        <w:ind w:left="851" w:hanging="851"/>
        <w:jc w:val="both"/>
        <w:rPr>
          <w:rFonts w:ascii="Times New Roman" w:hAnsi="Times New Roman" w:cs="Times New Roman"/>
          <w:sz w:val="24"/>
          <w:szCs w:val="24"/>
          <w:shd w:val="clear" w:color="auto" w:fill="FFFFFF"/>
        </w:rPr>
      </w:pPr>
      <w:r w:rsidRPr="00F81FC2">
        <w:rPr>
          <w:rFonts w:ascii="Times New Roman" w:hAnsi="Times New Roman" w:cs="Times New Roman"/>
          <w:sz w:val="24"/>
          <w:szCs w:val="24"/>
          <w:shd w:val="clear" w:color="auto" w:fill="FFFFFF"/>
        </w:rPr>
        <w:t>Kartikasari,</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N.</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L.</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G.</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S.,</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&amp;</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Yadnyana,</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I.</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K.</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(2020).</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Pengetahuan</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Perpajakan,</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Sanksi</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Pajak</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Kesadaran</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Wajib</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Pajak</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dan</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Kepatuhan</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WPOP</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Sektor</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UMKM.</w:t>
      </w:r>
      <w:r>
        <w:rPr>
          <w:rFonts w:ascii="Times New Roman" w:hAnsi="Times New Roman" w:cs="Times New Roman"/>
          <w:sz w:val="24"/>
          <w:szCs w:val="24"/>
          <w:shd w:val="clear" w:color="auto" w:fill="FFFFFF"/>
        </w:rPr>
        <w:t xml:space="preserve"> </w:t>
      </w:r>
      <w:r w:rsidRPr="00F81FC2">
        <w:rPr>
          <w:rFonts w:ascii="Times New Roman" w:hAnsi="Times New Roman" w:cs="Times New Roman"/>
          <w:i/>
          <w:iCs/>
          <w:sz w:val="24"/>
          <w:szCs w:val="24"/>
          <w:shd w:val="clear" w:color="auto" w:fill="FFFFFF"/>
        </w:rPr>
        <w:t>E-Jurnal</w:t>
      </w:r>
      <w:r>
        <w:rPr>
          <w:rFonts w:ascii="Times New Roman" w:hAnsi="Times New Roman" w:cs="Times New Roman"/>
          <w:i/>
          <w:iCs/>
          <w:sz w:val="24"/>
          <w:szCs w:val="24"/>
          <w:shd w:val="clear" w:color="auto" w:fill="FFFFFF"/>
        </w:rPr>
        <w:t xml:space="preserve"> </w:t>
      </w:r>
      <w:r w:rsidRPr="00F81FC2">
        <w:rPr>
          <w:rFonts w:ascii="Times New Roman" w:hAnsi="Times New Roman" w:cs="Times New Roman"/>
          <w:i/>
          <w:iCs/>
          <w:sz w:val="24"/>
          <w:szCs w:val="24"/>
          <w:shd w:val="clear" w:color="auto" w:fill="FFFFFF"/>
        </w:rPr>
        <w:t>Akuntansi</w:t>
      </w:r>
      <w:r w:rsidRPr="00F81FC2">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w:t>
      </w:r>
      <w:r w:rsidRPr="00F81FC2">
        <w:rPr>
          <w:rFonts w:ascii="Times New Roman" w:hAnsi="Times New Roman" w:cs="Times New Roman"/>
          <w:i/>
          <w:iCs/>
          <w:sz w:val="24"/>
          <w:szCs w:val="24"/>
          <w:shd w:val="clear" w:color="auto" w:fill="FFFFFF"/>
        </w:rPr>
        <w:t>31</w:t>
      </w:r>
      <w:r w:rsidRPr="00F81FC2">
        <w:rPr>
          <w:rFonts w:ascii="Times New Roman" w:hAnsi="Times New Roman" w:cs="Times New Roman"/>
          <w:sz w:val="24"/>
          <w:szCs w:val="24"/>
          <w:shd w:val="clear" w:color="auto" w:fill="FFFFFF"/>
        </w:rPr>
        <w:t>(4),</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925-936.</w:t>
      </w:r>
    </w:p>
    <w:p w14:paraId="621097E7" w14:textId="73ECAC54" w:rsidR="00F81FC2" w:rsidRPr="00F81FC2" w:rsidRDefault="00F81FC2" w:rsidP="00F81FC2">
      <w:pPr>
        <w:spacing w:after="0" w:line="240" w:lineRule="auto"/>
        <w:ind w:left="851" w:hanging="851"/>
        <w:jc w:val="both"/>
        <w:rPr>
          <w:rFonts w:ascii="Times New Roman" w:hAnsi="Times New Roman" w:cs="Times New Roman"/>
          <w:color w:val="222222"/>
          <w:sz w:val="24"/>
          <w:szCs w:val="24"/>
          <w:shd w:val="clear" w:color="auto" w:fill="FFFFFF"/>
          <w:lang w:val="en-US"/>
        </w:rPr>
      </w:pPr>
      <w:r w:rsidRPr="00F81FC2">
        <w:rPr>
          <w:rFonts w:ascii="Times New Roman" w:hAnsi="Times New Roman" w:cs="Times New Roman"/>
          <w:color w:val="222222"/>
          <w:sz w:val="24"/>
          <w:szCs w:val="24"/>
          <w:shd w:val="clear" w:color="auto" w:fill="FFFFFF"/>
        </w:rPr>
        <w:lastRenderedPageBreak/>
        <w:t>Khodijah,</w:t>
      </w:r>
      <w:r>
        <w:rPr>
          <w:rFonts w:ascii="Times New Roman" w:hAnsi="Times New Roman" w:cs="Times New Roman"/>
          <w:color w:val="222222"/>
          <w:sz w:val="24"/>
          <w:szCs w:val="24"/>
          <w:shd w:val="clear" w:color="auto" w:fill="FFFFFF"/>
        </w:rPr>
        <w:t xml:space="preserve"> </w:t>
      </w:r>
      <w:r w:rsidRPr="00F81FC2">
        <w:rPr>
          <w:rFonts w:ascii="Times New Roman" w:hAnsi="Times New Roman" w:cs="Times New Roman"/>
          <w:color w:val="222222"/>
          <w:sz w:val="24"/>
          <w:szCs w:val="24"/>
          <w:shd w:val="clear" w:color="auto" w:fill="FFFFFF"/>
        </w:rPr>
        <w:t>S.,</w:t>
      </w:r>
      <w:r>
        <w:rPr>
          <w:rFonts w:ascii="Times New Roman" w:hAnsi="Times New Roman" w:cs="Times New Roman"/>
          <w:color w:val="222222"/>
          <w:sz w:val="24"/>
          <w:szCs w:val="24"/>
          <w:shd w:val="clear" w:color="auto" w:fill="FFFFFF"/>
        </w:rPr>
        <w:t xml:space="preserve"> </w:t>
      </w:r>
      <w:r w:rsidRPr="00F81FC2">
        <w:rPr>
          <w:rFonts w:ascii="Times New Roman" w:hAnsi="Times New Roman" w:cs="Times New Roman"/>
          <w:color w:val="222222"/>
          <w:sz w:val="24"/>
          <w:szCs w:val="24"/>
          <w:shd w:val="clear" w:color="auto" w:fill="FFFFFF"/>
        </w:rPr>
        <w:t>Barli,</w:t>
      </w:r>
      <w:r>
        <w:rPr>
          <w:rFonts w:ascii="Times New Roman" w:hAnsi="Times New Roman" w:cs="Times New Roman"/>
          <w:color w:val="222222"/>
          <w:sz w:val="24"/>
          <w:szCs w:val="24"/>
          <w:shd w:val="clear" w:color="auto" w:fill="FFFFFF"/>
        </w:rPr>
        <w:t xml:space="preserve"> </w:t>
      </w:r>
      <w:r w:rsidRPr="00F81FC2">
        <w:rPr>
          <w:rFonts w:ascii="Times New Roman" w:hAnsi="Times New Roman" w:cs="Times New Roman"/>
          <w:color w:val="222222"/>
          <w:sz w:val="24"/>
          <w:szCs w:val="24"/>
          <w:shd w:val="clear" w:color="auto" w:fill="FFFFFF"/>
        </w:rPr>
        <w:t>H.,</w:t>
      </w:r>
      <w:r>
        <w:rPr>
          <w:rFonts w:ascii="Times New Roman" w:hAnsi="Times New Roman" w:cs="Times New Roman"/>
          <w:color w:val="222222"/>
          <w:sz w:val="24"/>
          <w:szCs w:val="24"/>
          <w:shd w:val="clear" w:color="auto" w:fill="FFFFFF"/>
        </w:rPr>
        <w:t xml:space="preserve"> </w:t>
      </w:r>
      <w:r w:rsidRPr="00F81FC2">
        <w:rPr>
          <w:rFonts w:ascii="Times New Roman" w:hAnsi="Times New Roman" w:cs="Times New Roman"/>
          <w:color w:val="222222"/>
          <w:sz w:val="24"/>
          <w:szCs w:val="24"/>
          <w:shd w:val="clear" w:color="auto" w:fill="FFFFFF"/>
        </w:rPr>
        <w:t>&amp;</w:t>
      </w:r>
      <w:r>
        <w:rPr>
          <w:rFonts w:ascii="Times New Roman" w:hAnsi="Times New Roman" w:cs="Times New Roman"/>
          <w:color w:val="222222"/>
          <w:sz w:val="24"/>
          <w:szCs w:val="24"/>
          <w:shd w:val="clear" w:color="auto" w:fill="FFFFFF"/>
        </w:rPr>
        <w:t xml:space="preserve"> </w:t>
      </w:r>
      <w:r w:rsidRPr="00F81FC2">
        <w:rPr>
          <w:rFonts w:ascii="Times New Roman" w:hAnsi="Times New Roman" w:cs="Times New Roman"/>
          <w:color w:val="222222"/>
          <w:sz w:val="24"/>
          <w:szCs w:val="24"/>
          <w:shd w:val="clear" w:color="auto" w:fill="FFFFFF"/>
        </w:rPr>
        <w:t>Irawati,</w:t>
      </w:r>
      <w:r>
        <w:rPr>
          <w:rFonts w:ascii="Times New Roman" w:hAnsi="Times New Roman" w:cs="Times New Roman"/>
          <w:color w:val="222222"/>
          <w:sz w:val="24"/>
          <w:szCs w:val="24"/>
          <w:shd w:val="clear" w:color="auto" w:fill="FFFFFF"/>
        </w:rPr>
        <w:t xml:space="preserve"> </w:t>
      </w:r>
      <w:r w:rsidRPr="00F81FC2">
        <w:rPr>
          <w:rFonts w:ascii="Times New Roman" w:hAnsi="Times New Roman" w:cs="Times New Roman"/>
          <w:color w:val="222222"/>
          <w:sz w:val="24"/>
          <w:szCs w:val="24"/>
          <w:shd w:val="clear" w:color="auto" w:fill="FFFFFF"/>
        </w:rPr>
        <w:t>W.</w:t>
      </w:r>
      <w:r>
        <w:rPr>
          <w:rFonts w:ascii="Times New Roman" w:hAnsi="Times New Roman" w:cs="Times New Roman"/>
          <w:color w:val="222222"/>
          <w:sz w:val="24"/>
          <w:szCs w:val="24"/>
          <w:shd w:val="clear" w:color="auto" w:fill="FFFFFF"/>
        </w:rPr>
        <w:t xml:space="preserve"> </w:t>
      </w:r>
      <w:r w:rsidRPr="00F81FC2">
        <w:rPr>
          <w:rFonts w:ascii="Times New Roman" w:hAnsi="Times New Roman" w:cs="Times New Roman"/>
          <w:color w:val="222222"/>
          <w:sz w:val="24"/>
          <w:szCs w:val="24"/>
          <w:shd w:val="clear" w:color="auto" w:fill="FFFFFF"/>
        </w:rPr>
        <w:t>(2021).</w:t>
      </w:r>
      <w:r>
        <w:rPr>
          <w:rFonts w:ascii="Times New Roman" w:hAnsi="Times New Roman" w:cs="Times New Roman"/>
          <w:color w:val="222222"/>
          <w:sz w:val="24"/>
          <w:szCs w:val="24"/>
          <w:shd w:val="clear" w:color="auto" w:fill="FFFFFF"/>
        </w:rPr>
        <w:t xml:space="preserve"> </w:t>
      </w:r>
      <w:r w:rsidRPr="00F81FC2">
        <w:rPr>
          <w:rFonts w:ascii="Times New Roman" w:hAnsi="Times New Roman" w:cs="Times New Roman"/>
          <w:color w:val="222222"/>
          <w:sz w:val="24"/>
          <w:szCs w:val="24"/>
          <w:shd w:val="clear" w:color="auto" w:fill="FFFFFF"/>
        </w:rPr>
        <w:t>Pengaruh</w:t>
      </w:r>
      <w:r>
        <w:rPr>
          <w:rFonts w:ascii="Times New Roman" w:hAnsi="Times New Roman" w:cs="Times New Roman"/>
          <w:color w:val="222222"/>
          <w:sz w:val="24"/>
          <w:szCs w:val="24"/>
          <w:shd w:val="clear" w:color="auto" w:fill="FFFFFF"/>
        </w:rPr>
        <w:t xml:space="preserve"> </w:t>
      </w:r>
      <w:r w:rsidRPr="00F81FC2">
        <w:rPr>
          <w:rFonts w:ascii="Times New Roman" w:hAnsi="Times New Roman" w:cs="Times New Roman"/>
          <w:color w:val="222222"/>
          <w:sz w:val="24"/>
          <w:szCs w:val="24"/>
          <w:shd w:val="clear" w:color="auto" w:fill="FFFFFF"/>
        </w:rPr>
        <w:t>Pemahaman</w:t>
      </w:r>
      <w:r>
        <w:rPr>
          <w:rFonts w:ascii="Times New Roman" w:hAnsi="Times New Roman" w:cs="Times New Roman"/>
          <w:color w:val="222222"/>
          <w:sz w:val="24"/>
          <w:szCs w:val="24"/>
          <w:shd w:val="clear" w:color="auto" w:fill="FFFFFF"/>
        </w:rPr>
        <w:t xml:space="preserve"> </w:t>
      </w:r>
      <w:r w:rsidRPr="00F81FC2">
        <w:rPr>
          <w:rFonts w:ascii="Times New Roman" w:hAnsi="Times New Roman" w:cs="Times New Roman"/>
          <w:color w:val="222222"/>
          <w:sz w:val="24"/>
          <w:szCs w:val="24"/>
          <w:shd w:val="clear" w:color="auto" w:fill="FFFFFF"/>
        </w:rPr>
        <w:t>Peraturan</w:t>
      </w:r>
      <w:r>
        <w:rPr>
          <w:rFonts w:ascii="Times New Roman" w:hAnsi="Times New Roman" w:cs="Times New Roman"/>
          <w:color w:val="222222"/>
          <w:sz w:val="24"/>
          <w:szCs w:val="24"/>
          <w:shd w:val="clear" w:color="auto" w:fill="FFFFFF"/>
        </w:rPr>
        <w:t xml:space="preserve"> </w:t>
      </w:r>
      <w:r w:rsidRPr="00F81FC2">
        <w:rPr>
          <w:rFonts w:ascii="Times New Roman" w:hAnsi="Times New Roman" w:cs="Times New Roman"/>
          <w:color w:val="222222"/>
          <w:sz w:val="24"/>
          <w:szCs w:val="24"/>
          <w:shd w:val="clear" w:color="auto" w:fill="FFFFFF"/>
        </w:rPr>
        <w:t>Perpajakan,</w:t>
      </w:r>
      <w:r>
        <w:rPr>
          <w:rFonts w:ascii="Times New Roman" w:hAnsi="Times New Roman" w:cs="Times New Roman"/>
          <w:color w:val="222222"/>
          <w:sz w:val="24"/>
          <w:szCs w:val="24"/>
          <w:shd w:val="clear" w:color="auto" w:fill="FFFFFF"/>
        </w:rPr>
        <w:t xml:space="preserve"> </w:t>
      </w:r>
      <w:r w:rsidRPr="00F81FC2">
        <w:rPr>
          <w:rFonts w:ascii="Times New Roman" w:hAnsi="Times New Roman" w:cs="Times New Roman"/>
          <w:color w:val="222222"/>
          <w:sz w:val="24"/>
          <w:szCs w:val="24"/>
          <w:shd w:val="clear" w:color="auto" w:fill="FFFFFF"/>
        </w:rPr>
        <w:t>Kualitas</w:t>
      </w:r>
      <w:r>
        <w:rPr>
          <w:rFonts w:ascii="Times New Roman" w:hAnsi="Times New Roman" w:cs="Times New Roman"/>
          <w:color w:val="222222"/>
          <w:sz w:val="24"/>
          <w:szCs w:val="24"/>
          <w:shd w:val="clear" w:color="auto" w:fill="FFFFFF"/>
        </w:rPr>
        <w:t xml:space="preserve"> </w:t>
      </w:r>
      <w:r w:rsidRPr="00F81FC2">
        <w:rPr>
          <w:rFonts w:ascii="Times New Roman" w:hAnsi="Times New Roman" w:cs="Times New Roman"/>
          <w:color w:val="222222"/>
          <w:sz w:val="24"/>
          <w:szCs w:val="24"/>
          <w:shd w:val="clear" w:color="auto" w:fill="FFFFFF"/>
        </w:rPr>
        <w:t>Layanan</w:t>
      </w:r>
      <w:r>
        <w:rPr>
          <w:rFonts w:ascii="Times New Roman" w:hAnsi="Times New Roman" w:cs="Times New Roman"/>
          <w:color w:val="222222"/>
          <w:sz w:val="24"/>
          <w:szCs w:val="24"/>
          <w:shd w:val="clear" w:color="auto" w:fill="FFFFFF"/>
        </w:rPr>
        <w:t xml:space="preserve"> </w:t>
      </w:r>
      <w:r w:rsidRPr="00F81FC2">
        <w:rPr>
          <w:rFonts w:ascii="Times New Roman" w:hAnsi="Times New Roman" w:cs="Times New Roman"/>
          <w:color w:val="222222"/>
          <w:sz w:val="24"/>
          <w:szCs w:val="24"/>
          <w:shd w:val="clear" w:color="auto" w:fill="FFFFFF"/>
        </w:rPr>
        <w:t>Fiskus,</w:t>
      </w:r>
      <w:r>
        <w:rPr>
          <w:rFonts w:ascii="Times New Roman" w:hAnsi="Times New Roman" w:cs="Times New Roman"/>
          <w:color w:val="222222"/>
          <w:sz w:val="24"/>
          <w:szCs w:val="24"/>
          <w:shd w:val="clear" w:color="auto" w:fill="FFFFFF"/>
        </w:rPr>
        <w:t xml:space="preserve"> </w:t>
      </w:r>
      <w:r w:rsidRPr="00F81FC2">
        <w:rPr>
          <w:rFonts w:ascii="Times New Roman" w:hAnsi="Times New Roman" w:cs="Times New Roman"/>
          <w:color w:val="222222"/>
          <w:sz w:val="24"/>
          <w:szCs w:val="24"/>
          <w:shd w:val="clear" w:color="auto" w:fill="FFFFFF"/>
        </w:rPr>
        <w:t>Tarif</w:t>
      </w:r>
      <w:r>
        <w:rPr>
          <w:rFonts w:ascii="Times New Roman" w:hAnsi="Times New Roman" w:cs="Times New Roman"/>
          <w:color w:val="222222"/>
          <w:sz w:val="24"/>
          <w:szCs w:val="24"/>
          <w:shd w:val="clear" w:color="auto" w:fill="FFFFFF"/>
        </w:rPr>
        <w:t xml:space="preserve"> </w:t>
      </w:r>
      <w:r w:rsidRPr="00F81FC2">
        <w:rPr>
          <w:rFonts w:ascii="Times New Roman" w:hAnsi="Times New Roman" w:cs="Times New Roman"/>
          <w:color w:val="222222"/>
          <w:sz w:val="24"/>
          <w:szCs w:val="24"/>
          <w:shd w:val="clear" w:color="auto" w:fill="FFFFFF"/>
        </w:rPr>
        <w:t>Pajak</w:t>
      </w:r>
      <w:r>
        <w:rPr>
          <w:rFonts w:ascii="Times New Roman" w:hAnsi="Times New Roman" w:cs="Times New Roman"/>
          <w:color w:val="222222"/>
          <w:sz w:val="24"/>
          <w:szCs w:val="24"/>
          <w:shd w:val="clear" w:color="auto" w:fill="FFFFFF"/>
        </w:rPr>
        <w:t xml:space="preserve"> </w:t>
      </w:r>
      <w:r w:rsidRPr="00F81FC2">
        <w:rPr>
          <w:rFonts w:ascii="Times New Roman" w:hAnsi="Times New Roman" w:cs="Times New Roman"/>
          <w:color w:val="222222"/>
          <w:sz w:val="24"/>
          <w:szCs w:val="24"/>
          <w:shd w:val="clear" w:color="auto" w:fill="FFFFFF"/>
        </w:rPr>
        <w:t>dan</w:t>
      </w:r>
      <w:r>
        <w:rPr>
          <w:rFonts w:ascii="Times New Roman" w:hAnsi="Times New Roman" w:cs="Times New Roman"/>
          <w:color w:val="222222"/>
          <w:sz w:val="24"/>
          <w:szCs w:val="24"/>
          <w:shd w:val="clear" w:color="auto" w:fill="FFFFFF"/>
        </w:rPr>
        <w:t xml:space="preserve"> </w:t>
      </w:r>
      <w:r w:rsidRPr="00F81FC2">
        <w:rPr>
          <w:rFonts w:ascii="Times New Roman" w:hAnsi="Times New Roman" w:cs="Times New Roman"/>
          <w:color w:val="222222"/>
          <w:sz w:val="24"/>
          <w:szCs w:val="24"/>
          <w:shd w:val="clear" w:color="auto" w:fill="FFFFFF"/>
        </w:rPr>
        <w:t>Sanksi</w:t>
      </w:r>
      <w:r>
        <w:rPr>
          <w:rFonts w:ascii="Times New Roman" w:hAnsi="Times New Roman" w:cs="Times New Roman"/>
          <w:color w:val="222222"/>
          <w:sz w:val="24"/>
          <w:szCs w:val="24"/>
          <w:shd w:val="clear" w:color="auto" w:fill="FFFFFF"/>
        </w:rPr>
        <w:t xml:space="preserve"> </w:t>
      </w:r>
      <w:r w:rsidRPr="00F81FC2">
        <w:rPr>
          <w:rFonts w:ascii="Times New Roman" w:hAnsi="Times New Roman" w:cs="Times New Roman"/>
          <w:color w:val="222222"/>
          <w:sz w:val="24"/>
          <w:szCs w:val="24"/>
          <w:shd w:val="clear" w:color="auto" w:fill="FFFFFF"/>
        </w:rPr>
        <w:t>Perpajakan</w:t>
      </w:r>
      <w:r>
        <w:rPr>
          <w:rFonts w:ascii="Times New Roman" w:hAnsi="Times New Roman" w:cs="Times New Roman"/>
          <w:color w:val="222222"/>
          <w:sz w:val="24"/>
          <w:szCs w:val="24"/>
          <w:shd w:val="clear" w:color="auto" w:fill="FFFFFF"/>
        </w:rPr>
        <w:t xml:space="preserve"> </w:t>
      </w:r>
      <w:r w:rsidRPr="00F81FC2">
        <w:rPr>
          <w:rFonts w:ascii="Times New Roman" w:hAnsi="Times New Roman" w:cs="Times New Roman"/>
          <w:color w:val="222222"/>
          <w:sz w:val="24"/>
          <w:szCs w:val="24"/>
          <w:shd w:val="clear" w:color="auto" w:fill="FFFFFF"/>
        </w:rPr>
        <w:t>Terhadap</w:t>
      </w:r>
      <w:r>
        <w:rPr>
          <w:rFonts w:ascii="Times New Roman" w:hAnsi="Times New Roman" w:cs="Times New Roman"/>
          <w:color w:val="222222"/>
          <w:sz w:val="24"/>
          <w:szCs w:val="24"/>
          <w:shd w:val="clear" w:color="auto" w:fill="FFFFFF"/>
        </w:rPr>
        <w:t xml:space="preserve"> </w:t>
      </w:r>
      <w:r w:rsidRPr="00F81FC2">
        <w:rPr>
          <w:rFonts w:ascii="Times New Roman" w:hAnsi="Times New Roman" w:cs="Times New Roman"/>
          <w:color w:val="222222"/>
          <w:sz w:val="24"/>
          <w:szCs w:val="24"/>
          <w:shd w:val="clear" w:color="auto" w:fill="FFFFFF"/>
        </w:rPr>
        <w:t>Kepatuhan</w:t>
      </w:r>
      <w:r>
        <w:rPr>
          <w:rFonts w:ascii="Times New Roman" w:hAnsi="Times New Roman" w:cs="Times New Roman"/>
          <w:color w:val="222222"/>
          <w:sz w:val="24"/>
          <w:szCs w:val="24"/>
          <w:shd w:val="clear" w:color="auto" w:fill="FFFFFF"/>
        </w:rPr>
        <w:t xml:space="preserve"> </w:t>
      </w:r>
      <w:r w:rsidRPr="00F81FC2">
        <w:rPr>
          <w:rFonts w:ascii="Times New Roman" w:hAnsi="Times New Roman" w:cs="Times New Roman"/>
          <w:color w:val="222222"/>
          <w:sz w:val="24"/>
          <w:szCs w:val="24"/>
          <w:shd w:val="clear" w:color="auto" w:fill="FFFFFF"/>
        </w:rPr>
        <w:t>Wajib</w:t>
      </w:r>
      <w:r>
        <w:rPr>
          <w:rFonts w:ascii="Times New Roman" w:hAnsi="Times New Roman" w:cs="Times New Roman"/>
          <w:color w:val="222222"/>
          <w:sz w:val="24"/>
          <w:szCs w:val="24"/>
          <w:shd w:val="clear" w:color="auto" w:fill="FFFFFF"/>
        </w:rPr>
        <w:t xml:space="preserve"> </w:t>
      </w:r>
      <w:r w:rsidRPr="00F81FC2">
        <w:rPr>
          <w:rFonts w:ascii="Times New Roman" w:hAnsi="Times New Roman" w:cs="Times New Roman"/>
          <w:color w:val="222222"/>
          <w:sz w:val="24"/>
          <w:szCs w:val="24"/>
          <w:shd w:val="clear" w:color="auto" w:fill="FFFFFF"/>
        </w:rPr>
        <w:t>Pajak</w:t>
      </w:r>
      <w:r>
        <w:rPr>
          <w:rFonts w:ascii="Times New Roman" w:hAnsi="Times New Roman" w:cs="Times New Roman"/>
          <w:color w:val="222222"/>
          <w:sz w:val="24"/>
          <w:szCs w:val="24"/>
          <w:shd w:val="clear" w:color="auto" w:fill="FFFFFF"/>
        </w:rPr>
        <w:t xml:space="preserve"> </w:t>
      </w:r>
      <w:r w:rsidRPr="00F81FC2">
        <w:rPr>
          <w:rFonts w:ascii="Times New Roman" w:hAnsi="Times New Roman" w:cs="Times New Roman"/>
          <w:color w:val="222222"/>
          <w:sz w:val="24"/>
          <w:szCs w:val="24"/>
          <w:shd w:val="clear" w:color="auto" w:fill="FFFFFF"/>
        </w:rPr>
        <w:t>Orang</w:t>
      </w:r>
      <w:r>
        <w:rPr>
          <w:rFonts w:ascii="Times New Roman" w:hAnsi="Times New Roman" w:cs="Times New Roman"/>
          <w:color w:val="222222"/>
          <w:sz w:val="24"/>
          <w:szCs w:val="24"/>
          <w:shd w:val="clear" w:color="auto" w:fill="FFFFFF"/>
        </w:rPr>
        <w:t xml:space="preserve"> </w:t>
      </w:r>
      <w:r w:rsidRPr="00F81FC2">
        <w:rPr>
          <w:rFonts w:ascii="Times New Roman" w:hAnsi="Times New Roman" w:cs="Times New Roman"/>
          <w:color w:val="222222"/>
          <w:sz w:val="24"/>
          <w:szCs w:val="24"/>
          <w:shd w:val="clear" w:color="auto" w:fill="FFFFFF"/>
        </w:rPr>
        <w:t>Pribadi.</w:t>
      </w:r>
      <w:r>
        <w:rPr>
          <w:rFonts w:ascii="Times New Roman" w:hAnsi="Times New Roman" w:cs="Times New Roman"/>
          <w:color w:val="222222"/>
          <w:sz w:val="24"/>
          <w:szCs w:val="24"/>
          <w:shd w:val="clear" w:color="auto" w:fill="FFFFFF"/>
        </w:rPr>
        <w:t xml:space="preserve"> </w:t>
      </w:r>
      <w:r w:rsidRPr="00F81FC2">
        <w:rPr>
          <w:rFonts w:ascii="Times New Roman" w:hAnsi="Times New Roman" w:cs="Times New Roman"/>
          <w:i/>
          <w:iCs/>
          <w:color w:val="222222"/>
          <w:sz w:val="24"/>
          <w:szCs w:val="24"/>
          <w:shd w:val="clear" w:color="auto" w:fill="FFFFFF"/>
        </w:rPr>
        <w:t>Jurnal</w:t>
      </w:r>
      <w:r>
        <w:rPr>
          <w:rFonts w:ascii="Times New Roman" w:hAnsi="Times New Roman" w:cs="Times New Roman"/>
          <w:i/>
          <w:iCs/>
          <w:color w:val="222222"/>
          <w:sz w:val="24"/>
          <w:szCs w:val="24"/>
          <w:shd w:val="clear" w:color="auto" w:fill="FFFFFF"/>
        </w:rPr>
        <w:t xml:space="preserve"> </w:t>
      </w:r>
      <w:r w:rsidRPr="00F81FC2">
        <w:rPr>
          <w:rFonts w:ascii="Times New Roman" w:hAnsi="Times New Roman" w:cs="Times New Roman"/>
          <w:i/>
          <w:iCs/>
          <w:color w:val="222222"/>
          <w:sz w:val="24"/>
          <w:szCs w:val="24"/>
          <w:shd w:val="clear" w:color="auto" w:fill="FFFFFF"/>
        </w:rPr>
        <w:t>Akuntansi</w:t>
      </w:r>
      <w:r>
        <w:rPr>
          <w:rFonts w:ascii="Times New Roman" w:hAnsi="Times New Roman" w:cs="Times New Roman"/>
          <w:i/>
          <w:iCs/>
          <w:color w:val="222222"/>
          <w:sz w:val="24"/>
          <w:szCs w:val="24"/>
          <w:shd w:val="clear" w:color="auto" w:fill="FFFFFF"/>
        </w:rPr>
        <w:t xml:space="preserve"> </w:t>
      </w:r>
      <w:r w:rsidRPr="00F81FC2">
        <w:rPr>
          <w:rFonts w:ascii="Times New Roman" w:hAnsi="Times New Roman" w:cs="Times New Roman"/>
          <w:i/>
          <w:iCs/>
          <w:color w:val="222222"/>
          <w:sz w:val="24"/>
          <w:szCs w:val="24"/>
          <w:shd w:val="clear" w:color="auto" w:fill="FFFFFF"/>
        </w:rPr>
        <w:t>Berkelanjutan</w:t>
      </w:r>
      <w:r>
        <w:rPr>
          <w:rFonts w:ascii="Times New Roman" w:hAnsi="Times New Roman" w:cs="Times New Roman"/>
          <w:i/>
          <w:iCs/>
          <w:color w:val="222222"/>
          <w:sz w:val="24"/>
          <w:szCs w:val="24"/>
          <w:shd w:val="clear" w:color="auto" w:fill="FFFFFF"/>
        </w:rPr>
        <w:t xml:space="preserve"> </w:t>
      </w:r>
      <w:r w:rsidRPr="00F81FC2">
        <w:rPr>
          <w:rFonts w:ascii="Times New Roman" w:hAnsi="Times New Roman" w:cs="Times New Roman"/>
          <w:i/>
          <w:iCs/>
          <w:color w:val="222222"/>
          <w:sz w:val="24"/>
          <w:szCs w:val="24"/>
          <w:shd w:val="clear" w:color="auto" w:fill="FFFFFF"/>
        </w:rPr>
        <w:t>Indonesia</w:t>
      </w:r>
      <w:r w:rsidRPr="00F81FC2">
        <w:rPr>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 xml:space="preserve"> </w:t>
      </w:r>
      <w:r w:rsidRPr="00F81FC2">
        <w:rPr>
          <w:rFonts w:ascii="Times New Roman" w:hAnsi="Times New Roman" w:cs="Times New Roman"/>
          <w:i/>
          <w:iCs/>
          <w:color w:val="222222"/>
          <w:sz w:val="24"/>
          <w:szCs w:val="24"/>
          <w:shd w:val="clear" w:color="auto" w:fill="FFFFFF"/>
        </w:rPr>
        <w:t>4</w:t>
      </w:r>
      <w:r w:rsidRPr="00F81FC2">
        <w:rPr>
          <w:rFonts w:ascii="Times New Roman" w:hAnsi="Times New Roman" w:cs="Times New Roman"/>
          <w:color w:val="222222"/>
          <w:sz w:val="24"/>
          <w:szCs w:val="24"/>
          <w:shd w:val="clear" w:color="auto" w:fill="FFFFFF"/>
        </w:rPr>
        <w:t>(2),</w:t>
      </w:r>
      <w:r>
        <w:rPr>
          <w:rFonts w:ascii="Times New Roman" w:hAnsi="Times New Roman" w:cs="Times New Roman"/>
          <w:color w:val="222222"/>
          <w:sz w:val="24"/>
          <w:szCs w:val="24"/>
          <w:shd w:val="clear" w:color="auto" w:fill="FFFFFF"/>
        </w:rPr>
        <w:t xml:space="preserve"> </w:t>
      </w:r>
      <w:r w:rsidRPr="00F81FC2">
        <w:rPr>
          <w:rFonts w:ascii="Times New Roman" w:hAnsi="Times New Roman" w:cs="Times New Roman"/>
          <w:color w:val="222222"/>
          <w:sz w:val="24"/>
          <w:szCs w:val="24"/>
          <w:shd w:val="clear" w:color="auto" w:fill="FFFFFF"/>
        </w:rPr>
        <w:t>183-195.</w:t>
      </w:r>
    </w:p>
    <w:p w14:paraId="31A0645E" w14:textId="6805C008" w:rsidR="00F81FC2" w:rsidRPr="00F81FC2" w:rsidRDefault="00F81FC2" w:rsidP="00F81FC2">
      <w:pPr>
        <w:spacing w:after="0" w:line="240" w:lineRule="auto"/>
        <w:ind w:left="851" w:hanging="851"/>
        <w:jc w:val="both"/>
        <w:rPr>
          <w:rFonts w:ascii="Times New Roman" w:hAnsi="Times New Roman" w:cs="Times New Roman"/>
          <w:sz w:val="24"/>
          <w:szCs w:val="24"/>
          <w:lang w:val="en-US"/>
        </w:rPr>
      </w:pPr>
      <w:r w:rsidRPr="00F81FC2">
        <w:rPr>
          <w:rFonts w:ascii="Times New Roman" w:hAnsi="Times New Roman" w:cs="Times New Roman"/>
          <w:sz w:val="24"/>
          <w:szCs w:val="24"/>
        </w:rPr>
        <w:t>Novalia,</w:t>
      </w:r>
      <w:r>
        <w:rPr>
          <w:rFonts w:ascii="Times New Roman" w:hAnsi="Times New Roman" w:cs="Times New Roman"/>
          <w:sz w:val="24"/>
          <w:szCs w:val="24"/>
        </w:rPr>
        <w:t xml:space="preserve"> </w:t>
      </w:r>
      <w:r w:rsidRPr="00F81FC2">
        <w:rPr>
          <w:rFonts w:ascii="Times New Roman" w:hAnsi="Times New Roman" w:cs="Times New Roman"/>
          <w:sz w:val="24"/>
          <w:szCs w:val="24"/>
        </w:rPr>
        <w:t>N.,</w:t>
      </w:r>
      <w:r>
        <w:rPr>
          <w:rFonts w:ascii="Times New Roman" w:hAnsi="Times New Roman" w:cs="Times New Roman"/>
          <w:sz w:val="24"/>
          <w:szCs w:val="24"/>
        </w:rPr>
        <w:t xml:space="preserve"> </w:t>
      </w:r>
      <w:r w:rsidRPr="00F81FC2">
        <w:rPr>
          <w:rFonts w:ascii="Times New Roman" w:hAnsi="Times New Roman" w:cs="Times New Roman"/>
          <w:sz w:val="24"/>
          <w:szCs w:val="24"/>
        </w:rPr>
        <w:t>Masitoh,</w:t>
      </w:r>
      <w:r>
        <w:rPr>
          <w:rFonts w:ascii="Times New Roman" w:hAnsi="Times New Roman" w:cs="Times New Roman"/>
          <w:sz w:val="24"/>
          <w:szCs w:val="24"/>
        </w:rPr>
        <w:t xml:space="preserve"> </w:t>
      </w:r>
      <w:r w:rsidRPr="00F81FC2">
        <w:rPr>
          <w:rFonts w:ascii="Times New Roman" w:hAnsi="Times New Roman" w:cs="Times New Roman"/>
          <w:sz w:val="24"/>
          <w:szCs w:val="24"/>
        </w:rPr>
        <w:t>E.,</w:t>
      </w:r>
      <w:r>
        <w:rPr>
          <w:rFonts w:ascii="Times New Roman" w:hAnsi="Times New Roman" w:cs="Times New Roman"/>
          <w:sz w:val="24"/>
          <w:szCs w:val="24"/>
        </w:rPr>
        <w:t xml:space="preserve"> </w:t>
      </w:r>
      <w:r w:rsidRPr="00F81FC2">
        <w:rPr>
          <w:rFonts w:ascii="Times New Roman" w:hAnsi="Times New Roman" w:cs="Times New Roman"/>
          <w:sz w:val="24"/>
          <w:szCs w:val="24"/>
        </w:rPr>
        <w:t>&amp;</w:t>
      </w:r>
      <w:r>
        <w:rPr>
          <w:rFonts w:ascii="Times New Roman" w:hAnsi="Times New Roman" w:cs="Times New Roman"/>
          <w:sz w:val="24"/>
          <w:szCs w:val="24"/>
        </w:rPr>
        <w:t xml:space="preserve"> </w:t>
      </w:r>
      <w:r w:rsidRPr="00F81FC2">
        <w:rPr>
          <w:rFonts w:ascii="Times New Roman" w:hAnsi="Times New Roman" w:cs="Times New Roman"/>
          <w:sz w:val="24"/>
          <w:szCs w:val="24"/>
        </w:rPr>
        <w:t>Siddi,</w:t>
      </w:r>
      <w:r>
        <w:rPr>
          <w:rFonts w:ascii="Times New Roman" w:hAnsi="Times New Roman" w:cs="Times New Roman"/>
          <w:sz w:val="24"/>
          <w:szCs w:val="24"/>
        </w:rPr>
        <w:t xml:space="preserve"> </w:t>
      </w:r>
      <w:r w:rsidRPr="00F81FC2">
        <w:rPr>
          <w:rFonts w:ascii="Times New Roman" w:hAnsi="Times New Roman" w:cs="Times New Roman"/>
          <w:sz w:val="24"/>
          <w:szCs w:val="24"/>
        </w:rPr>
        <w:t>P.</w:t>
      </w:r>
      <w:r>
        <w:rPr>
          <w:rFonts w:ascii="Times New Roman" w:hAnsi="Times New Roman" w:cs="Times New Roman"/>
          <w:sz w:val="24"/>
          <w:szCs w:val="24"/>
        </w:rPr>
        <w:t xml:space="preserve"> </w:t>
      </w:r>
      <w:r w:rsidRPr="00F81FC2">
        <w:rPr>
          <w:rFonts w:ascii="Times New Roman" w:hAnsi="Times New Roman" w:cs="Times New Roman"/>
          <w:sz w:val="24"/>
          <w:szCs w:val="24"/>
        </w:rPr>
        <w:t>(2021).</w:t>
      </w:r>
      <w:r>
        <w:rPr>
          <w:rFonts w:ascii="Times New Roman" w:hAnsi="Times New Roman" w:cs="Times New Roman"/>
          <w:sz w:val="24"/>
          <w:szCs w:val="24"/>
        </w:rPr>
        <w:t xml:space="preserve"> </w:t>
      </w:r>
      <w:r w:rsidRPr="00F81FC2">
        <w:rPr>
          <w:rFonts w:ascii="Times New Roman" w:hAnsi="Times New Roman" w:cs="Times New Roman"/>
          <w:sz w:val="24"/>
          <w:szCs w:val="24"/>
        </w:rPr>
        <w:t>Taxpayer's</w:t>
      </w:r>
      <w:r>
        <w:rPr>
          <w:rFonts w:ascii="Times New Roman" w:hAnsi="Times New Roman" w:cs="Times New Roman"/>
          <w:sz w:val="24"/>
          <w:szCs w:val="24"/>
        </w:rPr>
        <w:t xml:space="preserve"> </w:t>
      </w:r>
      <w:r w:rsidRPr="00F81FC2">
        <w:rPr>
          <w:rFonts w:ascii="Times New Roman" w:hAnsi="Times New Roman" w:cs="Times New Roman"/>
          <w:sz w:val="24"/>
          <w:szCs w:val="24"/>
        </w:rPr>
        <w:t>Interest</w:t>
      </w:r>
      <w:r>
        <w:rPr>
          <w:rFonts w:ascii="Times New Roman" w:hAnsi="Times New Roman" w:cs="Times New Roman"/>
          <w:sz w:val="24"/>
          <w:szCs w:val="24"/>
        </w:rPr>
        <w:t xml:space="preserve"> </w:t>
      </w:r>
      <w:r w:rsidRPr="00F81FC2">
        <w:rPr>
          <w:rFonts w:ascii="Times New Roman" w:hAnsi="Times New Roman" w:cs="Times New Roman"/>
          <w:sz w:val="24"/>
          <w:szCs w:val="24"/>
        </w:rPr>
        <w:t>in</w:t>
      </w:r>
      <w:r>
        <w:rPr>
          <w:rFonts w:ascii="Times New Roman" w:hAnsi="Times New Roman" w:cs="Times New Roman"/>
          <w:sz w:val="24"/>
          <w:szCs w:val="24"/>
        </w:rPr>
        <w:t xml:space="preserve"> </w:t>
      </w:r>
      <w:r w:rsidRPr="00F81FC2">
        <w:rPr>
          <w:rFonts w:ascii="Times New Roman" w:hAnsi="Times New Roman" w:cs="Times New Roman"/>
          <w:sz w:val="24"/>
          <w:szCs w:val="24"/>
        </w:rPr>
        <w:t>Using</w:t>
      </w:r>
      <w:r>
        <w:rPr>
          <w:rFonts w:ascii="Times New Roman" w:hAnsi="Times New Roman" w:cs="Times New Roman"/>
          <w:sz w:val="24"/>
          <w:szCs w:val="24"/>
        </w:rPr>
        <w:t xml:space="preserve"> </w:t>
      </w:r>
      <w:r w:rsidRPr="00F81FC2">
        <w:rPr>
          <w:rFonts w:ascii="Times New Roman" w:hAnsi="Times New Roman" w:cs="Times New Roman"/>
          <w:sz w:val="24"/>
          <w:szCs w:val="24"/>
        </w:rPr>
        <w:t>Tax</w:t>
      </w:r>
      <w:r>
        <w:rPr>
          <w:rFonts w:ascii="Times New Roman" w:hAnsi="Times New Roman" w:cs="Times New Roman"/>
          <w:sz w:val="24"/>
          <w:szCs w:val="24"/>
        </w:rPr>
        <w:t xml:space="preserve"> </w:t>
      </w:r>
      <w:r w:rsidRPr="00F81FC2">
        <w:rPr>
          <w:rFonts w:ascii="Times New Roman" w:hAnsi="Times New Roman" w:cs="Times New Roman"/>
          <w:sz w:val="24"/>
          <w:szCs w:val="24"/>
        </w:rPr>
        <w:t>Consultant</w:t>
      </w:r>
      <w:r>
        <w:rPr>
          <w:rFonts w:ascii="Times New Roman" w:hAnsi="Times New Roman" w:cs="Times New Roman"/>
          <w:sz w:val="24"/>
          <w:szCs w:val="24"/>
        </w:rPr>
        <w:t xml:space="preserve"> </w:t>
      </w:r>
      <w:r w:rsidRPr="00F81FC2">
        <w:rPr>
          <w:rFonts w:ascii="Times New Roman" w:hAnsi="Times New Roman" w:cs="Times New Roman"/>
          <w:sz w:val="24"/>
          <w:szCs w:val="24"/>
        </w:rPr>
        <w:t>Services.</w:t>
      </w:r>
      <w:r>
        <w:rPr>
          <w:rFonts w:ascii="Times New Roman" w:hAnsi="Times New Roman" w:cs="Times New Roman"/>
          <w:sz w:val="24"/>
          <w:szCs w:val="24"/>
        </w:rPr>
        <w:t xml:space="preserve"> </w:t>
      </w:r>
      <w:r w:rsidRPr="00F81FC2">
        <w:rPr>
          <w:rFonts w:ascii="Times New Roman" w:hAnsi="Times New Roman" w:cs="Times New Roman"/>
          <w:sz w:val="24"/>
          <w:szCs w:val="24"/>
        </w:rPr>
        <w:t>JIFA</w:t>
      </w:r>
      <w:r>
        <w:rPr>
          <w:rFonts w:ascii="Times New Roman" w:hAnsi="Times New Roman" w:cs="Times New Roman"/>
          <w:sz w:val="24"/>
          <w:szCs w:val="24"/>
        </w:rPr>
        <w:t xml:space="preserve"> </w:t>
      </w:r>
      <w:r w:rsidRPr="00F81FC2">
        <w:rPr>
          <w:rFonts w:ascii="Times New Roman" w:hAnsi="Times New Roman" w:cs="Times New Roman"/>
          <w:sz w:val="24"/>
          <w:szCs w:val="24"/>
        </w:rPr>
        <w:t>(Journal</w:t>
      </w:r>
      <w:r>
        <w:rPr>
          <w:rFonts w:ascii="Times New Roman" w:hAnsi="Times New Roman" w:cs="Times New Roman"/>
          <w:sz w:val="24"/>
          <w:szCs w:val="24"/>
        </w:rPr>
        <w:t xml:space="preserve"> </w:t>
      </w:r>
      <w:r w:rsidRPr="00F81FC2">
        <w:rPr>
          <w:rFonts w:ascii="Times New Roman" w:hAnsi="Times New Roman" w:cs="Times New Roman"/>
          <w:sz w:val="24"/>
          <w:szCs w:val="24"/>
        </w:rPr>
        <w:t>of</w:t>
      </w:r>
      <w:r>
        <w:rPr>
          <w:rFonts w:ascii="Times New Roman" w:hAnsi="Times New Roman" w:cs="Times New Roman"/>
          <w:sz w:val="24"/>
          <w:szCs w:val="24"/>
        </w:rPr>
        <w:t xml:space="preserve"> </w:t>
      </w:r>
      <w:r w:rsidRPr="00F81FC2">
        <w:rPr>
          <w:rFonts w:ascii="Times New Roman" w:hAnsi="Times New Roman" w:cs="Times New Roman"/>
          <w:sz w:val="24"/>
          <w:szCs w:val="24"/>
        </w:rPr>
        <w:t>Islamic</w:t>
      </w:r>
      <w:r>
        <w:rPr>
          <w:rFonts w:ascii="Times New Roman" w:hAnsi="Times New Roman" w:cs="Times New Roman"/>
          <w:sz w:val="24"/>
          <w:szCs w:val="24"/>
        </w:rPr>
        <w:t xml:space="preserve"> </w:t>
      </w:r>
      <w:r w:rsidRPr="00F81FC2">
        <w:rPr>
          <w:rFonts w:ascii="Times New Roman" w:hAnsi="Times New Roman" w:cs="Times New Roman"/>
          <w:sz w:val="24"/>
          <w:szCs w:val="24"/>
        </w:rPr>
        <w:t>Finance</w:t>
      </w:r>
      <w:r>
        <w:rPr>
          <w:rFonts w:ascii="Times New Roman" w:hAnsi="Times New Roman" w:cs="Times New Roman"/>
          <w:sz w:val="24"/>
          <w:szCs w:val="24"/>
        </w:rPr>
        <w:t xml:space="preserve"> </w:t>
      </w:r>
      <w:r w:rsidRPr="00F81FC2">
        <w:rPr>
          <w:rFonts w:ascii="Times New Roman" w:hAnsi="Times New Roman" w:cs="Times New Roman"/>
          <w:sz w:val="24"/>
          <w:szCs w:val="24"/>
        </w:rPr>
        <w:t>and</w:t>
      </w:r>
      <w:r>
        <w:rPr>
          <w:rFonts w:ascii="Times New Roman" w:hAnsi="Times New Roman" w:cs="Times New Roman"/>
          <w:sz w:val="24"/>
          <w:szCs w:val="24"/>
        </w:rPr>
        <w:t xml:space="preserve"> </w:t>
      </w:r>
      <w:r w:rsidRPr="00F81FC2">
        <w:rPr>
          <w:rFonts w:ascii="Times New Roman" w:hAnsi="Times New Roman" w:cs="Times New Roman"/>
          <w:sz w:val="24"/>
          <w:szCs w:val="24"/>
        </w:rPr>
        <w:t>Accounting),</w:t>
      </w:r>
      <w:r>
        <w:rPr>
          <w:rFonts w:ascii="Times New Roman" w:hAnsi="Times New Roman" w:cs="Times New Roman"/>
          <w:sz w:val="24"/>
          <w:szCs w:val="24"/>
        </w:rPr>
        <w:t xml:space="preserve"> </w:t>
      </w:r>
      <w:r w:rsidRPr="00F81FC2">
        <w:rPr>
          <w:rFonts w:ascii="Times New Roman" w:hAnsi="Times New Roman" w:cs="Times New Roman"/>
          <w:sz w:val="24"/>
          <w:szCs w:val="24"/>
        </w:rPr>
        <w:t>4(2),</w:t>
      </w:r>
      <w:r>
        <w:rPr>
          <w:rFonts w:ascii="Times New Roman" w:hAnsi="Times New Roman" w:cs="Times New Roman"/>
          <w:sz w:val="24"/>
          <w:szCs w:val="24"/>
        </w:rPr>
        <w:t xml:space="preserve"> </w:t>
      </w:r>
      <w:r w:rsidRPr="00F81FC2">
        <w:rPr>
          <w:rFonts w:ascii="Times New Roman" w:hAnsi="Times New Roman" w:cs="Times New Roman"/>
          <w:sz w:val="24"/>
          <w:szCs w:val="24"/>
        </w:rPr>
        <w:t>118-128.</w:t>
      </w:r>
      <w:r w:rsidRPr="00F81FC2">
        <w:rPr>
          <w:rFonts w:ascii="Times New Roman" w:hAnsi="Times New Roman" w:cs="Times New Roman"/>
          <w:sz w:val="24"/>
          <w:szCs w:val="24"/>
          <w:lang w:val="en-US"/>
        </w:rPr>
        <w:t>56</w:t>
      </w:r>
    </w:p>
    <w:p w14:paraId="71372FC1" w14:textId="20BEAA91" w:rsidR="00F81FC2" w:rsidRPr="00F81FC2" w:rsidRDefault="00F81FC2" w:rsidP="00F81FC2">
      <w:pPr>
        <w:spacing w:after="0" w:line="240" w:lineRule="auto"/>
        <w:ind w:left="851" w:hanging="851"/>
        <w:jc w:val="both"/>
        <w:rPr>
          <w:rFonts w:ascii="Times New Roman" w:hAnsi="Times New Roman" w:cs="Times New Roman"/>
          <w:sz w:val="24"/>
          <w:szCs w:val="24"/>
          <w:shd w:val="clear" w:color="auto" w:fill="FFFFFF"/>
        </w:rPr>
      </w:pPr>
      <w:r w:rsidRPr="00F81FC2">
        <w:rPr>
          <w:rFonts w:ascii="Times New Roman" w:hAnsi="Times New Roman" w:cs="Times New Roman"/>
          <w:sz w:val="24"/>
          <w:szCs w:val="24"/>
          <w:shd w:val="clear" w:color="auto" w:fill="FFFFFF"/>
        </w:rPr>
        <w:t>Novalia,</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N.,</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Okfitasari,</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A.,</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Putra,</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R.</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N.</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A.,</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&amp;</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Pauyan,</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A.</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(2022).</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Mengapa</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Wajib</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Pajak</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Berminat</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Menggunakan</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Jasa</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Konsultan</w:t>
      </w:r>
      <w:r>
        <w:rPr>
          <w:rFonts w:ascii="Times New Roman" w:hAnsi="Times New Roman" w:cs="Times New Roman"/>
          <w:sz w:val="24"/>
          <w:szCs w:val="24"/>
          <w:shd w:val="clear" w:color="auto" w:fill="FFFFFF"/>
        </w:rPr>
        <w:t xml:space="preserve"> </w:t>
      </w:r>
      <w:proofErr w:type="gramStart"/>
      <w:r w:rsidRPr="00F81FC2">
        <w:rPr>
          <w:rFonts w:ascii="Times New Roman" w:hAnsi="Times New Roman" w:cs="Times New Roman"/>
          <w:sz w:val="24"/>
          <w:szCs w:val="24"/>
          <w:shd w:val="clear" w:color="auto" w:fill="FFFFFF"/>
        </w:rPr>
        <w:t>Pajak?.</w:t>
      </w:r>
      <w:proofErr w:type="gramEnd"/>
      <w:r>
        <w:rPr>
          <w:rFonts w:ascii="Times New Roman" w:hAnsi="Times New Roman" w:cs="Times New Roman"/>
          <w:sz w:val="24"/>
          <w:szCs w:val="24"/>
          <w:shd w:val="clear" w:color="auto" w:fill="FFFFFF"/>
        </w:rPr>
        <w:t xml:space="preserve"> </w:t>
      </w:r>
      <w:r w:rsidRPr="00F81FC2">
        <w:rPr>
          <w:rFonts w:ascii="Times New Roman" w:hAnsi="Times New Roman" w:cs="Times New Roman"/>
          <w:i/>
          <w:iCs/>
          <w:sz w:val="24"/>
          <w:szCs w:val="24"/>
          <w:shd w:val="clear" w:color="auto" w:fill="FFFFFF"/>
        </w:rPr>
        <w:t>Jurnal</w:t>
      </w:r>
      <w:r>
        <w:rPr>
          <w:rFonts w:ascii="Times New Roman" w:hAnsi="Times New Roman" w:cs="Times New Roman"/>
          <w:i/>
          <w:iCs/>
          <w:sz w:val="24"/>
          <w:szCs w:val="24"/>
          <w:shd w:val="clear" w:color="auto" w:fill="FFFFFF"/>
        </w:rPr>
        <w:t xml:space="preserve"> </w:t>
      </w:r>
      <w:r w:rsidRPr="00F81FC2">
        <w:rPr>
          <w:rFonts w:ascii="Times New Roman" w:hAnsi="Times New Roman" w:cs="Times New Roman"/>
          <w:i/>
          <w:iCs/>
          <w:sz w:val="24"/>
          <w:szCs w:val="24"/>
          <w:shd w:val="clear" w:color="auto" w:fill="FFFFFF"/>
        </w:rPr>
        <w:t>Akuntansi</w:t>
      </w:r>
      <w:r>
        <w:rPr>
          <w:rFonts w:ascii="Times New Roman" w:hAnsi="Times New Roman" w:cs="Times New Roman"/>
          <w:i/>
          <w:iCs/>
          <w:sz w:val="24"/>
          <w:szCs w:val="24"/>
          <w:shd w:val="clear" w:color="auto" w:fill="FFFFFF"/>
        </w:rPr>
        <w:t xml:space="preserve"> </w:t>
      </w:r>
      <w:r w:rsidRPr="00F81FC2">
        <w:rPr>
          <w:rFonts w:ascii="Times New Roman" w:hAnsi="Times New Roman" w:cs="Times New Roman"/>
          <w:i/>
          <w:iCs/>
          <w:sz w:val="24"/>
          <w:szCs w:val="24"/>
          <w:shd w:val="clear" w:color="auto" w:fill="FFFFFF"/>
        </w:rPr>
        <w:t>dan</w:t>
      </w:r>
      <w:r>
        <w:rPr>
          <w:rFonts w:ascii="Times New Roman" w:hAnsi="Times New Roman" w:cs="Times New Roman"/>
          <w:i/>
          <w:iCs/>
          <w:sz w:val="24"/>
          <w:szCs w:val="24"/>
          <w:shd w:val="clear" w:color="auto" w:fill="FFFFFF"/>
        </w:rPr>
        <w:t xml:space="preserve"> </w:t>
      </w:r>
      <w:r w:rsidRPr="00F81FC2">
        <w:rPr>
          <w:rFonts w:ascii="Times New Roman" w:hAnsi="Times New Roman" w:cs="Times New Roman"/>
          <w:i/>
          <w:iCs/>
          <w:sz w:val="24"/>
          <w:szCs w:val="24"/>
          <w:shd w:val="clear" w:color="auto" w:fill="FFFFFF"/>
        </w:rPr>
        <w:t>Pajak</w:t>
      </w:r>
      <w:r w:rsidRPr="00F81FC2">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w:t>
      </w:r>
      <w:r w:rsidRPr="00F81FC2">
        <w:rPr>
          <w:rFonts w:ascii="Times New Roman" w:hAnsi="Times New Roman" w:cs="Times New Roman"/>
          <w:i/>
          <w:iCs/>
          <w:sz w:val="24"/>
          <w:szCs w:val="24"/>
          <w:shd w:val="clear" w:color="auto" w:fill="FFFFFF"/>
        </w:rPr>
        <w:t>23</w:t>
      </w:r>
      <w:r w:rsidRPr="00F81FC2">
        <w:rPr>
          <w:rFonts w:ascii="Times New Roman" w:hAnsi="Times New Roman" w:cs="Times New Roman"/>
          <w:sz w:val="24"/>
          <w:szCs w:val="24"/>
          <w:shd w:val="clear" w:color="auto" w:fill="FFFFFF"/>
        </w:rPr>
        <w:t>(1).</w:t>
      </w:r>
    </w:p>
    <w:p w14:paraId="6D2FF57F" w14:textId="7B1A3742" w:rsidR="00F81FC2" w:rsidRPr="00F81FC2" w:rsidRDefault="00F81FC2" w:rsidP="00F81FC2">
      <w:pPr>
        <w:spacing w:after="0" w:line="240" w:lineRule="auto"/>
        <w:ind w:left="851" w:hanging="851"/>
        <w:jc w:val="both"/>
        <w:rPr>
          <w:rFonts w:ascii="Times New Roman" w:hAnsi="Times New Roman" w:cs="Times New Roman"/>
          <w:sz w:val="24"/>
          <w:szCs w:val="24"/>
          <w:shd w:val="clear" w:color="auto" w:fill="FFFFFF"/>
        </w:rPr>
      </w:pPr>
      <w:r w:rsidRPr="00F81FC2">
        <w:rPr>
          <w:rFonts w:ascii="Times New Roman" w:hAnsi="Times New Roman" w:cs="Times New Roman"/>
          <w:sz w:val="24"/>
          <w:szCs w:val="24"/>
          <w:shd w:val="clear" w:color="auto" w:fill="FFFFFF"/>
        </w:rPr>
        <w:t>Nuraeni,</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D.</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(2021).</w:t>
      </w:r>
      <w:r>
        <w:rPr>
          <w:rFonts w:ascii="Times New Roman" w:hAnsi="Times New Roman" w:cs="Times New Roman"/>
          <w:sz w:val="24"/>
          <w:szCs w:val="24"/>
          <w:shd w:val="clear" w:color="auto" w:fill="FFFFFF"/>
        </w:rPr>
        <w:t xml:space="preserve"> </w:t>
      </w:r>
      <w:r w:rsidRPr="00F81FC2">
        <w:rPr>
          <w:rFonts w:ascii="Times New Roman" w:hAnsi="Times New Roman" w:cs="Times New Roman"/>
          <w:i/>
          <w:iCs/>
          <w:sz w:val="24"/>
          <w:szCs w:val="24"/>
          <w:shd w:val="clear" w:color="auto" w:fill="FFFFFF"/>
        </w:rPr>
        <w:t>PENGARUH</w:t>
      </w:r>
      <w:r>
        <w:rPr>
          <w:rFonts w:ascii="Times New Roman" w:hAnsi="Times New Roman" w:cs="Times New Roman"/>
          <w:i/>
          <w:iCs/>
          <w:sz w:val="24"/>
          <w:szCs w:val="24"/>
          <w:shd w:val="clear" w:color="auto" w:fill="FFFFFF"/>
        </w:rPr>
        <w:t xml:space="preserve"> </w:t>
      </w:r>
      <w:r w:rsidRPr="00F81FC2">
        <w:rPr>
          <w:rFonts w:ascii="Times New Roman" w:hAnsi="Times New Roman" w:cs="Times New Roman"/>
          <w:i/>
          <w:iCs/>
          <w:sz w:val="24"/>
          <w:szCs w:val="24"/>
          <w:shd w:val="clear" w:color="auto" w:fill="FFFFFF"/>
        </w:rPr>
        <w:t>TINGKAT</w:t>
      </w:r>
      <w:r>
        <w:rPr>
          <w:rFonts w:ascii="Times New Roman" w:hAnsi="Times New Roman" w:cs="Times New Roman"/>
          <w:i/>
          <w:iCs/>
          <w:sz w:val="24"/>
          <w:szCs w:val="24"/>
          <w:shd w:val="clear" w:color="auto" w:fill="FFFFFF"/>
        </w:rPr>
        <w:t xml:space="preserve"> </w:t>
      </w:r>
      <w:r w:rsidRPr="00F81FC2">
        <w:rPr>
          <w:rFonts w:ascii="Times New Roman" w:hAnsi="Times New Roman" w:cs="Times New Roman"/>
          <w:i/>
          <w:iCs/>
          <w:sz w:val="24"/>
          <w:szCs w:val="24"/>
          <w:shd w:val="clear" w:color="auto" w:fill="FFFFFF"/>
        </w:rPr>
        <w:t>PENDIDIKAN,</w:t>
      </w:r>
      <w:r>
        <w:rPr>
          <w:rFonts w:ascii="Times New Roman" w:hAnsi="Times New Roman" w:cs="Times New Roman"/>
          <w:i/>
          <w:iCs/>
          <w:sz w:val="24"/>
          <w:szCs w:val="24"/>
          <w:shd w:val="clear" w:color="auto" w:fill="FFFFFF"/>
        </w:rPr>
        <w:t xml:space="preserve"> </w:t>
      </w:r>
      <w:r w:rsidRPr="00F81FC2">
        <w:rPr>
          <w:rFonts w:ascii="Times New Roman" w:hAnsi="Times New Roman" w:cs="Times New Roman"/>
          <w:i/>
          <w:iCs/>
          <w:sz w:val="24"/>
          <w:szCs w:val="24"/>
          <w:shd w:val="clear" w:color="auto" w:fill="FFFFFF"/>
        </w:rPr>
        <w:t>PENGETAHUAN</w:t>
      </w:r>
      <w:r>
        <w:rPr>
          <w:rFonts w:ascii="Times New Roman" w:hAnsi="Times New Roman" w:cs="Times New Roman"/>
          <w:i/>
          <w:iCs/>
          <w:sz w:val="24"/>
          <w:szCs w:val="24"/>
          <w:shd w:val="clear" w:color="auto" w:fill="FFFFFF"/>
        </w:rPr>
        <w:t xml:space="preserve"> </w:t>
      </w:r>
      <w:r w:rsidRPr="00F81FC2">
        <w:rPr>
          <w:rFonts w:ascii="Times New Roman" w:hAnsi="Times New Roman" w:cs="Times New Roman"/>
          <w:i/>
          <w:iCs/>
          <w:sz w:val="24"/>
          <w:szCs w:val="24"/>
          <w:shd w:val="clear" w:color="auto" w:fill="FFFFFF"/>
        </w:rPr>
        <w:t>PERPAJAKAN,</w:t>
      </w:r>
      <w:r>
        <w:rPr>
          <w:rFonts w:ascii="Times New Roman" w:hAnsi="Times New Roman" w:cs="Times New Roman"/>
          <w:i/>
          <w:iCs/>
          <w:sz w:val="24"/>
          <w:szCs w:val="24"/>
          <w:shd w:val="clear" w:color="auto" w:fill="FFFFFF"/>
        </w:rPr>
        <w:t xml:space="preserve"> </w:t>
      </w:r>
      <w:r w:rsidRPr="00F81FC2">
        <w:rPr>
          <w:rFonts w:ascii="Times New Roman" w:hAnsi="Times New Roman" w:cs="Times New Roman"/>
          <w:i/>
          <w:iCs/>
          <w:sz w:val="24"/>
          <w:szCs w:val="24"/>
          <w:shd w:val="clear" w:color="auto" w:fill="FFFFFF"/>
        </w:rPr>
        <w:t>KESADARAN</w:t>
      </w:r>
      <w:r>
        <w:rPr>
          <w:rFonts w:ascii="Times New Roman" w:hAnsi="Times New Roman" w:cs="Times New Roman"/>
          <w:i/>
          <w:iCs/>
          <w:sz w:val="24"/>
          <w:szCs w:val="24"/>
          <w:shd w:val="clear" w:color="auto" w:fill="FFFFFF"/>
        </w:rPr>
        <w:t xml:space="preserve"> </w:t>
      </w:r>
      <w:r w:rsidRPr="00F81FC2">
        <w:rPr>
          <w:rFonts w:ascii="Times New Roman" w:hAnsi="Times New Roman" w:cs="Times New Roman"/>
          <w:i/>
          <w:iCs/>
          <w:sz w:val="24"/>
          <w:szCs w:val="24"/>
          <w:shd w:val="clear" w:color="auto" w:fill="FFFFFF"/>
        </w:rPr>
        <w:t>PAJAK</w:t>
      </w:r>
      <w:r>
        <w:rPr>
          <w:rFonts w:ascii="Times New Roman" w:hAnsi="Times New Roman" w:cs="Times New Roman"/>
          <w:i/>
          <w:iCs/>
          <w:sz w:val="24"/>
          <w:szCs w:val="24"/>
          <w:shd w:val="clear" w:color="auto" w:fill="FFFFFF"/>
        </w:rPr>
        <w:t xml:space="preserve"> </w:t>
      </w:r>
      <w:r w:rsidRPr="00F81FC2">
        <w:rPr>
          <w:rFonts w:ascii="Times New Roman" w:hAnsi="Times New Roman" w:cs="Times New Roman"/>
          <w:i/>
          <w:iCs/>
          <w:sz w:val="24"/>
          <w:szCs w:val="24"/>
          <w:shd w:val="clear" w:color="auto" w:fill="FFFFFF"/>
        </w:rPr>
        <w:t>DAN</w:t>
      </w:r>
      <w:r>
        <w:rPr>
          <w:rFonts w:ascii="Times New Roman" w:hAnsi="Times New Roman" w:cs="Times New Roman"/>
          <w:i/>
          <w:iCs/>
          <w:sz w:val="24"/>
          <w:szCs w:val="24"/>
          <w:shd w:val="clear" w:color="auto" w:fill="FFFFFF"/>
        </w:rPr>
        <w:t xml:space="preserve"> </w:t>
      </w:r>
      <w:r w:rsidRPr="00F81FC2">
        <w:rPr>
          <w:rFonts w:ascii="Times New Roman" w:hAnsi="Times New Roman" w:cs="Times New Roman"/>
          <w:i/>
          <w:iCs/>
          <w:sz w:val="24"/>
          <w:szCs w:val="24"/>
          <w:shd w:val="clear" w:color="auto" w:fill="FFFFFF"/>
        </w:rPr>
        <w:t>SOSIALISASI</w:t>
      </w:r>
      <w:r>
        <w:rPr>
          <w:rFonts w:ascii="Times New Roman" w:hAnsi="Times New Roman" w:cs="Times New Roman"/>
          <w:i/>
          <w:iCs/>
          <w:sz w:val="24"/>
          <w:szCs w:val="24"/>
          <w:shd w:val="clear" w:color="auto" w:fill="FFFFFF"/>
        </w:rPr>
        <w:t xml:space="preserve"> </w:t>
      </w:r>
      <w:r w:rsidRPr="00F81FC2">
        <w:rPr>
          <w:rFonts w:ascii="Times New Roman" w:hAnsi="Times New Roman" w:cs="Times New Roman"/>
          <w:i/>
          <w:iCs/>
          <w:sz w:val="24"/>
          <w:szCs w:val="24"/>
          <w:shd w:val="clear" w:color="auto" w:fill="FFFFFF"/>
        </w:rPr>
        <w:t>PAJAK</w:t>
      </w:r>
      <w:r>
        <w:rPr>
          <w:rFonts w:ascii="Times New Roman" w:hAnsi="Times New Roman" w:cs="Times New Roman"/>
          <w:i/>
          <w:iCs/>
          <w:sz w:val="24"/>
          <w:szCs w:val="24"/>
          <w:shd w:val="clear" w:color="auto" w:fill="FFFFFF"/>
        </w:rPr>
        <w:t xml:space="preserve"> </w:t>
      </w:r>
      <w:r w:rsidRPr="00F81FC2">
        <w:rPr>
          <w:rFonts w:ascii="Times New Roman" w:hAnsi="Times New Roman" w:cs="Times New Roman"/>
          <w:i/>
          <w:iCs/>
          <w:sz w:val="24"/>
          <w:szCs w:val="24"/>
          <w:shd w:val="clear" w:color="auto" w:fill="FFFFFF"/>
        </w:rPr>
        <w:t>TERHADAP</w:t>
      </w:r>
      <w:r>
        <w:rPr>
          <w:rFonts w:ascii="Times New Roman" w:hAnsi="Times New Roman" w:cs="Times New Roman"/>
          <w:i/>
          <w:iCs/>
          <w:sz w:val="24"/>
          <w:szCs w:val="24"/>
          <w:shd w:val="clear" w:color="auto" w:fill="FFFFFF"/>
        </w:rPr>
        <w:t xml:space="preserve"> </w:t>
      </w:r>
      <w:r w:rsidRPr="00F81FC2">
        <w:rPr>
          <w:rFonts w:ascii="Times New Roman" w:hAnsi="Times New Roman" w:cs="Times New Roman"/>
          <w:i/>
          <w:iCs/>
          <w:sz w:val="24"/>
          <w:szCs w:val="24"/>
          <w:shd w:val="clear" w:color="auto" w:fill="FFFFFF"/>
        </w:rPr>
        <w:t>KEPATUHAN</w:t>
      </w:r>
      <w:r>
        <w:rPr>
          <w:rFonts w:ascii="Times New Roman" w:hAnsi="Times New Roman" w:cs="Times New Roman"/>
          <w:i/>
          <w:iCs/>
          <w:sz w:val="24"/>
          <w:szCs w:val="24"/>
          <w:shd w:val="clear" w:color="auto" w:fill="FFFFFF"/>
        </w:rPr>
        <w:t xml:space="preserve"> </w:t>
      </w:r>
      <w:r w:rsidRPr="00F81FC2">
        <w:rPr>
          <w:rFonts w:ascii="Times New Roman" w:hAnsi="Times New Roman" w:cs="Times New Roman"/>
          <w:i/>
          <w:iCs/>
          <w:sz w:val="24"/>
          <w:szCs w:val="24"/>
          <w:shd w:val="clear" w:color="auto" w:fill="FFFFFF"/>
        </w:rPr>
        <w:t>WAJIB</w:t>
      </w:r>
      <w:r>
        <w:rPr>
          <w:rFonts w:ascii="Times New Roman" w:hAnsi="Times New Roman" w:cs="Times New Roman"/>
          <w:i/>
          <w:iCs/>
          <w:sz w:val="24"/>
          <w:szCs w:val="24"/>
          <w:shd w:val="clear" w:color="auto" w:fill="FFFFFF"/>
        </w:rPr>
        <w:t xml:space="preserve"> </w:t>
      </w:r>
      <w:r w:rsidRPr="00F81FC2">
        <w:rPr>
          <w:rFonts w:ascii="Times New Roman" w:hAnsi="Times New Roman" w:cs="Times New Roman"/>
          <w:i/>
          <w:iCs/>
          <w:sz w:val="24"/>
          <w:szCs w:val="24"/>
          <w:shd w:val="clear" w:color="auto" w:fill="FFFFFF"/>
        </w:rPr>
        <w:t>PAJAK</w:t>
      </w:r>
      <w:r>
        <w:rPr>
          <w:rFonts w:ascii="Times New Roman" w:hAnsi="Times New Roman" w:cs="Times New Roman"/>
          <w:i/>
          <w:iCs/>
          <w:sz w:val="24"/>
          <w:szCs w:val="24"/>
          <w:shd w:val="clear" w:color="auto" w:fill="FFFFFF"/>
        </w:rPr>
        <w:t xml:space="preserve"> </w:t>
      </w:r>
      <w:r w:rsidRPr="00F81FC2">
        <w:rPr>
          <w:rFonts w:ascii="Times New Roman" w:hAnsi="Times New Roman" w:cs="Times New Roman"/>
          <w:i/>
          <w:iCs/>
          <w:sz w:val="24"/>
          <w:szCs w:val="24"/>
          <w:shd w:val="clear" w:color="auto" w:fill="FFFFFF"/>
        </w:rPr>
        <w:t>(STUDI</w:t>
      </w:r>
      <w:r>
        <w:rPr>
          <w:rFonts w:ascii="Times New Roman" w:hAnsi="Times New Roman" w:cs="Times New Roman"/>
          <w:i/>
          <w:iCs/>
          <w:sz w:val="24"/>
          <w:szCs w:val="24"/>
          <w:shd w:val="clear" w:color="auto" w:fill="FFFFFF"/>
        </w:rPr>
        <w:t xml:space="preserve"> </w:t>
      </w:r>
      <w:r w:rsidRPr="00F81FC2">
        <w:rPr>
          <w:rFonts w:ascii="Times New Roman" w:hAnsi="Times New Roman" w:cs="Times New Roman"/>
          <w:i/>
          <w:iCs/>
          <w:sz w:val="24"/>
          <w:szCs w:val="24"/>
          <w:shd w:val="clear" w:color="auto" w:fill="FFFFFF"/>
        </w:rPr>
        <w:t>PADA</w:t>
      </w:r>
      <w:r>
        <w:rPr>
          <w:rFonts w:ascii="Times New Roman" w:hAnsi="Times New Roman" w:cs="Times New Roman"/>
          <w:i/>
          <w:iCs/>
          <w:sz w:val="24"/>
          <w:szCs w:val="24"/>
          <w:shd w:val="clear" w:color="auto" w:fill="FFFFFF"/>
        </w:rPr>
        <w:t xml:space="preserve"> </w:t>
      </w:r>
      <w:r w:rsidRPr="00F81FC2">
        <w:rPr>
          <w:rFonts w:ascii="Times New Roman" w:hAnsi="Times New Roman" w:cs="Times New Roman"/>
          <w:i/>
          <w:iCs/>
          <w:sz w:val="24"/>
          <w:szCs w:val="24"/>
          <w:shd w:val="clear" w:color="auto" w:fill="FFFFFF"/>
        </w:rPr>
        <w:t>WAJIB</w:t>
      </w:r>
      <w:r>
        <w:rPr>
          <w:rFonts w:ascii="Times New Roman" w:hAnsi="Times New Roman" w:cs="Times New Roman"/>
          <w:i/>
          <w:iCs/>
          <w:sz w:val="24"/>
          <w:szCs w:val="24"/>
          <w:shd w:val="clear" w:color="auto" w:fill="FFFFFF"/>
        </w:rPr>
        <w:t xml:space="preserve"> </w:t>
      </w:r>
      <w:r w:rsidRPr="00F81FC2">
        <w:rPr>
          <w:rFonts w:ascii="Times New Roman" w:hAnsi="Times New Roman" w:cs="Times New Roman"/>
          <w:i/>
          <w:iCs/>
          <w:sz w:val="24"/>
          <w:szCs w:val="24"/>
          <w:shd w:val="clear" w:color="auto" w:fill="FFFFFF"/>
        </w:rPr>
        <w:t>PAJAK</w:t>
      </w:r>
      <w:r>
        <w:rPr>
          <w:rFonts w:ascii="Times New Roman" w:hAnsi="Times New Roman" w:cs="Times New Roman"/>
          <w:i/>
          <w:iCs/>
          <w:sz w:val="24"/>
          <w:szCs w:val="24"/>
          <w:shd w:val="clear" w:color="auto" w:fill="FFFFFF"/>
        </w:rPr>
        <w:t xml:space="preserve"> </w:t>
      </w:r>
      <w:r w:rsidRPr="00F81FC2">
        <w:rPr>
          <w:rFonts w:ascii="Times New Roman" w:hAnsi="Times New Roman" w:cs="Times New Roman"/>
          <w:i/>
          <w:iCs/>
          <w:sz w:val="24"/>
          <w:szCs w:val="24"/>
          <w:shd w:val="clear" w:color="auto" w:fill="FFFFFF"/>
        </w:rPr>
        <w:t>ORANG</w:t>
      </w:r>
      <w:r>
        <w:rPr>
          <w:rFonts w:ascii="Times New Roman" w:hAnsi="Times New Roman" w:cs="Times New Roman"/>
          <w:i/>
          <w:iCs/>
          <w:sz w:val="24"/>
          <w:szCs w:val="24"/>
          <w:shd w:val="clear" w:color="auto" w:fill="FFFFFF"/>
        </w:rPr>
        <w:t xml:space="preserve"> </w:t>
      </w:r>
      <w:r w:rsidRPr="00F81FC2">
        <w:rPr>
          <w:rFonts w:ascii="Times New Roman" w:hAnsi="Times New Roman" w:cs="Times New Roman"/>
          <w:i/>
          <w:iCs/>
          <w:sz w:val="24"/>
          <w:szCs w:val="24"/>
          <w:shd w:val="clear" w:color="auto" w:fill="FFFFFF"/>
        </w:rPr>
        <w:t>PRIBADI</w:t>
      </w:r>
      <w:r>
        <w:rPr>
          <w:rFonts w:ascii="Times New Roman" w:hAnsi="Times New Roman" w:cs="Times New Roman"/>
          <w:i/>
          <w:iCs/>
          <w:sz w:val="24"/>
          <w:szCs w:val="24"/>
          <w:shd w:val="clear" w:color="auto" w:fill="FFFFFF"/>
        </w:rPr>
        <w:t xml:space="preserve"> </w:t>
      </w:r>
      <w:r w:rsidRPr="00F81FC2">
        <w:rPr>
          <w:rFonts w:ascii="Times New Roman" w:hAnsi="Times New Roman" w:cs="Times New Roman"/>
          <w:i/>
          <w:iCs/>
          <w:sz w:val="24"/>
          <w:szCs w:val="24"/>
          <w:shd w:val="clear" w:color="auto" w:fill="FFFFFF"/>
        </w:rPr>
        <w:t>DI</w:t>
      </w:r>
      <w:r>
        <w:rPr>
          <w:rFonts w:ascii="Times New Roman" w:hAnsi="Times New Roman" w:cs="Times New Roman"/>
          <w:i/>
          <w:iCs/>
          <w:sz w:val="24"/>
          <w:szCs w:val="24"/>
          <w:shd w:val="clear" w:color="auto" w:fill="FFFFFF"/>
        </w:rPr>
        <w:t xml:space="preserve"> </w:t>
      </w:r>
      <w:r w:rsidRPr="00F81FC2">
        <w:rPr>
          <w:rFonts w:ascii="Times New Roman" w:hAnsi="Times New Roman" w:cs="Times New Roman"/>
          <w:i/>
          <w:iCs/>
          <w:sz w:val="24"/>
          <w:szCs w:val="24"/>
          <w:shd w:val="clear" w:color="auto" w:fill="FFFFFF"/>
        </w:rPr>
        <w:t>WILAYAH</w:t>
      </w:r>
      <w:r>
        <w:rPr>
          <w:rFonts w:ascii="Times New Roman" w:hAnsi="Times New Roman" w:cs="Times New Roman"/>
          <w:i/>
          <w:iCs/>
          <w:sz w:val="24"/>
          <w:szCs w:val="24"/>
          <w:shd w:val="clear" w:color="auto" w:fill="FFFFFF"/>
        </w:rPr>
        <w:t xml:space="preserve"> </w:t>
      </w:r>
      <w:r w:rsidRPr="00F81FC2">
        <w:rPr>
          <w:rFonts w:ascii="Times New Roman" w:hAnsi="Times New Roman" w:cs="Times New Roman"/>
          <w:i/>
          <w:iCs/>
          <w:sz w:val="24"/>
          <w:szCs w:val="24"/>
          <w:shd w:val="clear" w:color="auto" w:fill="FFFFFF"/>
        </w:rPr>
        <w:t>JAKARTA</w:t>
      </w:r>
      <w:r>
        <w:rPr>
          <w:rFonts w:ascii="Times New Roman" w:hAnsi="Times New Roman" w:cs="Times New Roman"/>
          <w:i/>
          <w:iCs/>
          <w:sz w:val="24"/>
          <w:szCs w:val="24"/>
          <w:shd w:val="clear" w:color="auto" w:fill="FFFFFF"/>
        </w:rPr>
        <w:t xml:space="preserve"> </w:t>
      </w:r>
      <w:r w:rsidRPr="00F81FC2">
        <w:rPr>
          <w:rFonts w:ascii="Times New Roman" w:hAnsi="Times New Roman" w:cs="Times New Roman"/>
          <w:i/>
          <w:iCs/>
          <w:sz w:val="24"/>
          <w:szCs w:val="24"/>
          <w:shd w:val="clear" w:color="auto" w:fill="FFFFFF"/>
        </w:rPr>
        <w:t>TIMUR)</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(Disertasi</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Doktoral,</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Sekolah</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Tinggi</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Ilmu</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Ekonomi</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Indonesia</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Jakarta).</w:t>
      </w:r>
    </w:p>
    <w:p w14:paraId="63EA090A" w14:textId="50FF9DA2" w:rsidR="00F81FC2" w:rsidRPr="00F81FC2" w:rsidRDefault="00F81FC2" w:rsidP="00F81FC2">
      <w:pPr>
        <w:spacing w:after="0" w:line="240" w:lineRule="auto"/>
        <w:ind w:left="851" w:hanging="851"/>
        <w:jc w:val="both"/>
        <w:rPr>
          <w:rFonts w:ascii="Times New Roman" w:hAnsi="Times New Roman" w:cs="Times New Roman"/>
          <w:sz w:val="24"/>
          <w:szCs w:val="24"/>
        </w:rPr>
      </w:pPr>
      <w:r w:rsidRPr="00F81FC2">
        <w:rPr>
          <w:rFonts w:ascii="Times New Roman" w:hAnsi="Times New Roman" w:cs="Times New Roman"/>
          <w:sz w:val="24"/>
          <w:szCs w:val="24"/>
        </w:rPr>
        <w:t>Nurhidayat,</w:t>
      </w:r>
      <w:r>
        <w:rPr>
          <w:rFonts w:ascii="Times New Roman" w:hAnsi="Times New Roman" w:cs="Times New Roman"/>
          <w:sz w:val="24"/>
          <w:szCs w:val="24"/>
        </w:rPr>
        <w:t xml:space="preserve"> </w:t>
      </w:r>
      <w:r w:rsidRPr="00F81FC2">
        <w:rPr>
          <w:rFonts w:ascii="Times New Roman" w:hAnsi="Times New Roman" w:cs="Times New Roman"/>
          <w:sz w:val="24"/>
          <w:szCs w:val="24"/>
        </w:rPr>
        <w:t>A.,</w:t>
      </w:r>
      <w:r>
        <w:rPr>
          <w:rFonts w:ascii="Times New Roman" w:hAnsi="Times New Roman" w:cs="Times New Roman"/>
          <w:sz w:val="24"/>
          <w:szCs w:val="24"/>
        </w:rPr>
        <w:t xml:space="preserve"> </w:t>
      </w:r>
      <w:r w:rsidRPr="00F81FC2">
        <w:rPr>
          <w:rFonts w:ascii="Times New Roman" w:hAnsi="Times New Roman" w:cs="Times New Roman"/>
          <w:sz w:val="24"/>
          <w:szCs w:val="24"/>
        </w:rPr>
        <w:t>&amp;</w:t>
      </w:r>
      <w:r>
        <w:rPr>
          <w:rFonts w:ascii="Times New Roman" w:hAnsi="Times New Roman" w:cs="Times New Roman"/>
          <w:sz w:val="24"/>
          <w:szCs w:val="24"/>
        </w:rPr>
        <w:t xml:space="preserve"> </w:t>
      </w:r>
      <w:r w:rsidRPr="00F81FC2">
        <w:rPr>
          <w:rFonts w:ascii="Times New Roman" w:hAnsi="Times New Roman" w:cs="Times New Roman"/>
          <w:sz w:val="24"/>
          <w:szCs w:val="24"/>
        </w:rPr>
        <w:t>Ariesanti,</w:t>
      </w:r>
      <w:r>
        <w:rPr>
          <w:rFonts w:ascii="Times New Roman" w:hAnsi="Times New Roman" w:cs="Times New Roman"/>
          <w:sz w:val="24"/>
          <w:szCs w:val="24"/>
        </w:rPr>
        <w:t xml:space="preserve"> </w:t>
      </w:r>
      <w:r w:rsidRPr="00F81FC2">
        <w:rPr>
          <w:rFonts w:ascii="Times New Roman" w:hAnsi="Times New Roman" w:cs="Times New Roman"/>
          <w:sz w:val="24"/>
          <w:szCs w:val="24"/>
        </w:rPr>
        <w:t>A.</w:t>
      </w:r>
      <w:r>
        <w:rPr>
          <w:rFonts w:ascii="Times New Roman" w:hAnsi="Times New Roman" w:cs="Times New Roman"/>
          <w:sz w:val="24"/>
          <w:szCs w:val="24"/>
        </w:rPr>
        <w:t xml:space="preserve"> </w:t>
      </w:r>
      <w:r w:rsidRPr="00F81FC2">
        <w:rPr>
          <w:rFonts w:ascii="Times New Roman" w:hAnsi="Times New Roman" w:cs="Times New Roman"/>
          <w:sz w:val="24"/>
          <w:szCs w:val="24"/>
        </w:rPr>
        <w:t>(2023).</w:t>
      </w:r>
      <w:r>
        <w:rPr>
          <w:rFonts w:ascii="Times New Roman" w:hAnsi="Times New Roman" w:cs="Times New Roman"/>
          <w:sz w:val="24"/>
          <w:szCs w:val="24"/>
        </w:rPr>
        <w:t xml:space="preserve"> </w:t>
      </w:r>
      <w:r w:rsidRPr="00F81FC2">
        <w:rPr>
          <w:rFonts w:ascii="Times New Roman" w:hAnsi="Times New Roman" w:cs="Times New Roman"/>
          <w:sz w:val="24"/>
          <w:szCs w:val="24"/>
        </w:rPr>
        <w:t>Analisis</w:t>
      </w:r>
      <w:r>
        <w:rPr>
          <w:rFonts w:ascii="Times New Roman" w:hAnsi="Times New Roman" w:cs="Times New Roman"/>
          <w:sz w:val="24"/>
          <w:szCs w:val="24"/>
        </w:rPr>
        <w:t xml:space="preserve"> </w:t>
      </w:r>
      <w:r w:rsidRPr="00F81FC2">
        <w:rPr>
          <w:rFonts w:ascii="Times New Roman" w:hAnsi="Times New Roman" w:cs="Times New Roman"/>
          <w:sz w:val="24"/>
          <w:szCs w:val="24"/>
        </w:rPr>
        <w:t>Faktor-Faktor</w:t>
      </w:r>
      <w:r>
        <w:rPr>
          <w:rFonts w:ascii="Times New Roman" w:hAnsi="Times New Roman" w:cs="Times New Roman"/>
          <w:sz w:val="24"/>
          <w:szCs w:val="24"/>
        </w:rPr>
        <w:t xml:space="preserve"> </w:t>
      </w:r>
      <w:r w:rsidRPr="00F81FC2">
        <w:rPr>
          <w:rFonts w:ascii="Times New Roman" w:hAnsi="Times New Roman" w:cs="Times New Roman"/>
          <w:sz w:val="24"/>
          <w:szCs w:val="24"/>
        </w:rPr>
        <w:t>Yang</w:t>
      </w:r>
      <w:r>
        <w:rPr>
          <w:rFonts w:ascii="Times New Roman" w:hAnsi="Times New Roman" w:cs="Times New Roman"/>
          <w:sz w:val="24"/>
          <w:szCs w:val="24"/>
        </w:rPr>
        <w:t xml:space="preserve"> </w:t>
      </w:r>
      <w:r w:rsidRPr="00F81FC2">
        <w:rPr>
          <w:rFonts w:ascii="Times New Roman" w:hAnsi="Times New Roman" w:cs="Times New Roman"/>
          <w:sz w:val="24"/>
          <w:szCs w:val="24"/>
        </w:rPr>
        <w:t>Dipertimbangkan</w:t>
      </w:r>
      <w:r>
        <w:rPr>
          <w:rFonts w:ascii="Times New Roman" w:hAnsi="Times New Roman" w:cs="Times New Roman"/>
          <w:sz w:val="24"/>
          <w:szCs w:val="24"/>
        </w:rPr>
        <w:t xml:space="preserve"> </w:t>
      </w:r>
      <w:r w:rsidRPr="00F81FC2">
        <w:rPr>
          <w:rFonts w:ascii="Times New Roman" w:hAnsi="Times New Roman" w:cs="Times New Roman"/>
          <w:sz w:val="24"/>
          <w:szCs w:val="24"/>
        </w:rPr>
        <w:t>Wajib</w:t>
      </w:r>
      <w:r>
        <w:rPr>
          <w:rFonts w:ascii="Times New Roman" w:hAnsi="Times New Roman" w:cs="Times New Roman"/>
          <w:sz w:val="24"/>
          <w:szCs w:val="24"/>
        </w:rPr>
        <w:t xml:space="preserve"> </w:t>
      </w:r>
      <w:r w:rsidRPr="00F81FC2">
        <w:rPr>
          <w:rFonts w:ascii="Times New Roman" w:hAnsi="Times New Roman" w:cs="Times New Roman"/>
          <w:sz w:val="24"/>
          <w:szCs w:val="24"/>
        </w:rPr>
        <w:t>Pajak</w:t>
      </w:r>
      <w:r>
        <w:rPr>
          <w:rFonts w:ascii="Times New Roman" w:hAnsi="Times New Roman" w:cs="Times New Roman"/>
          <w:sz w:val="24"/>
          <w:szCs w:val="24"/>
        </w:rPr>
        <w:t xml:space="preserve"> </w:t>
      </w:r>
      <w:r w:rsidRPr="00F81FC2">
        <w:rPr>
          <w:rFonts w:ascii="Times New Roman" w:hAnsi="Times New Roman" w:cs="Times New Roman"/>
          <w:sz w:val="24"/>
          <w:szCs w:val="24"/>
        </w:rPr>
        <w:t>Badan</w:t>
      </w:r>
      <w:r>
        <w:rPr>
          <w:rFonts w:ascii="Times New Roman" w:hAnsi="Times New Roman" w:cs="Times New Roman"/>
          <w:sz w:val="24"/>
          <w:szCs w:val="24"/>
        </w:rPr>
        <w:t xml:space="preserve"> </w:t>
      </w:r>
      <w:r w:rsidRPr="00F81FC2">
        <w:rPr>
          <w:rFonts w:ascii="Times New Roman" w:hAnsi="Times New Roman" w:cs="Times New Roman"/>
          <w:sz w:val="24"/>
          <w:szCs w:val="24"/>
        </w:rPr>
        <w:t>Dalam</w:t>
      </w:r>
      <w:r>
        <w:rPr>
          <w:rFonts w:ascii="Times New Roman" w:hAnsi="Times New Roman" w:cs="Times New Roman"/>
          <w:sz w:val="24"/>
          <w:szCs w:val="24"/>
        </w:rPr>
        <w:t xml:space="preserve"> </w:t>
      </w:r>
      <w:r w:rsidRPr="00F81FC2">
        <w:rPr>
          <w:rFonts w:ascii="Times New Roman" w:hAnsi="Times New Roman" w:cs="Times New Roman"/>
          <w:sz w:val="24"/>
          <w:szCs w:val="24"/>
        </w:rPr>
        <w:t>Memilih</w:t>
      </w:r>
      <w:r>
        <w:rPr>
          <w:rFonts w:ascii="Times New Roman" w:hAnsi="Times New Roman" w:cs="Times New Roman"/>
          <w:sz w:val="24"/>
          <w:szCs w:val="24"/>
        </w:rPr>
        <w:t xml:space="preserve"> </w:t>
      </w:r>
      <w:r w:rsidRPr="00F81FC2">
        <w:rPr>
          <w:rFonts w:ascii="Times New Roman" w:hAnsi="Times New Roman" w:cs="Times New Roman"/>
          <w:sz w:val="24"/>
          <w:szCs w:val="24"/>
        </w:rPr>
        <w:t>Menggunakan</w:t>
      </w:r>
      <w:r>
        <w:rPr>
          <w:rFonts w:ascii="Times New Roman" w:hAnsi="Times New Roman" w:cs="Times New Roman"/>
          <w:sz w:val="24"/>
          <w:szCs w:val="24"/>
        </w:rPr>
        <w:t xml:space="preserve"> </w:t>
      </w:r>
      <w:r w:rsidRPr="00F81FC2">
        <w:rPr>
          <w:rFonts w:ascii="Times New Roman" w:hAnsi="Times New Roman" w:cs="Times New Roman"/>
          <w:sz w:val="24"/>
          <w:szCs w:val="24"/>
        </w:rPr>
        <w:t>Jasa</w:t>
      </w:r>
      <w:r>
        <w:rPr>
          <w:rFonts w:ascii="Times New Roman" w:hAnsi="Times New Roman" w:cs="Times New Roman"/>
          <w:sz w:val="24"/>
          <w:szCs w:val="24"/>
        </w:rPr>
        <w:t xml:space="preserve"> </w:t>
      </w:r>
      <w:r w:rsidRPr="00F81FC2">
        <w:rPr>
          <w:rFonts w:ascii="Times New Roman" w:hAnsi="Times New Roman" w:cs="Times New Roman"/>
          <w:sz w:val="24"/>
          <w:szCs w:val="24"/>
        </w:rPr>
        <w:t>Konsultan</w:t>
      </w:r>
      <w:r>
        <w:rPr>
          <w:rFonts w:ascii="Times New Roman" w:hAnsi="Times New Roman" w:cs="Times New Roman"/>
          <w:sz w:val="24"/>
          <w:szCs w:val="24"/>
        </w:rPr>
        <w:t xml:space="preserve"> </w:t>
      </w:r>
      <w:r w:rsidRPr="00F81FC2">
        <w:rPr>
          <w:rFonts w:ascii="Times New Roman" w:hAnsi="Times New Roman" w:cs="Times New Roman"/>
          <w:sz w:val="24"/>
          <w:szCs w:val="24"/>
        </w:rPr>
        <w:t>Pajak.</w:t>
      </w:r>
      <w:r>
        <w:rPr>
          <w:rFonts w:ascii="Times New Roman" w:hAnsi="Times New Roman" w:cs="Times New Roman"/>
          <w:sz w:val="24"/>
          <w:szCs w:val="24"/>
        </w:rPr>
        <w:t xml:space="preserve"> </w:t>
      </w:r>
      <w:r w:rsidRPr="00F81FC2">
        <w:rPr>
          <w:rFonts w:ascii="Times New Roman" w:hAnsi="Times New Roman" w:cs="Times New Roman"/>
          <w:sz w:val="24"/>
          <w:szCs w:val="24"/>
        </w:rPr>
        <w:t>SEIKO:</w:t>
      </w:r>
      <w:r>
        <w:rPr>
          <w:rFonts w:ascii="Times New Roman" w:hAnsi="Times New Roman" w:cs="Times New Roman"/>
          <w:sz w:val="24"/>
          <w:szCs w:val="24"/>
        </w:rPr>
        <w:t xml:space="preserve"> </w:t>
      </w:r>
      <w:r w:rsidRPr="00F81FC2">
        <w:rPr>
          <w:rFonts w:ascii="Times New Roman" w:hAnsi="Times New Roman" w:cs="Times New Roman"/>
          <w:sz w:val="24"/>
          <w:szCs w:val="24"/>
        </w:rPr>
        <w:t>Journal</w:t>
      </w:r>
      <w:r>
        <w:rPr>
          <w:rFonts w:ascii="Times New Roman" w:hAnsi="Times New Roman" w:cs="Times New Roman"/>
          <w:sz w:val="24"/>
          <w:szCs w:val="24"/>
        </w:rPr>
        <w:t xml:space="preserve"> </w:t>
      </w:r>
      <w:r w:rsidRPr="00F81FC2">
        <w:rPr>
          <w:rFonts w:ascii="Times New Roman" w:hAnsi="Times New Roman" w:cs="Times New Roman"/>
          <w:sz w:val="24"/>
          <w:szCs w:val="24"/>
        </w:rPr>
        <w:t>of</w:t>
      </w:r>
      <w:r>
        <w:rPr>
          <w:rFonts w:ascii="Times New Roman" w:hAnsi="Times New Roman" w:cs="Times New Roman"/>
          <w:sz w:val="24"/>
          <w:szCs w:val="24"/>
        </w:rPr>
        <w:t xml:space="preserve"> </w:t>
      </w:r>
      <w:r w:rsidRPr="00F81FC2">
        <w:rPr>
          <w:rFonts w:ascii="Times New Roman" w:hAnsi="Times New Roman" w:cs="Times New Roman"/>
          <w:sz w:val="24"/>
          <w:szCs w:val="24"/>
        </w:rPr>
        <w:t>Management</w:t>
      </w:r>
      <w:r>
        <w:rPr>
          <w:rFonts w:ascii="Times New Roman" w:hAnsi="Times New Roman" w:cs="Times New Roman"/>
          <w:sz w:val="24"/>
          <w:szCs w:val="24"/>
        </w:rPr>
        <w:t xml:space="preserve"> </w:t>
      </w:r>
      <w:r w:rsidRPr="00F81FC2">
        <w:rPr>
          <w:rFonts w:ascii="Times New Roman" w:hAnsi="Times New Roman" w:cs="Times New Roman"/>
          <w:sz w:val="24"/>
          <w:szCs w:val="24"/>
        </w:rPr>
        <w:t>&amp;</w:t>
      </w:r>
      <w:r>
        <w:rPr>
          <w:rFonts w:ascii="Times New Roman" w:hAnsi="Times New Roman" w:cs="Times New Roman"/>
          <w:sz w:val="24"/>
          <w:szCs w:val="24"/>
        </w:rPr>
        <w:t xml:space="preserve"> </w:t>
      </w:r>
      <w:r w:rsidRPr="00F81FC2">
        <w:rPr>
          <w:rFonts w:ascii="Times New Roman" w:hAnsi="Times New Roman" w:cs="Times New Roman"/>
          <w:sz w:val="24"/>
          <w:szCs w:val="24"/>
        </w:rPr>
        <w:t>Business,</w:t>
      </w:r>
      <w:r>
        <w:rPr>
          <w:rFonts w:ascii="Times New Roman" w:hAnsi="Times New Roman" w:cs="Times New Roman"/>
          <w:sz w:val="24"/>
          <w:szCs w:val="24"/>
        </w:rPr>
        <w:t xml:space="preserve"> </w:t>
      </w:r>
      <w:r w:rsidRPr="00F81FC2">
        <w:rPr>
          <w:rFonts w:ascii="Times New Roman" w:hAnsi="Times New Roman" w:cs="Times New Roman"/>
          <w:sz w:val="24"/>
          <w:szCs w:val="24"/>
        </w:rPr>
        <w:t>6(2),</w:t>
      </w:r>
      <w:r>
        <w:rPr>
          <w:rFonts w:ascii="Times New Roman" w:hAnsi="Times New Roman" w:cs="Times New Roman"/>
          <w:sz w:val="24"/>
          <w:szCs w:val="24"/>
        </w:rPr>
        <w:t xml:space="preserve"> </w:t>
      </w:r>
      <w:r w:rsidRPr="00F81FC2">
        <w:rPr>
          <w:rFonts w:ascii="Times New Roman" w:hAnsi="Times New Roman" w:cs="Times New Roman"/>
          <w:sz w:val="24"/>
          <w:szCs w:val="24"/>
        </w:rPr>
        <w:t>327-333.</w:t>
      </w:r>
    </w:p>
    <w:p w14:paraId="2469A0DF" w14:textId="2D5F3344" w:rsidR="00F81FC2" w:rsidRPr="00F81FC2" w:rsidRDefault="00F81FC2" w:rsidP="00F81FC2">
      <w:pPr>
        <w:spacing w:after="0" w:line="240" w:lineRule="auto"/>
        <w:ind w:left="851" w:hanging="851"/>
        <w:jc w:val="both"/>
        <w:rPr>
          <w:rFonts w:ascii="Times New Roman" w:hAnsi="Times New Roman" w:cs="Times New Roman"/>
          <w:sz w:val="24"/>
          <w:szCs w:val="24"/>
        </w:rPr>
      </w:pPr>
      <w:r w:rsidRPr="00F81FC2">
        <w:rPr>
          <w:rFonts w:ascii="Times New Roman" w:hAnsi="Times New Roman" w:cs="Times New Roman"/>
          <w:sz w:val="24"/>
          <w:szCs w:val="24"/>
        </w:rPr>
        <w:t>Pahala,</w:t>
      </w:r>
      <w:r>
        <w:rPr>
          <w:rFonts w:ascii="Times New Roman" w:hAnsi="Times New Roman" w:cs="Times New Roman"/>
          <w:sz w:val="24"/>
          <w:szCs w:val="24"/>
        </w:rPr>
        <w:t xml:space="preserve"> </w:t>
      </w:r>
      <w:r w:rsidRPr="00F81FC2">
        <w:rPr>
          <w:rFonts w:ascii="Times New Roman" w:hAnsi="Times New Roman" w:cs="Times New Roman"/>
          <w:sz w:val="24"/>
          <w:szCs w:val="24"/>
        </w:rPr>
        <w:t>I.,</w:t>
      </w:r>
      <w:r>
        <w:rPr>
          <w:rFonts w:ascii="Times New Roman" w:hAnsi="Times New Roman" w:cs="Times New Roman"/>
          <w:sz w:val="24"/>
          <w:szCs w:val="24"/>
        </w:rPr>
        <w:t xml:space="preserve"> </w:t>
      </w:r>
      <w:r w:rsidRPr="00F81FC2">
        <w:rPr>
          <w:rFonts w:ascii="Times New Roman" w:hAnsi="Times New Roman" w:cs="Times New Roman"/>
          <w:sz w:val="24"/>
          <w:szCs w:val="24"/>
        </w:rPr>
        <w:t>Hasanah,</w:t>
      </w:r>
      <w:r>
        <w:rPr>
          <w:rFonts w:ascii="Times New Roman" w:hAnsi="Times New Roman" w:cs="Times New Roman"/>
          <w:sz w:val="24"/>
          <w:szCs w:val="24"/>
        </w:rPr>
        <w:t xml:space="preserve"> </w:t>
      </w:r>
      <w:r w:rsidRPr="00F81FC2">
        <w:rPr>
          <w:rFonts w:ascii="Times New Roman" w:hAnsi="Times New Roman" w:cs="Times New Roman"/>
          <w:sz w:val="24"/>
          <w:szCs w:val="24"/>
        </w:rPr>
        <w:t>N.,</w:t>
      </w:r>
      <w:r>
        <w:rPr>
          <w:rFonts w:ascii="Times New Roman" w:hAnsi="Times New Roman" w:cs="Times New Roman"/>
          <w:sz w:val="24"/>
          <w:szCs w:val="24"/>
        </w:rPr>
        <w:t xml:space="preserve"> </w:t>
      </w:r>
      <w:r w:rsidRPr="00F81FC2">
        <w:rPr>
          <w:rFonts w:ascii="Times New Roman" w:hAnsi="Times New Roman" w:cs="Times New Roman"/>
          <w:sz w:val="24"/>
          <w:szCs w:val="24"/>
        </w:rPr>
        <w:t>Khairani,</w:t>
      </w:r>
      <w:r>
        <w:rPr>
          <w:rFonts w:ascii="Times New Roman" w:hAnsi="Times New Roman" w:cs="Times New Roman"/>
          <w:sz w:val="24"/>
          <w:szCs w:val="24"/>
        </w:rPr>
        <w:t xml:space="preserve"> </w:t>
      </w:r>
      <w:r w:rsidRPr="00F81FC2">
        <w:rPr>
          <w:rFonts w:ascii="Times New Roman" w:hAnsi="Times New Roman" w:cs="Times New Roman"/>
          <w:sz w:val="24"/>
          <w:szCs w:val="24"/>
        </w:rPr>
        <w:t>R.,</w:t>
      </w:r>
      <w:r>
        <w:rPr>
          <w:rFonts w:ascii="Times New Roman" w:hAnsi="Times New Roman" w:cs="Times New Roman"/>
          <w:sz w:val="24"/>
          <w:szCs w:val="24"/>
        </w:rPr>
        <w:t xml:space="preserve"> </w:t>
      </w:r>
      <w:r w:rsidRPr="00F81FC2">
        <w:rPr>
          <w:rFonts w:ascii="Times New Roman" w:hAnsi="Times New Roman" w:cs="Times New Roman"/>
          <w:sz w:val="24"/>
          <w:szCs w:val="24"/>
        </w:rPr>
        <w:t>&amp;</w:t>
      </w:r>
      <w:r>
        <w:rPr>
          <w:rFonts w:ascii="Times New Roman" w:hAnsi="Times New Roman" w:cs="Times New Roman"/>
          <w:sz w:val="24"/>
          <w:szCs w:val="24"/>
        </w:rPr>
        <w:t xml:space="preserve"> </w:t>
      </w:r>
      <w:r w:rsidRPr="00F81FC2">
        <w:rPr>
          <w:rFonts w:ascii="Times New Roman" w:hAnsi="Times New Roman" w:cs="Times New Roman"/>
          <w:sz w:val="24"/>
          <w:szCs w:val="24"/>
        </w:rPr>
        <w:t>Musyaffi,</w:t>
      </w:r>
      <w:r>
        <w:rPr>
          <w:rFonts w:ascii="Times New Roman" w:hAnsi="Times New Roman" w:cs="Times New Roman"/>
          <w:sz w:val="24"/>
          <w:szCs w:val="24"/>
        </w:rPr>
        <w:t xml:space="preserve"> </w:t>
      </w:r>
      <w:r w:rsidRPr="00F81FC2">
        <w:rPr>
          <w:rFonts w:ascii="Times New Roman" w:hAnsi="Times New Roman" w:cs="Times New Roman"/>
          <w:sz w:val="24"/>
          <w:szCs w:val="24"/>
        </w:rPr>
        <w:t>A.</w:t>
      </w:r>
      <w:r>
        <w:rPr>
          <w:rFonts w:ascii="Times New Roman" w:hAnsi="Times New Roman" w:cs="Times New Roman"/>
          <w:sz w:val="24"/>
          <w:szCs w:val="24"/>
        </w:rPr>
        <w:t xml:space="preserve"> </w:t>
      </w:r>
      <w:r w:rsidRPr="00F81FC2">
        <w:rPr>
          <w:rFonts w:ascii="Times New Roman" w:hAnsi="Times New Roman" w:cs="Times New Roman"/>
          <w:sz w:val="24"/>
          <w:szCs w:val="24"/>
        </w:rPr>
        <w:t>M.</w:t>
      </w:r>
      <w:r>
        <w:rPr>
          <w:rFonts w:ascii="Times New Roman" w:hAnsi="Times New Roman" w:cs="Times New Roman"/>
          <w:sz w:val="24"/>
          <w:szCs w:val="24"/>
        </w:rPr>
        <w:t xml:space="preserve"> </w:t>
      </w:r>
      <w:r w:rsidRPr="00F81FC2">
        <w:rPr>
          <w:rFonts w:ascii="Times New Roman" w:hAnsi="Times New Roman" w:cs="Times New Roman"/>
          <w:sz w:val="24"/>
          <w:szCs w:val="24"/>
        </w:rPr>
        <w:t>(2021).</w:t>
      </w:r>
      <w:r>
        <w:rPr>
          <w:rFonts w:ascii="Times New Roman" w:hAnsi="Times New Roman" w:cs="Times New Roman"/>
          <w:sz w:val="24"/>
          <w:szCs w:val="24"/>
        </w:rPr>
        <w:t xml:space="preserve"> </w:t>
      </w:r>
      <w:r w:rsidRPr="00F81FC2">
        <w:rPr>
          <w:rFonts w:ascii="Times New Roman" w:hAnsi="Times New Roman" w:cs="Times New Roman"/>
          <w:sz w:val="24"/>
          <w:szCs w:val="24"/>
        </w:rPr>
        <w:t>The</w:t>
      </w:r>
      <w:r>
        <w:rPr>
          <w:rFonts w:ascii="Times New Roman" w:hAnsi="Times New Roman" w:cs="Times New Roman"/>
          <w:sz w:val="24"/>
          <w:szCs w:val="24"/>
        </w:rPr>
        <w:t xml:space="preserve"> </w:t>
      </w:r>
      <w:r w:rsidRPr="00F81FC2">
        <w:rPr>
          <w:rFonts w:ascii="Times New Roman" w:hAnsi="Times New Roman" w:cs="Times New Roman"/>
          <w:sz w:val="24"/>
          <w:szCs w:val="24"/>
        </w:rPr>
        <w:t>Quality</w:t>
      </w:r>
      <w:r>
        <w:rPr>
          <w:rFonts w:ascii="Times New Roman" w:hAnsi="Times New Roman" w:cs="Times New Roman"/>
          <w:sz w:val="24"/>
          <w:szCs w:val="24"/>
        </w:rPr>
        <w:t xml:space="preserve"> </w:t>
      </w:r>
      <w:r w:rsidRPr="00F81FC2">
        <w:rPr>
          <w:rFonts w:ascii="Times New Roman" w:hAnsi="Times New Roman" w:cs="Times New Roman"/>
          <w:sz w:val="24"/>
          <w:szCs w:val="24"/>
        </w:rPr>
        <w:t>Effect</w:t>
      </w:r>
      <w:r>
        <w:rPr>
          <w:rFonts w:ascii="Times New Roman" w:hAnsi="Times New Roman" w:cs="Times New Roman"/>
          <w:sz w:val="24"/>
          <w:szCs w:val="24"/>
        </w:rPr>
        <w:t xml:space="preserve"> </w:t>
      </w:r>
      <w:r w:rsidRPr="00F81FC2">
        <w:rPr>
          <w:rFonts w:ascii="Times New Roman" w:hAnsi="Times New Roman" w:cs="Times New Roman"/>
          <w:sz w:val="24"/>
          <w:szCs w:val="24"/>
        </w:rPr>
        <w:t>of</w:t>
      </w:r>
      <w:r>
        <w:rPr>
          <w:rFonts w:ascii="Times New Roman" w:hAnsi="Times New Roman" w:cs="Times New Roman"/>
          <w:sz w:val="24"/>
          <w:szCs w:val="24"/>
        </w:rPr>
        <w:t xml:space="preserve"> </w:t>
      </w:r>
      <w:r w:rsidRPr="00F81FC2">
        <w:rPr>
          <w:rFonts w:ascii="Times New Roman" w:hAnsi="Times New Roman" w:cs="Times New Roman"/>
          <w:sz w:val="24"/>
          <w:szCs w:val="24"/>
        </w:rPr>
        <w:t>Service,</w:t>
      </w:r>
      <w:r>
        <w:rPr>
          <w:rFonts w:ascii="Times New Roman" w:hAnsi="Times New Roman" w:cs="Times New Roman"/>
          <w:sz w:val="24"/>
          <w:szCs w:val="24"/>
        </w:rPr>
        <w:t xml:space="preserve"> </w:t>
      </w:r>
      <w:r w:rsidRPr="00F81FC2">
        <w:rPr>
          <w:rFonts w:ascii="Times New Roman" w:hAnsi="Times New Roman" w:cs="Times New Roman"/>
          <w:sz w:val="24"/>
          <w:szCs w:val="24"/>
        </w:rPr>
        <w:t>Perception,</w:t>
      </w:r>
      <w:r>
        <w:rPr>
          <w:rFonts w:ascii="Times New Roman" w:hAnsi="Times New Roman" w:cs="Times New Roman"/>
          <w:sz w:val="24"/>
          <w:szCs w:val="24"/>
        </w:rPr>
        <w:t xml:space="preserve"> </w:t>
      </w:r>
      <w:r w:rsidRPr="00F81FC2">
        <w:rPr>
          <w:rFonts w:ascii="Times New Roman" w:hAnsi="Times New Roman" w:cs="Times New Roman"/>
          <w:sz w:val="24"/>
          <w:szCs w:val="24"/>
        </w:rPr>
        <w:t>Taxpayer</w:t>
      </w:r>
      <w:r>
        <w:rPr>
          <w:rFonts w:ascii="Times New Roman" w:hAnsi="Times New Roman" w:cs="Times New Roman"/>
          <w:sz w:val="24"/>
          <w:szCs w:val="24"/>
        </w:rPr>
        <w:t xml:space="preserve"> </w:t>
      </w:r>
      <w:r w:rsidRPr="00F81FC2">
        <w:rPr>
          <w:rFonts w:ascii="Times New Roman" w:hAnsi="Times New Roman" w:cs="Times New Roman"/>
          <w:sz w:val="24"/>
          <w:szCs w:val="24"/>
        </w:rPr>
        <w:t>Motivation</w:t>
      </w:r>
      <w:r>
        <w:rPr>
          <w:rFonts w:ascii="Times New Roman" w:hAnsi="Times New Roman" w:cs="Times New Roman"/>
          <w:sz w:val="24"/>
          <w:szCs w:val="24"/>
        </w:rPr>
        <w:t xml:space="preserve"> </w:t>
      </w:r>
      <w:r w:rsidRPr="00F81FC2">
        <w:rPr>
          <w:rFonts w:ascii="Times New Roman" w:hAnsi="Times New Roman" w:cs="Times New Roman"/>
          <w:sz w:val="24"/>
          <w:szCs w:val="24"/>
        </w:rPr>
        <w:t>of</w:t>
      </w:r>
      <w:r>
        <w:rPr>
          <w:rFonts w:ascii="Times New Roman" w:hAnsi="Times New Roman" w:cs="Times New Roman"/>
          <w:sz w:val="24"/>
          <w:szCs w:val="24"/>
        </w:rPr>
        <w:t xml:space="preserve"> </w:t>
      </w:r>
      <w:proofErr w:type="gramStart"/>
      <w:r w:rsidRPr="00F81FC2">
        <w:rPr>
          <w:rFonts w:ascii="Times New Roman" w:hAnsi="Times New Roman" w:cs="Times New Roman"/>
          <w:sz w:val="24"/>
          <w:szCs w:val="24"/>
        </w:rPr>
        <w:t>The</w:t>
      </w:r>
      <w:proofErr w:type="gramEnd"/>
      <w:r>
        <w:rPr>
          <w:rFonts w:ascii="Times New Roman" w:hAnsi="Times New Roman" w:cs="Times New Roman"/>
          <w:sz w:val="24"/>
          <w:szCs w:val="24"/>
        </w:rPr>
        <w:t xml:space="preserve"> </w:t>
      </w:r>
      <w:r w:rsidRPr="00F81FC2">
        <w:rPr>
          <w:rFonts w:ascii="Times New Roman" w:hAnsi="Times New Roman" w:cs="Times New Roman"/>
          <w:sz w:val="24"/>
          <w:szCs w:val="24"/>
        </w:rPr>
        <w:t>Interest</w:t>
      </w:r>
      <w:r>
        <w:rPr>
          <w:rFonts w:ascii="Times New Roman" w:hAnsi="Times New Roman" w:cs="Times New Roman"/>
          <w:sz w:val="24"/>
          <w:szCs w:val="24"/>
        </w:rPr>
        <w:t xml:space="preserve"> </w:t>
      </w:r>
      <w:r w:rsidRPr="00F81FC2">
        <w:rPr>
          <w:rFonts w:ascii="Times New Roman" w:hAnsi="Times New Roman" w:cs="Times New Roman"/>
          <w:sz w:val="24"/>
          <w:szCs w:val="24"/>
        </w:rPr>
        <w:t>of</w:t>
      </w:r>
      <w:r>
        <w:rPr>
          <w:rFonts w:ascii="Times New Roman" w:hAnsi="Times New Roman" w:cs="Times New Roman"/>
          <w:sz w:val="24"/>
          <w:szCs w:val="24"/>
        </w:rPr>
        <w:t xml:space="preserve"> </w:t>
      </w:r>
      <w:r w:rsidRPr="00F81FC2">
        <w:rPr>
          <w:rFonts w:ascii="Times New Roman" w:hAnsi="Times New Roman" w:cs="Times New Roman"/>
          <w:sz w:val="24"/>
          <w:szCs w:val="24"/>
        </w:rPr>
        <w:t>Using</w:t>
      </w:r>
      <w:r>
        <w:rPr>
          <w:rFonts w:ascii="Times New Roman" w:hAnsi="Times New Roman" w:cs="Times New Roman"/>
          <w:sz w:val="24"/>
          <w:szCs w:val="24"/>
        </w:rPr>
        <w:t xml:space="preserve"> </w:t>
      </w:r>
      <w:r w:rsidRPr="00F81FC2">
        <w:rPr>
          <w:rFonts w:ascii="Times New Roman" w:hAnsi="Times New Roman" w:cs="Times New Roman"/>
          <w:sz w:val="24"/>
          <w:szCs w:val="24"/>
        </w:rPr>
        <w:t>Tax</w:t>
      </w:r>
      <w:r>
        <w:rPr>
          <w:rFonts w:ascii="Times New Roman" w:hAnsi="Times New Roman" w:cs="Times New Roman"/>
          <w:sz w:val="24"/>
          <w:szCs w:val="24"/>
        </w:rPr>
        <w:t xml:space="preserve"> </w:t>
      </w:r>
      <w:r w:rsidRPr="00F81FC2">
        <w:rPr>
          <w:rFonts w:ascii="Times New Roman" w:hAnsi="Times New Roman" w:cs="Times New Roman"/>
          <w:sz w:val="24"/>
          <w:szCs w:val="24"/>
        </w:rPr>
        <w:t>Consultant</w:t>
      </w:r>
      <w:r>
        <w:rPr>
          <w:rFonts w:ascii="Times New Roman" w:hAnsi="Times New Roman" w:cs="Times New Roman"/>
          <w:sz w:val="24"/>
          <w:szCs w:val="24"/>
        </w:rPr>
        <w:t xml:space="preserve"> </w:t>
      </w:r>
      <w:r w:rsidRPr="00F81FC2">
        <w:rPr>
          <w:rFonts w:ascii="Times New Roman" w:hAnsi="Times New Roman" w:cs="Times New Roman"/>
          <w:sz w:val="24"/>
          <w:szCs w:val="24"/>
        </w:rPr>
        <w:t>Services.</w:t>
      </w:r>
      <w:r>
        <w:rPr>
          <w:rFonts w:ascii="Times New Roman" w:hAnsi="Times New Roman" w:cs="Times New Roman"/>
          <w:sz w:val="24"/>
          <w:szCs w:val="24"/>
        </w:rPr>
        <w:t xml:space="preserve"> </w:t>
      </w:r>
      <w:r w:rsidRPr="00F81FC2">
        <w:rPr>
          <w:rFonts w:ascii="Times New Roman" w:hAnsi="Times New Roman" w:cs="Times New Roman"/>
          <w:sz w:val="24"/>
          <w:szCs w:val="24"/>
        </w:rPr>
        <w:t>Quality-Access</w:t>
      </w:r>
      <w:r>
        <w:rPr>
          <w:rFonts w:ascii="Times New Roman" w:hAnsi="Times New Roman" w:cs="Times New Roman"/>
          <w:sz w:val="24"/>
          <w:szCs w:val="24"/>
        </w:rPr>
        <w:t xml:space="preserve"> </w:t>
      </w:r>
      <w:r w:rsidRPr="00F81FC2">
        <w:rPr>
          <w:rFonts w:ascii="Times New Roman" w:hAnsi="Times New Roman" w:cs="Times New Roman"/>
          <w:sz w:val="24"/>
          <w:szCs w:val="24"/>
        </w:rPr>
        <w:t>to</w:t>
      </w:r>
      <w:r>
        <w:rPr>
          <w:rFonts w:ascii="Times New Roman" w:hAnsi="Times New Roman" w:cs="Times New Roman"/>
          <w:sz w:val="24"/>
          <w:szCs w:val="24"/>
        </w:rPr>
        <w:t xml:space="preserve"> </w:t>
      </w:r>
      <w:r w:rsidRPr="00F81FC2">
        <w:rPr>
          <w:rFonts w:ascii="Times New Roman" w:hAnsi="Times New Roman" w:cs="Times New Roman"/>
          <w:sz w:val="24"/>
          <w:szCs w:val="24"/>
        </w:rPr>
        <w:t>Success,</w:t>
      </w:r>
      <w:r>
        <w:rPr>
          <w:rFonts w:ascii="Times New Roman" w:hAnsi="Times New Roman" w:cs="Times New Roman"/>
          <w:sz w:val="24"/>
          <w:szCs w:val="24"/>
        </w:rPr>
        <w:t xml:space="preserve"> </w:t>
      </w:r>
      <w:r w:rsidRPr="00F81FC2">
        <w:rPr>
          <w:rFonts w:ascii="Times New Roman" w:hAnsi="Times New Roman" w:cs="Times New Roman"/>
          <w:sz w:val="24"/>
          <w:szCs w:val="24"/>
        </w:rPr>
        <w:t>22(185)</w:t>
      </w:r>
      <w:r w:rsidRPr="00F81FC2">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142-145</w:t>
      </w:r>
      <w:r w:rsidRPr="00F81FC2">
        <w:rPr>
          <w:rFonts w:ascii="Times New Roman" w:hAnsi="Times New Roman" w:cs="Times New Roman"/>
          <w:sz w:val="24"/>
          <w:szCs w:val="24"/>
        </w:rPr>
        <w:t>.</w:t>
      </w:r>
    </w:p>
    <w:p w14:paraId="034D557F" w14:textId="7F9A38A3" w:rsidR="00F81FC2" w:rsidRPr="00F81FC2" w:rsidRDefault="00F81FC2" w:rsidP="00F81FC2">
      <w:pPr>
        <w:spacing w:after="0" w:line="240" w:lineRule="auto"/>
        <w:ind w:left="851" w:hanging="851"/>
        <w:jc w:val="both"/>
        <w:rPr>
          <w:rFonts w:ascii="Times New Roman" w:hAnsi="Times New Roman" w:cs="Times New Roman"/>
          <w:sz w:val="24"/>
          <w:szCs w:val="24"/>
          <w:lang w:val="en-US"/>
        </w:rPr>
      </w:pPr>
      <w:r w:rsidRPr="00F81FC2">
        <w:rPr>
          <w:rFonts w:ascii="Times New Roman" w:hAnsi="Times New Roman" w:cs="Times New Roman"/>
          <w:sz w:val="24"/>
          <w:szCs w:val="24"/>
        </w:rPr>
        <w:t>Peraturan</w:t>
      </w:r>
      <w:r>
        <w:rPr>
          <w:rFonts w:ascii="Times New Roman" w:hAnsi="Times New Roman" w:cs="Times New Roman"/>
          <w:sz w:val="24"/>
          <w:szCs w:val="24"/>
        </w:rPr>
        <w:t xml:space="preserve"> </w:t>
      </w:r>
      <w:r w:rsidRPr="00F81FC2">
        <w:rPr>
          <w:rFonts w:ascii="Times New Roman" w:hAnsi="Times New Roman" w:cs="Times New Roman"/>
          <w:sz w:val="24"/>
          <w:szCs w:val="24"/>
        </w:rPr>
        <w:t>Menteri</w:t>
      </w:r>
      <w:r>
        <w:rPr>
          <w:rFonts w:ascii="Times New Roman" w:hAnsi="Times New Roman" w:cs="Times New Roman"/>
          <w:sz w:val="24"/>
          <w:szCs w:val="24"/>
        </w:rPr>
        <w:t xml:space="preserve"> </w:t>
      </w:r>
      <w:r w:rsidRPr="00F81FC2">
        <w:rPr>
          <w:rFonts w:ascii="Times New Roman" w:hAnsi="Times New Roman" w:cs="Times New Roman"/>
          <w:sz w:val="24"/>
          <w:szCs w:val="24"/>
        </w:rPr>
        <w:t>Keuangan,</w:t>
      </w:r>
      <w:r>
        <w:rPr>
          <w:rFonts w:ascii="Times New Roman" w:hAnsi="Times New Roman" w:cs="Times New Roman"/>
          <w:sz w:val="24"/>
          <w:szCs w:val="24"/>
        </w:rPr>
        <w:t xml:space="preserve"> </w:t>
      </w:r>
      <w:r w:rsidRPr="00F81FC2">
        <w:rPr>
          <w:rFonts w:ascii="Times New Roman" w:hAnsi="Times New Roman" w:cs="Times New Roman"/>
          <w:sz w:val="24"/>
          <w:szCs w:val="24"/>
        </w:rPr>
        <w:t>1/PM.3/2007</w:t>
      </w:r>
      <w:r w:rsidRPr="00F81FC2">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F81FC2">
        <w:rPr>
          <w:rFonts w:ascii="Times New Roman" w:hAnsi="Times New Roman" w:cs="Times New Roman"/>
          <w:sz w:val="24"/>
          <w:szCs w:val="24"/>
          <w:shd w:val="clear" w:color="auto" w:fill="FFFFFF"/>
        </w:rPr>
        <w:t>Diakses</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pada</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lang w:val="en-US"/>
        </w:rPr>
        <w:t>22</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lang w:val="en-US"/>
        </w:rPr>
        <w:t>Mei</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rPr>
        <w:t>202</w:t>
      </w:r>
      <w:r w:rsidRPr="00F81FC2">
        <w:rPr>
          <w:rFonts w:ascii="Times New Roman" w:hAnsi="Times New Roman" w:cs="Times New Roman"/>
          <w:sz w:val="24"/>
          <w:szCs w:val="24"/>
          <w:shd w:val="clear" w:color="auto" w:fill="FFFFFF"/>
          <w:lang w:val="en-US"/>
        </w:rPr>
        <w:t>4</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dari</w:t>
      </w:r>
      <w:r>
        <w:rPr>
          <w:rFonts w:ascii="Times New Roman" w:hAnsi="Times New Roman" w:cs="Times New Roman"/>
          <w:sz w:val="24"/>
          <w:szCs w:val="24"/>
          <w:shd w:val="clear" w:color="auto" w:fill="FFFFFF"/>
          <w:lang w:val="en-US"/>
        </w:rPr>
        <w:t xml:space="preserve"> </w:t>
      </w:r>
      <w:hyperlink r:id="rId15" w:tgtFrame="_blank" w:history="1">
        <w:r w:rsidRPr="00F81FC2">
          <w:rPr>
            <w:rStyle w:val="Hyperlink"/>
            <w:rFonts w:ascii="Times New Roman" w:eastAsiaTheme="majorEastAsia" w:hAnsi="Times New Roman" w:cs="Times New Roman"/>
            <w:sz w:val="24"/>
            <w:szCs w:val="24"/>
            <w:shd w:val="clear" w:color="auto" w:fill="FFFFFF"/>
          </w:rPr>
          <w:t>https://datacenter.ortax.org/ortax/aturan/save/12784</w:t>
        </w:r>
      </w:hyperlink>
    </w:p>
    <w:p w14:paraId="48D58B61" w14:textId="7C2E12DB" w:rsidR="00F81FC2" w:rsidRPr="00F81FC2" w:rsidRDefault="00F81FC2" w:rsidP="00F81FC2">
      <w:pPr>
        <w:spacing w:after="0" w:line="240" w:lineRule="auto"/>
        <w:ind w:left="851" w:hanging="851"/>
        <w:jc w:val="both"/>
        <w:rPr>
          <w:rFonts w:ascii="Times New Roman" w:hAnsi="Times New Roman" w:cs="Times New Roman"/>
          <w:sz w:val="24"/>
          <w:szCs w:val="24"/>
          <w:shd w:val="clear" w:color="auto" w:fill="FFFFFF"/>
          <w:lang w:val="en-US"/>
        </w:rPr>
      </w:pPr>
      <w:r w:rsidRPr="00F81FC2">
        <w:rPr>
          <w:rFonts w:ascii="Times New Roman" w:hAnsi="Times New Roman" w:cs="Times New Roman"/>
          <w:color w:val="181C32"/>
          <w:sz w:val="24"/>
          <w:szCs w:val="24"/>
          <w:shd w:val="clear" w:color="auto" w:fill="FFFFFF" w:themeFill="background1"/>
        </w:rPr>
        <w:t>Peraturan</w:t>
      </w:r>
      <w:r>
        <w:rPr>
          <w:rFonts w:ascii="Times New Roman" w:hAnsi="Times New Roman" w:cs="Times New Roman"/>
          <w:color w:val="181C32"/>
          <w:sz w:val="24"/>
          <w:szCs w:val="24"/>
          <w:shd w:val="clear" w:color="auto" w:fill="FFFFFF" w:themeFill="background1"/>
        </w:rPr>
        <w:t xml:space="preserve"> </w:t>
      </w:r>
      <w:r w:rsidRPr="00F81FC2">
        <w:rPr>
          <w:rFonts w:ascii="Times New Roman" w:hAnsi="Times New Roman" w:cs="Times New Roman"/>
          <w:color w:val="181C32"/>
          <w:sz w:val="24"/>
          <w:szCs w:val="24"/>
          <w:shd w:val="clear" w:color="auto" w:fill="FFFFFF" w:themeFill="background1"/>
        </w:rPr>
        <w:t>Menteri</w:t>
      </w:r>
      <w:r>
        <w:rPr>
          <w:rFonts w:ascii="Times New Roman" w:hAnsi="Times New Roman" w:cs="Times New Roman"/>
          <w:color w:val="181C32"/>
          <w:sz w:val="24"/>
          <w:szCs w:val="24"/>
          <w:shd w:val="clear" w:color="auto" w:fill="FFFFFF" w:themeFill="background1"/>
        </w:rPr>
        <w:t xml:space="preserve"> </w:t>
      </w:r>
      <w:r w:rsidRPr="00F81FC2">
        <w:rPr>
          <w:rFonts w:ascii="Times New Roman" w:hAnsi="Times New Roman" w:cs="Times New Roman"/>
          <w:color w:val="181C32"/>
          <w:sz w:val="24"/>
          <w:szCs w:val="24"/>
          <w:shd w:val="clear" w:color="auto" w:fill="FFFFFF" w:themeFill="background1"/>
        </w:rPr>
        <w:t>Keuangan</w:t>
      </w:r>
      <w:r>
        <w:rPr>
          <w:rFonts w:ascii="Times New Roman" w:hAnsi="Times New Roman" w:cs="Times New Roman"/>
          <w:color w:val="181C32"/>
          <w:sz w:val="24"/>
          <w:szCs w:val="24"/>
          <w:shd w:val="clear" w:color="auto" w:fill="FFFFFF" w:themeFill="background1"/>
        </w:rPr>
        <w:t xml:space="preserve"> </w:t>
      </w:r>
      <w:r w:rsidRPr="00F81FC2">
        <w:rPr>
          <w:rFonts w:ascii="Times New Roman" w:hAnsi="Times New Roman" w:cs="Times New Roman"/>
          <w:color w:val="181C32"/>
          <w:sz w:val="24"/>
          <w:szCs w:val="24"/>
          <w:shd w:val="clear" w:color="auto" w:fill="FFFFFF" w:themeFill="background1"/>
        </w:rPr>
        <w:t>Nomor</w:t>
      </w:r>
      <w:r>
        <w:rPr>
          <w:rFonts w:ascii="Times New Roman" w:hAnsi="Times New Roman" w:cs="Times New Roman"/>
          <w:color w:val="181C32"/>
          <w:sz w:val="24"/>
          <w:szCs w:val="24"/>
          <w:shd w:val="clear" w:color="auto" w:fill="FFFFFF" w:themeFill="background1"/>
        </w:rPr>
        <w:t xml:space="preserve"> </w:t>
      </w:r>
      <w:r w:rsidRPr="00F81FC2">
        <w:rPr>
          <w:rFonts w:ascii="Times New Roman" w:hAnsi="Times New Roman" w:cs="Times New Roman"/>
          <w:color w:val="181C32"/>
          <w:sz w:val="24"/>
          <w:szCs w:val="24"/>
          <w:shd w:val="clear" w:color="auto" w:fill="FFFFFF" w:themeFill="background1"/>
        </w:rPr>
        <w:t>175/PMK.01/2022</w:t>
      </w:r>
      <w:r>
        <w:rPr>
          <w:rFonts w:ascii="Times New Roman" w:hAnsi="Times New Roman" w:cs="Times New Roman"/>
          <w:color w:val="181C32"/>
          <w:sz w:val="24"/>
          <w:szCs w:val="24"/>
          <w:shd w:val="clear" w:color="auto" w:fill="FFFFFF" w:themeFill="background1"/>
        </w:rPr>
        <w:t xml:space="preserve"> </w:t>
      </w:r>
      <w:r w:rsidRPr="00F81FC2">
        <w:rPr>
          <w:rFonts w:ascii="Times New Roman" w:hAnsi="Times New Roman" w:cs="Times New Roman"/>
          <w:color w:val="181C32"/>
          <w:sz w:val="24"/>
          <w:szCs w:val="24"/>
          <w:shd w:val="clear" w:color="auto" w:fill="FFFFFF" w:themeFill="background1"/>
        </w:rPr>
        <w:t>Tahun</w:t>
      </w:r>
      <w:r>
        <w:rPr>
          <w:rFonts w:ascii="Times New Roman" w:hAnsi="Times New Roman" w:cs="Times New Roman"/>
          <w:color w:val="181C32"/>
          <w:sz w:val="24"/>
          <w:szCs w:val="24"/>
          <w:shd w:val="clear" w:color="auto" w:fill="FFFFFF" w:themeFill="background1"/>
        </w:rPr>
        <w:t xml:space="preserve"> </w:t>
      </w:r>
      <w:r w:rsidRPr="00F81FC2">
        <w:rPr>
          <w:rFonts w:ascii="Times New Roman" w:hAnsi="Times New Roman" w:cs="Times New Roman"/>
          <w:color w:val="181C32"/>
          <w:sz w:val="24"/>
          <w:szCs w:val="24"/>
          <w:shd w:val="clear" w:color="auto" w:fill="FFFFFF" w:themeFill="background1"/>
        </w:rPr>
        <w:t>2022</w:t>
      </w:r>
      <w:r>
        <w:rPr>
          <w:rFonts w:ascii="Times New Roman" w:hAnsi="Times New Roman" w:cs="Times New Roman"/>
          <w:color w:val="181C32"/>
          <w:sz w:val="24"/>
          <w:szCs w:val="24"/>
          <w:shd w:val="clear" w:color="auto" w:fill="FFFFFF" w:themeFill="background1"/>
        </w:rPr>
        <w:t xml:space="preserve"> </w:t>
      </w:r>
      <w:r w:rsidRPr="00F81FC2">
        <w:rPr>
          <w:rFonts w:ascii="Times New Roman" w:hAnsi="Times New Roman" w:cs="Times New Roman"/>
          <w:color w:val="181C32"/>
          <w:sz w:val="24"/>
          <w:szCs w:val="24"/>
          <w:shd w:val="clear" w:color="auto" w:fill="FFFFFF" w:themeFill="background1"/>
        </w:rPr>
        <w:t>tentang</w:t>
      </w:r>
      <w:r>
        <w:rPr>
          <w:rFonts w:ascii="Times New Roman" w:hAnsi="Times New Roman" w:cs="Times New Roman"/>
          <w:color w:val="181C32"/>
          <w:sz w:val="24"/>
          <w:szCs w:val="24"/>
          <w:shd w:val="clear" w:color="auto" w:fill="FFFFFF" w:themeFill="background1"/>
        </w:rPr>
        <w:t xml:space="preserve"> </w:t>
      </w:r>
      <w:r w:rsidRPr="00F81FC2">
        <w:rPr>
          <w:rFonts w:ascii="Times New Roman" w:hAnsi="Times New Roman" w:cs="Times New Roman"/>
          <w:color w:val="181C32"/>
          <w:sz w:val="24"/>
          <w:szCs w:val="24"/>
          <w:shd w:val="clear" w:color="auto" w:fill="FFFFFF" w:themeFill="background1"/>
        </w:rPr>
        <w:t>Perubahan</w:t>
      </w:r>
      <w:r>
        <w:rPr>
          <w:rFonts w:ascii="Times New Roman" w:hAnsi="Times New Roman" w:cs="Times New Roman"/>
          <w:color w:val="181C32"/>
          <w:sz w:val="24"/>
          <w:szCs w:val="24"/>
          <w:shd w:val="clear" w:color="auto" w:fill="FFFFFF" w:themeFill="background1"/>
        </w:rPr>
        <w:t xml:space="preserve"> </w:t>
      </w:r>
      <w:r w:rsidRPr="00F81FC2">
        <w:rPr>
          <w:rFonts w:ascii="Times New Roman" w:hAnsi="Times New Roman" w:cs="Times New Roman"/>
          <w:color w:val="181C32"/>
          <w:sz w:val="24"/>
          <w:szCs w:val="24"/>
          <w:shd w:val="clear" w:color="auto" w:fill="FFFFFF" w:themeFill="background1"/>
        </w:rPr>
        <w:t>atas</w:t>
      </w:r>
      <w:r>
        <w:rPr>
          <w:rFonts w:ascii="Times New Roman" w:hAnsi="Times New Roman" w:cs="Times New Roman"/>
          <w:color w:val="181C32"/>
          <w:sz w:val="24"/>
          <w:szCs w:val="24"/>
          <w:shd w:val="clear" w:color="auto" w:fill="FFFFFF" w:themeFill="background1"/>
        </w:rPr>
        <w:t xml:space="preserve"> </w:t>
      </w:r>
      <w:r w:rsidRPr="00F81FC2">
        <w:rPr>
          <w:rFonts w:ascii="Times New Roman" w:hAnsi="Times New Roman" w:cs="Times New Roman"/>
          <w:color w:val="181C32"/>
          <w:sz w:val="24"/>
          <w:szCs w:val="24"/>
          <w:shd w:val="clear" w:color="auto" w:fill="FFFFFF" w:themeFill="background1"/>
        </w:rPr>
        <w:t>Peraturan</w:t>
      </w:r>
      <w:r>
        <w:rPr>
          <w:rFonts w:ascii="Times New Roman" w:hAnsi="Times New Roman" w:cs="Times New Roman"/>
          <w:color w:val="181C32"/>
          <w:sz w:val="24"/>
          <w:szCs w:val="24"/>
          <w:shd w:val="clear" w:color="auto" w:fill="FFFFFF" w:themeFill="background1"/>
        </w:rPr>
        <w:t xml:space="preserve"> </w:t>
      </w:r>
      <w:r w:rsidRPr="00F81FC2">
        <w:rPr>
          <w:rFonts w:ascii="Times New Roman" w:hAnsi="Times New Roman" w:cs="Times New Roman"/>
          <w:color w:val="181C32"/>
          <w:sz w:val="24"/>
          <w:szCs w:val="24"/>
          <w:shd w:val="clear" w:color="auto" w:fill="FFFFFF" w:themeFill="background1"/>
        </w:rPr>
        <w:t>Menteri</w:t>
      </w:r>
      <w:r>
        <w:rPr>
          <w:rFonts w:ascii="Times New Roman" w:hAnsi="Times New Roman" w:cs="Times New Roman"/>
          <w:color w:val="181C32"/>
          <w:sz w:val="24"/>
          <w:szCs w:val="24"/>
          <w:shd w:val="clear" w:color="auto" w:fill="FFFFFF" w:themeFill="background1"/>
        </w:rPr>
        <w:t xml:space="preserve"> </w:t>
      </w:r>
      <w:r w:rsidRPr="00F81FC2">
        <w:rPr>
          <w:rFonts w:ascii="Times New Roman" w:hAnsi="Times New Roman" w:cs="Times New Roman"/>
          <w:color w:val="181C32"/>
          <w:sz w:val="24"/>
          <w:szCs w:val="24"/>
          <w:shd w:val="clear" w:color="auto" w:fill="FFFFFF" w:themeFill="background1"/>
        </w:rPr>
        <w:t>Keuangan</w:t>
      </w:r>
      <w:r>
        <w:rPr>
          <w:rFonts w:ascii="Times New Roman" w:hAnsi="Times New Roman" w:cs="Times New Roman"/>
          <w:color w:val="181C32"/>
          <w:sz w:val="24"/>
          <w:szCs w:val="24"/>
          <w:shd w:val="clear" w:color="auto" w:fill="FFFFFF" w:themeFill="background1"/>
        </w:rPr>
        <w:t xml:space="preserve"> </w:t>
      </w:r>
      <w:r w:rsidRPr="00F81FC2">
        <w:rPr>
          <w:rFonts w:ascii="Times New Roman" w:hAnsi="Times New Roman" w:cs="Times New Roman"/>
          <w:color w:val="181C32"/>
          <w:sz w:val="24"/>
          <w:szCs w:val="24"/>
          <w:shd w:val="clear" w:color="auto" w:fill="FFFFFF" w:themeFill="background1"/>
        </w:rPr>
        <w:t>Nomor</w:t>
      </w:r>
      <w:r>
        <w:rPr>
          <w:rFonts w:ascii="Times New Roman" w:hAnsi="Times New Roman" w:cs="Times New Roman"/>
          <w:color w:val="181C32"/>
          <w:sz w:val="24"/>
          <w:szCs w:val="24"/>
          <w:shd w:val="clear" w:color="auto" w:fill="FFFFFF" w:themeFill="background1"/>
        </w:rPr>
        <w:t xml:space="preserve"> </w:t>
      </w:r>
      <w:r w:rsidRPr="00F81FC2">
        <w:rPr>
          <w:rFonts w:ascii="Times New Roman" w:hAnsi="Times New Roman" w:cs="Times New Roman"/>
          <w:color w:val="181C32"/>
          <w:sz w:val="24"/>
          <w:szCs w:val="24"/>
          <w:shd w:val="clear" w:color="auto" w:fill="FFFFFF" w:themeFill="background1"/>
        </w:rPr>
        <w:t>111/PMK.03/2014</w:t>
      </w:r>
      <w:r>
        <w:rPr>
          <w:rFonts w:ascii="Times New Roman" w:hAnsi="Times New Roman" w:cs="Times New Roman"/>
          <w:color w:val="181C32"/>
          <w:sz w:val="24"/>
          <w:szCs w:val="24"/>
          <w:shd w:val="clear" w:color="auto" w:fill="FFFFFF" w:themeFill="background1"/>
        </w:rPr>
        <w:t xml:space="preserve"> </w:t>
      </w:r>
      <w:r w:rsidRPr="00F81FC2">
        <w:rPr>
          <w:rFonts w:ascii="Times New Roman" w:hAnsi="Times New Roman" w:cs="Times New Roman"/>
          <w:color w:val="181C32"/>
          <w:sz w:val="24"/>
          <w:szCs w:val="24"/>
          <w:shd w:val="clear" w:color="auto" w:fill="FFFFFF" w:themeFill="background1"/>
        </w:rPr>
        <w:t>tentang</w:t>
      </w:r>
      <w:r>
        <w:rPr>
          <w:rFonts w:ascii="Times New Roman" w:hAnsi="Times New Roman" w:cs="Times New Roman"/>
          <w:color w:val="181C32"/>
          <w:sz w:val="24"/>
          <w:szCs w:val="24"/>
          <w:shd w:val="clear" w:color="auto" w:fill="FFFFFF" w:themeFill="background1"/>
        </w:rPr>
        <w:t xml:space="preserve"> </w:t>
      </w:r>
      <w:r w:rsidRPr="00F81FC2">
        <w:rPr>
          <w:rFonts w:ascii="Times New Roman" w:hAnsi="Times New Roman" w:cs="Times New Roman"/>
          <w:color w:val="181C32"/>
          <w:sz w:val="24"/>
          <w:szCs w:val="24"/>
          <w:shd w:val="clear" w:color="auto" w:fill="FFFFFF" w:themeFill="background1"/>
        </w:rPr>
        <w:t>Konsultan</w:t>
      </w:r>
      <w:r>
        <w:rPr>
          <w:rFonts w:ascii="Times New Roman" w:hAnsi="Times New Roman" w:cs="Times New Roman"/>
          <w:color w:val="181C32"/>
          <w:sz w:val="24"/>
          <w:szCs w:val="24"/>
          <w:shd w:val="clear" w:color="auto" w:fill="FFFFFF" w:themeFill="background1"/>
        </w:rPr>
        <w:t xml:space="preserve"> </w:t>
      </w:r>
      <w:r w:rsidRPr="00F81FC2">
        <w:rPr>
          <w:rFonts w:ascii="Times New Roman" w:hAnsi="Times New Roman" w:cs="Times New Roman"/>
          <w:color w:val="181C32"/>
          <w:sz w:val="24"/>
          <w:szCs w:val="24"/>
          <w:shd w:val="clear" w:color="auto" w:fill="FFFFFF" w:themeFill="background1"/>
        </w:rPr>
        <w:t>Pajak</w:t>
      </w:r>
      <w:r w:rsidRPr="00F81FC2">
        <w:rPr>
          <w:rFonts w:ascii="Times New Roman" w:hAnsi="Times New Roman" w:cs="Times New Roman"/>
          <w:color w:val="181C32"/>
          <w:sz w:val="24"/>
          <w:szCs w:val="24"/>
          <w:shd w:val="clear" w:color="auto" w:fill="FFFFFF" w:themeFill="background1"/>
          <w:lang w:val="en-US"/>
        </w:rPr>
        <w:t>.</w:t>
      </w:r>
      <w:r>
        <w:rPr>
          <w:rFonts w:ascii="Times New Roman" w:hAnsi="Times New Roman" w:cs="Times New Roman"/>
          <w:color w:val="181C32"/>
          <w:sz w:val="24"/>
          <w:szCs w:val="24"/>
          <w:shd w:val="clear" w:color="auto" w:fill="F1F4FF"/>
          <w:lang w:val="en-US"/>
        </w:rPr>
        <w:t xml:space="preserve"> </w:t>
      </w:r>
      <w:r w:rsidRPr="00F81FC2">
        <w:rPr>
          <w:rFonts w:ascii="Times New Roman" w:hAnsi="Times New Roman" w:cs="Times New Roman"/>
          <w:sz w:val="24"/>
          <w:szCs w:val="24"/>
          <w:shd w:val="clear" w:color="auto" w:fill="FFFFFF"/>
        </w:rPr>
        <w:t>Diakses</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pada</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lang w:val="en-US"/>
        </w:rPr>
        <w:t>22</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lang w:val="en-US"/>
        </w:rPr>
        <w:t>Mei</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rPr>
        <w:t>202</w:t>
      </w:r>
      <w:r w:rsidRPr="00F81FC2">
        <w:rPr>
          <w:rFonts w:ascii="Times New Roman" w:hAnsi="Times New Roman" w:cs="Times New Roman"/>
          <w:sz w:val="24"/>
          <w:szCs w:val="24"/>
          <w:shd w:val="clear" w:color="auto" w:fill="FFFFFF"/>
          <w:lang w:val="en-US"/>
        </w:rPr>
        <w:t>4</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dari</w:t>
      </w:r>
      <w:r>
        <w:rPr>
          <w:rFonts w:ascii="Times New Roman" w:hAnsi="Times New Roman" w:cs="Times New Roman"/>
          <w:sz w:val="24"/>
          <w:szCs w:val="24"/>
          <w:shd w:val="clear" w:color="auto" w:fill="FFFFFF"/>
          <w:lang w:val="en-US"/>
        </w:rPr>
        <w:t xml:space="preserve"> </w:t>
      </w:r>
      <w:hyperlink r:id="rId16" w:history="1">
        <w:r w:rsidRPr="00F81FC2">
          <w:rPr>
            <w:rStyle w:val="Hyperlink"/>
            <w:rFonts w:ascii="Times New Roman" w:hAnsi="Times New Roman" w:cs="Times New Roman"/>
            <w:sz w:val="24"/>
            <w:szCs w:val="24"/>
            <w:shd w:val="clear" w:color="auto" w:fill="FFFFFF"/>
            <w:lang w:val="en-US"/>
          </w:rPr>
          <w:t>https://peraturan.bpk.go.id/Details/232838/pmk-no-175pmk012022</w:t>
        </w:r>
      </w:hyperlink>
    </w:p>
    <w:p w14:paraId="4350E274" w14:textId="5A7EBD50" w:rsidR="00F81FC2" w:rsidRPr="00F81FC2" w:rsidRDefault="00F81FC2" w:rsidP="00F81FC2">
      <w:pPr>
        <w:spacing w:after="0" w:line="240" w:lineRule="auto"/>
        <w:ind w:left="851" w:hanging="851"/>
        <w:jc w:val="both"/>
        <w:rPr>
          <w:rFonts w:ascii="Times New Roman" w:hAnsi="Times New Roman" w:cs="Times New Roman"/>
          <w:sz w:val="24"/>
          <w:szCs w:val="24"/>
          <w:lang w:val="en-US"/>
        </w:rPr>
      </w:pPr>
      <w:r w:rsidRPr="00F81FC2">
        <w:rPr>
          <w:rFonts w:ascii="Times New Roman" w:hAnsi="Times New Roman" w:cs="Times New Roman"/>
          <w:sz w:val="24"/>
          <w:szCs w:val="24"/>
          <w:lang w:val="en-US"/>
        </w:rPr>
        <w:t>Perubahan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atas</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Peraturan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Menteri</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Keuangan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Nomor</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111/PMK.03/2014</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tentang</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Konsultan</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Pajak.</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Diakses</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pada</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16</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November</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2023</w:t>
      </w:r>
      <w:r>
        <w:rPr>
          <w:rFonts w:ascii="Times New Roman" w:hAnsi="Times New Roman" w:cs="Times New Roman"/>
          <w:sz w:val="24"/>
          <w:szCs w:val="24"/>
          <w:lang w:val="en-US"/>
        </w:rPr>
        <w:t xml:space="preserve"> </w:t>
      </w:r>
      <w:r w:rsidRPr="00F81FC2">
        <w:rPr>
          <w:rFonts w:ascii="Times New Roman" w:hAnsi="Times New Roman" w:cs="Times New Roman"/>
          <w:sz w:val="24"/>
          <w:szCs w:val="24"/>
          <w:lang w:val="en-US"/>
        </w:rPr>
        <w:t>dari</w:t>
      </w:r>
      <w:r>
        <w:rPr>
          <w:rFonts w:ascii="Times New Roman" w:hAnsi="Times New Roman" w:cs="Times New Roman"/>
          <w:sz w:val="24"/>
          <w:szCs w:val="24"/>
          <w:lang w:val="en-US"/>
        </w:rPr>
        <w:t xml:space="preserve"> </w:t>
      </w:r>
      <w:hyperlink r:id="rId17" w:history="1">
        <w:r w:rsidRPr="00F81FC2">
          <w:rPr>
            <w:rStyle w:val="Hyperlink"/>
            <w:rFonts w:ascii="Times New Roman" w:hAnsi="Times New Roman" w:cs="Times New Roman"/>
            <w:sz w:val="24"/>
            <w:szCs w:val="24"/>
            <w:lang w:val="en-US"/>
          </w:rPr>
          <w:t>https://peraturan.bpk.go.id/Details/232838/pmk-no-175pmk012022</w:t>
        </w:r>
      </w:hyperlink>
    </w:p>
    <w:p w14:paraId="110C614C" w14:textId="71D92F30" w:rsidR="00F81FC2" w:rsidRPr="00F81FC2" w:rsidRDefault="00F81FC2" w:rsidP="00F81FC2">
      <w:pPr>
        <w:spacing w:after="0" w:line="240" w:lineRule="auto"/>
        <w:ind w:left="851" w:hanging="851"/>
        <w:jc w:val="both"/>
        <w:rPr>
          <w:rFonts w:ascii="Times New Roman" w:hAnsi="Times New Roman" w:cs="Times New Roman"/>
          <w:sz w:val="24"/>
          <w:szCs w:val="24"/>
        </w:rPr>
      </w:pPr>
      <w:r w:rsidRPr="00F81FC2">
        <w:rPr>
          <w:rFonts w:ascii="Times New Roman" w:hAnsi="Times New Roman" w:cs="Times New Roman"/>
          <w:sz w:val="24"/>
          <w:szCs w:val="24"/>
          <w:shd w:val="clear" w:color="auto" w:fill="FFFFFF"/>
        </w:rPr>
        <w:t>Ponengo,</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N.</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A.</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N.</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P.,</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&amp;</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Agustina,</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H.</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(2022).</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FAKTOR-FAKTOR</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YANG</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MEMPENGARUHI</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MINAT</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WAJIB</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PAJAK</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BADAN</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MENGGUNAKAN</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JASA</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KONSULTAN</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PAJAK.</w:t>
      </w:r>
      <w:r>
        <w:rPr>
          <w:rFonts w:ascii="Times New Roman" w:hAnsi="Times New Roman" w:cs="Times New Roman"/>
          <w:sz w:val="24"/>
          <w:szCs w:val="24"/>
          <w:shd w:val="clear" w:color="auto" w:fill="FFFFFF"/>
        </w:rPr>
        <w:t xml:space="preserve"> </w:t>
      </w:r>
      <w:r w:rsidRPr="00F81FC2">
        <w:rPr>
          <w:rFonts w:ascii="Times New Roman" w:hAnsi="Times New Roman" w:cs="Times New Roman"/>
          <w:i/>
          <w:iCs/>
          <w:sz w:val="24"/>
          <w:szCs w:val="24"/>
          <w:shd w:val="clear" w:color="auto" w:fill="FFFFFF"/>
        </w:rPr>
        <w:t>Jurnal</w:t>
      </w:r>
      <w:r>
        <w:rPr>
          <w:rFonts w:ascii="Times New Roman" w:hAnsi="Times New Roman" w:cs="Times New Roman"/>
          <w:i/>
          <w:iCs/>
          <w:sz w:val="24"/>
          <w:szCs w:val="24"/>
          <w:shd w:val="clear" w:color="auto" w:fill="FFFFFF"/>
        </w:rPr>
        <w:t xml:space="preserve"> </w:t>
      </w:r>
      <w:r w:rsidRPr="00F81FC2">
        <w:rPr>
          <w:rFonts w:ascii="Times New Roman" w:hAnsi="Times New Roman" w:cs="Times New Roman"/>
          <w:i/>
          <w:iCs/>
          <w:sz w:val="24"/>
          <w:szCs w:val="24"/>
          <w:shd w:val="clear" w:color="auto" w:fill="FFFFFF"/>
        </w:rPr>
        <w:t>Analisa</w:t>
      </w:r>
      <w:r>
        <w:rPr>
          <w:rFonts w:ascii="Times New Roman" w:hAnsi="Times New Roman" w:cs="Times New Roman"/>
          <w:i/>
          <w:iCs/>
          <w:sz w:val="24"/>
          <w:szCs w:val="24"/>
          <w:shd w:val="clear" w:color="auto" w:fill="FFFFFF"/>
        </w:rPr>
        <w:t xml:space="preserve"> </w:t>
      </w:r>
      <w:r w:rsidRPr="00F81FC2">
        <w:rPr>
          <w:rFonts w:ascii="Times New Roman" w:hAnsi="Times New Roman" w:cs="Times New Roman"/>
          <w:i/>
          <w:iCs/>
          <w:sz w:val="24"/>
          <w:szCs w:val="24"/>
          <w:shd w:val="clear" w:color="auto" w:fill="FFFFFF"/>
        </w:rPr>
        <w:t>Akuntansi</w:t>
      </w:r>
      <w:r>
        <w:rPr>
          <w:rFonts w:ascii="Times New Roman" w:hAnsi="Times New Roman" w:cs="Times New Roman"/>
          <w:i/>
          <w:iCs/>
          <w:sz w:val="24"/>
          <w:szCs w:val="24"/>
          <w:shd w:val="clear" w:color="auto" w:fill="FFFFFF"/>
        </w:rPr>
        <w:t xml:space="preserve"> </w:t>
      </w:r>
      <w:r w:rsidRPr="00F81FC2">
        <w:rPr>
          <w:rFonts w:ascii="Times New Roman" w:hAnsi="Times New Roman" w:cs="Times New Roman"/>
          <w:i/>
          <w:iCs/>
          <w:sz w:val="24"/>
          <w:szCs w:val="24"/>
          <w:shd w:val="clear" w:color="auto" w:fill="FFFFFF"/>
        </w:rPr>
        <w:t>dan</w:t>
      </w:r>
      <w:r>
        <w:rPr>
          <w:rFonts w:ascii="Times New Roman" w:hAnsi="Times New Roman" w:cs="Times New Roman"/>
          <w:i/>
          <w:iCs/>
          <w:sz w:val="24"/>
          <w:szCs w:val="24"/>
          <w:shd w:val="clear" w:color="auto" w:fill="FFFFFF"/>
        </w:rPr>
        <w:t xml:space="preserve"> </w:t>
      </w:r>
      <w:r w:rsidRPr="00F81FC2">
        <w:rPr>
          <w:rFonts w:ascii="Times New Roman" w:hAnsi="Times New Roman" w:cs="Times New Roman"/>
          <w:i/>
          <w:iCs/>
          <w:sz w:val="24"/>
          <w:szCs w:val="24"/>
          <w:shd w:val="clear" w:color="auto" w:fill="FFFFFF"/>
        </w:rPr>
        <w:t>Perpajakan</w:t>
      </w:r>
      <w:r w:rsidRPr="00F81FC2">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w:t>
      </w:r>
      <w:r w:rsidRPr="00F81FC2">
        <w:rPr>
          <w:rFonts w:ascii="Times New Roman" w:hAnsi="Times New Roman" w:cs="Times New Roman"/>
          <w:i/>
          <w:iCs/>
          <w:sz w:val="24"/>
          <w:szCs w:val="24"/>
          <w:shd w:val="clear" w:color="auto" w:fill="FFFFFF"/>
        </w:rPr>
        <w:t>6</w:t>
      </w:r>
      <w:r w:rsidRPr="00F81FC2">
        <w:rPr>
          <w:rFonts w:ascii="Times New Roman" w:hAnsi="Times New Roman" w:cs="Times New Roman"/>
          <w:sz w:val="24"/>
          <w:szCs w:val="24"/>
          <w:shd w:val="clear" w:color="auto" w:fill="FFFFFF"/>
        </w:rPr>
        <w:t>(2),</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159-167.</w:t>
      </w:r>
    </w:p>
    <w:p w14:paraId="22FD5C54" w14:textId="564820F2" w:rsidR="00F81FC2" w:rsidRPr="00F81FC2" w:rsidRDefault="00F81FC2" w:rsidP="00F81FC2">
      <w:pPr>
        <w:spacing w:after="0" w:line="240" w:lineRule="auto"/>
        <w:ind w:left="851" w:hanging="851"/>
        <w:jc w:val="both"/>
        <w:rPr>
          <w:rFonts w:ascii="Times New Roman" w:hAnsi="Times New Roman" w:cs="Times New Roman"/>
          <w:sz w:val="24"/>
          <w:szCs w:val="24"/>
          <w:shd w:val="clear" w:color="auto" w:fill="FFFFFF"/>
          <w:lang w:val="en-US"/>
        </w:rPr>
      </w:pPr>
      <w:r w:rsidRPr="00F81FC2">
        <w:rPr>
          <w:rFonts w:ascii="Times New Roman" w:hAnsi="Times New Roman" w:cs="Times New Roman"/>
          <w:color w:val="000000"/>
          <w:sz w:val="24"/>
          <w:szCs w:val="24"/>
        </w:rPr>
        <w:t>Rafael</w:t>
      </w:r>
      <w:r>
        <w:rPr>
          <w:rFonts w:ascii="Times New Roman" w:hAnsi="Times New Roman" w:cs="Times New Roman"/>
          <w:color w:val="000000"/>
          <w:sz w:val="24"/>
          <w:szCs w:val="24"/>
        </w:rPr>
        <w:t xml:space="preserve"> </w:t>
      </w:r>
      <w:r w:rsidRPr="00F81FC2">
        <w:rPr>
          <w:rFonts w:ascii="Times New Roman" w:hAnsi="Times New Roman" w:cs="Times New Roman"/>
          <w:color w:val="000000"/>
          <w:sz w:val="24"/>
          <w:szCs w:val="24"/>
        </w:rPr>
        <w:t>Alun</w:t>
      </w:r>
      <w:r>
        <w:rPr>
          <w:rFonts w:ascii="Times New Roman" w:hAnsi="Times New Roman" w:cs="Times New Roman"/>
          <w:color w:val="000000"/>
          <w:sz w:val="24"/>
          <w:szCs w:val="24"/>
        </w:rPr>
        <w:t xml:space="preserve"> </w:t>
      </w:r>
      <w:r w:rsidRPr="00F81FC2">
        <w:rPr>
          <w:rFonts w:ascii="Times New Roman" w:hAnsi="Times New Roman" w:cs="Times New Roman"/>
          <w:color w:val="000000"/>
          <w:sz w:val="24"/>
          <w:szCs w:val="24"/>
        </w:rPr>
        <w:t>Trisambodo</w:t>
      </w:r>
      <w:r>
        <w:rPr>
          <w:rFonts w:ascii="Times New Roman" w:hAnsi="Times New Roman" w:cs="Times New Roman"/>
          <w:color w:val="000000"/>
          <w:sz w:val="24"/>
          <w:szCs w:val="24"/>
        </w:rPr>
        <w:t xml:space="preserve"> </w:t>
      </w:r>
      <w:r w:rsidRPr="00F81FC2">
        <w:rPr>
          <w:rFonts w:ascii="Times New Roman" w:hAnsi="Times New Roman" w:cs="Times New Roman"/>
          <w:color w:val="000000"/>
          <w:sz w:val="24"/>
          <w:szCs w:val="24"/>
        </w:rPr>
        <w:t>Punya</w:t>
      </w:r>
      <w:r>
        <w:rPr>
          <w:rFonts w:ascii="Times New Roman" w:hAnsi="Times New Roman" w:cs="Times New Roman"/>
          <w:color w:val="000000"/>
          <w:sz w:val="24"/>
          <w:szCs w:val="24"/>
        </w:rPr>
        <w:t xml:space="preserve"> </w:t>
      </w:r>
      <w:r w:rsidRPr="00F81FC2">
        <w:rPr>
          <w:rFonts w:ascii="Times New Roman" w:hAnsi="Times New Roman" w:cs="Times New Roman"/>
          <w:color w:val="000000"/>
          <w:sz w:val="24"/>
          <w:szCs w:val="24"/>
        </w:rPr>
        <w:t>Usaha</w:t>
      </w:r>
      <w:r>
        <w:rPr>
          <w:rFonts w:ascii="Times New Roman" w:hAnsi="Times New Roman" w:cs="Times New Roman"/>
          <w:color w:val="000000"/>
          <w:sz w:val="24"/>
          <w:szCs w:val="24"/>
        </w:rPr>
        <w:t xml:space="preserve"> </w:t>
      </w:r>
      <w:r w:rsidRPr="00F81FC2">
        <w:rPr>
          <w:rFonts w:ascii="Times New Roman" w:hAnsi="Times New Roman" w:cs="Times New Roman"/>
          <w:color w:val="000000"/>
          <w:sz w:val="24"/>
          <w:szCs w:val="24"/>
        </w:rPr>
        <w:t>Konsultan,</w:t>
      </w:r>
      <w:r>
        <w:rPr>
          <w:rFonts w:ascii="Times New Roman" w:hAnsi="Times New Roman" w:cs="Times New Roman"/>
          <w:color w:val="000000"/>
          <w:sz w:val="24"/>
          <w:szCs w:val="24"/>
        </w:rPr>
        <w:t xml:space="preserve"> </w:t>
      </w:r>
      <w:r w:rsidRPr="00F81FC2">
        <w:rPr>
          <w:rFonts w:ascii="Times New Roman" w:hAnsi="Times New Roman" w:cs="Times New Roman"/>
          <w:color w:val="000000"/>
          <w:sz w:val="24"/>
          <w:szCs w:val="24"/>
        </w:rPr>
        <w:t>Kliennya</w:t>
      </w:r>
      <w:r>
        <w:rPr>
          <w:rFonts w:ascii="Times New Roman" w:hAnsi="Times New Roman" w:cs="Times New Roman"/>
          <w:color w:val="000000"/>
          <w:sz w:val="24"/>
          <w:szCs w:val="24"/>
        </w:rPr>
        <w:t xml:space="preserve"> </w:t>
      </w:r>
      <w:r w:rsidRPr="00F81FC2">
        <w:rPr>
          <w:rFonts w:ascii="Times New Roman" w:hAnsi="Times New Roman" w:cs="Times New Roman"/>
          <w:color w:val="000000"/>
          <w:sz w:val="24"/>
          <w:szCs w:val="24"/>
        </w:rPr>
        <w:t>Diduga</w:t>
      </w:r>
      <w:r>
        <w:rPr>
          <w:rFonts w:ascii="Times New Roman" w:hAnsi="Times New Roman" w:cs="Times New Roman"/>
          <w:color w:val="000000"/>
          <w:sz w:val="24"/>
          <w:szCs w:val="24"/>
        </w:rPr>
        <w:t xml:space="preserve"> </w:t>
      </w:r>
      <w:r w:rsidRPr="00F81FC2">
        <w:rPr>
          <w:rFonts w:ascii="Times New Roman" w:hAnsi="Times New Roman" w:cs="Times New Roman"/>
          <w:color w:val="000000"/>
          <w:sz w:val="24"/>
          <w:szCs w:val="24"/>
        </w:rPr>
        <w:t>Wajib</w:t>
      </w:r>
      <w:r>
        <w:rPr>
          <w:rFonts w:ascii="Times New Roman" w:hAnsi="Times New Roman" w:cs="Times New Roman"/>
          <w:color w:val="000000"/>
          <w:sz w:val="24"/>
          <w:szCs w:val="24"/>
        </w:rPr>
        <w:t xml:space="preserve"> </w:t>
      </w:r>
      <w:r w:rsidRPr="00F81FC2">
        <w:rPr>
          <w:rFonts w:ascii="Times New Roman" w:hAnsi="Times New Roman" w:cs="Times New Roman"/>
          <w:color w:val="000000"/>
          <w:sz w:val="24"/>
          <w:szCs w:val="24"/>
        </w:rPr>
        <w:t>Pajak</w:t>
      </w:r>
      <w:r>
        <w:rPr>
          <w:rFonts w:ascii="Times New Roman" w:hAnsi="Times New Roman" w:cs="Times New Roman"/>
          <w:color w:val="000000"/>
          <w:sz w:val="24"/>
          <w:szCs w:val="24"/>
        </w:rPr>
        <w:t xml:space="preserve"> </w:t>
      </w:r>
      <w:r w:rsidRPr="00F81FC2">
        <w:rPr>
          <w:rFonts w:ascii="Times New Roman" w:hAnsi="Times New Roman" w:cs="Times New Roman"/>
          <w:color w:val="000000"/>
          <w:sz w:val="24"/>
          <w:szCs w:val="24"/>
        </w:rPr>
        <w:t>Bermasalah</w:t>
      </w:r>
      <w:r w:rsidRPr="00F81FC2">
        <w:rPr>
          <w:rFonts w:ascii="Times New Roman" w:hAnsi="Times New Roman" w:cs="Times New Roman"/>
          <w:color w:val="000000"/>
          <w:sz w:val="24"/>
          <w:szCs w:val="24"/>
          <w:lang w:val="en-US"/>
        </w:rPr>
        <w:t>.</w:t>
      </w:r>
      <w:r>
        <w:rPr>
          <w:rFonts w:ascii="Times New Roman" w:hAnsi="Times New Roman" w:cs="Times New Roman"/>
          <w:color w:val="000000"/>
          <w:sz w:val="24"/>
          <w:szCs w:val="24"/>
          <w:lang w:val="en-US"/>
        </w:rPr>
        <w:t xml:space="preserve"> </w:t>
      </w:r>
      <w:r w:rsidRPr="00F81FC2">
        <w:rPr>
          <w:rFonts w:ascii="Times New Roman" w:hAnsi="Times New Roman" w:cs="Times New Roman"/>
          <w:sz w:val="24"/>
          <w:szCs w:val="24"/>
          <w:shd w:val="clear" w:color="auto" w:fill="FFFFFF"/>
        </w:rPr>
        <w:t>Diakses</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pada</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lang w:val="en-US"/>
        </w:rPr>
        <w:t>22</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lang w:val="en-US"/>
        </w:rPr>
        <w:t>Mei</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rPr>
        <w:t>202</w:t>
      </w:r>
      <w:r w:rsidRPr="00F81FC2">
        <w:rPr>
          <w:rFonts w:ascii="Times New Roman" w:hAnsi="Times New Roman" w:cs="Times New Roman"/>
          <w:sz w:val="24"/>
          <w:szCs w:val="24"/>
          <w:shd w:val="clear" w:color="auto" w:fill="FFFFFF"/>
          <w:lang w:val="en-US"/>
        </w:rPr>
        <w:t>4</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dari</w:t>
      </w:r>
      <w:r>
        <w:rPr>
          <w:rFonts w:ascii="Times New Roman" w:hAnsi="Times New Roman" w:cs="Times New Roman"/>
          <w:sz w:val="24"/>
          <w:szCs w:val="24"/>
          <w:shd w:val="clear" w:color="auto" w:fill="FFFFFF"/>
          <w:lang w:val="en-US"/>
        </w:rPr>
        <w:t xml:space="preserve"> </w:t>
      </w:r>
      <w:hyperlink r:id="rId18" w:history="1">
        <w:r w:rsidRPr="00F81FC2">
          <w:rPr>
            <w:rStyle w:val="Hyperlink"/>
            <w:rFonts w:ascii="Times New Roman" w:hAnsi="Times New Roman" w:cs="Times New Roman"/>
            <w:sz w:val="24"/>
            <w:szCs w:val="24"/>
            <w:shd w:val="clear" w:color="auto" w:fill="FFFFFF"/>
            <w:lang w:val="en-US"/>
          </w:rPr>
          <w:t>https://www.liputan6.com/bisnis/read/5251278/rafael-alun-trisambodo-punya-usaha-konsultan-kliennya-diduga-wajib-pajak-bermasalah</w:t>
        </w:r>
      </w:hyperlink>
    </w:p>
    <w:p w14:paraId="6CCBD370" w14:textId="301668B3" w:rsidR="00F81FC2" w:rsidRPr="00F81FC2" w:rsidRDefault="00F81FC2" w:rsidP="00F81FC2">
      <w:pPr>
        <w:spacing w:after="0" w:line="240" w:lineRule="auto"/>
        <w:ind w:left="851" w:hanging="851"/>
        <w:jc w:val="both"/>
        <w:rPr>
          <w:rFonts w:ascii="Times New Roman" w:hAnsi="Times New Roman" w:cs="Times New Roman"/>
          <w:sz w:val="24"/>
          <w:szCs w:val="24"/>
          <w:lang w:val="en-US"/>
        </w:rPr>
      </w:pPr>
      <w:r w:rsidRPr="00F81FC2">
        <w:rPr>
          <w:rFonts w:ascii="Times New Roman" w:hAnsi="Times New Roman" w:cs="Times New Roman"/>
          <w:sz w:val="24"/>
          <w:szCs w:val="24"/>
        </w:rPr>
        <w:t>Rahayu,</w:t>
      </w:r>
      <w:r>
        <w:rPr>
          <w:rFonts w:ascii="Times New Roman" w:hAnsi="Times New Roman" w:cs="Times New Roman"/>
          <w:sz w:val="24"/>
          <w:szCs w:val="24"/>
        </w:rPr>
        <w:t xml:space="preserve"> </w:t>
      </w:r>
      <w:r w:rsidRPr="00F81FC2">
        <w:rPr>
          <w:rFonts w:ascii="Times New Roman" w:hAnsi="Times New Roman" w:cs="Times New Roman"/>
          <w:sz w:val="24"/>
          <w:szCs w:val="24"/>
        </w:rPr>
        <w:t>S.</w:t>
      </w:r>
      <w:r>
        <w:rPr>
          <w:rFonts w:ascii="Times New Roman" w:hAnsi="Times New Roman" w:cs="Times New Roman"/>
          <w:sz w:val="24"/>
          <w:szCs w:val="24"/>
        </w:rPr>
        <w:t xml:space="preserve"> </w:t>
      </w:r>
      <w:r w:rsidRPr="00F81FC2">
        <w:rPr>
          <w:rFonts w:ascii="Times New Roman" w:hAnsi="Times New Roman" w:cs="Times New Roman"/>
          <w:sz w:val="24"/>
          <w:szCs w:val="24"/>
        </w:rPr>
        <w:t>K.</w:t>
      </w:r>
      <w:r>
        <w:rPr>
          <w:rFonts w:ascii="Times New Roman" w:hAnsi="Times New Roman" w:cs="Times New Roman"/>
          <w:sz w:val="24"/>
          <w:szCs w:val="24"/>
        </w:rPr>
        <w:t xml:space="preserve"> </w:t>
      </w:r>
      <w:r w:rsidRPr="00F81FC2">
        <w:rPr>
          <w:rFonts w:ascii="Times New Roman" w:hAnsi="Times New Roman" w:cs="Times New Roman"/>
          <w:sz w:val="24"/>
          <w:szCs w:val="24"/>
        </w:rPr>
        <w:t>(2017).</w:t>
      </w:r>
      <w:r>
        <w:rPr>
          <w:rFonts w:ascii="Times New Roman" w:hAnsi="Times New Roman" w:cs="Times New Roman"/>
          <w:sz w:val="24"/>
          <w:szCs w:val="24"/>
        </w:rPr>
        <w:t xml:space="preserve"> </w:t>
      </w:r>
      <w:r w:rsidRPr="00F81FC2">
        <w:rPr>
          <w:rFonts w:ascii="Times New Roman" w:hAnsi="Times New Roman" w:cs="Times New Roman"/>
          <w:sz w:val="24"/>
          <w:szCs w:val="24"/>
        </w:rPr>
        <w:t>Perpajakan:</w:t>
      </w:r>
      <w:r>
        <w:rPr>
          <w:rFonts w:ascii="Times New Roman" w:hAnsi="Times New Roman" w:cs="Times New Roman"/>
          <w:sz w:val="24"/>
          <w:szCs w:val="24"/>
        </w:rPr>
        <w:t xml:space="preserve"> </w:t>
      </w:r>
      <w:r w:rsidRPr="00F81FC2">
        <w:rPr>
          <w:rFonts w:ascii="Times New Roman" w:hAnsi="Times New Roman" w:cs="Times New Roman"/>
          <w:sz w:val="24"/>
          <w:szCs w:val="24"/>
        </w:rPr>
        <w:t>Konsep</w:t>
      </w:r>
      <w:r>
        <w:rPr>
          <w:rFonts w:ascii="Times New Roman" w:hAnsi="Times New Roman" w:cs="Times New Roman"/>
          <w:sz w:val="24"/>
          <w:szCs w:val="24"/>
          <w:lang w:val="en-US"/>
        </w:rPr>
        <w:t xml:space="preserve"> </w:t>
      </w:r>
      <w:r w:rsidRPr="00F81FC2">
        <w:rPr>
          <w:rFonts w:ascii="Times New Roman" w:hAnsi="Times New Roman" w:cs="Times New Roman"/>
          <w:sz w:val="24"/>
          <w:szCs w:val="24"/>
        </w:rPr>
        <w:t>dan</w:t>
      </w:r>
      <w:r>
        <w:rPr>
          <w:rFonts w:ascii="Times New Roman" w:hAnsi="Times New Roman" w:cs="Times New Roman"/>
          <w:sz w:val="24"/>
          <w:szCs w:val="24"/>
        </w:rPr>
        <w:t xml:space="preserve"> </w:t>
      </w:r>
      <w:r w:rsidRPr="00F81FC2">
        <w:rPr>
          <w:rFonts w:ascii="Times New Roman" w:hAnsi="Times New Roman" w:cs="Times New Roman"/>
          <w:sz w:val="24"/>
          <w:szCs w:val="24"/>
        </w:rPr>
        <w:t>Aspek</w:t>
      </w:r>
      <w:r>
        <w:rPr>
          <w:rFonts w:ascii="Times New Roman" w:hAnsi="Times New Roman" w:cs="Times New Roman"/>
          <w:sz w:val="24"/>
          <w:szCs w:val="24"/>
        </w:rPr>
        <w:t xml:space="preserve"> </w:t>
      </w:r>
      <w:r w:rsidRPr="00F81FC2">
        <w:rPr>
          <w:rFonts w:ascii="Times New Roman" w:hAnsi="Times New Roman" w:cs="Times New Roman"/>
          <w:sz w:val="24"/>
          <w:szCs w:val="24"/>
        </w:rPr>
        <w:t>Formal.</w:t>
      </w:r>
      <w:r>
        <w:rPr>
          <w:rFonts w:ascii="Times New Roman" w:hAnsi="Times New Roman" w:cs="Times New Roman"/>
          <w:sz w:val="24"/>
          <w:szCs w:val="24"/>
        </w:rPr>
        <w:t xml:space="preserve"> </w:t>
      </w:r>
      <w:r w:rsidRPr="00F81FC2">
        <w:rPr>
          <w:rFonts w:ascii="Times New Roman" w:hAnsi="Times New Roman" w:cs="Times New Roman"/>
          <w:sz w:val="24"/>
          <w:szCs w:val="24"/>
        </w:rPr>
        <w:t>Rekayasa</w:t>
      </w:r>
      <w:r>
        <w:rPr>
          <w:rFonts w:ascii="Times New Roman" w:hAnsi="Times New Roman" w:cs="Times New Roman"/>
          <w:sz w:val="24"/>
          <w:szCs w:val="24"/>
        </w:rPr>
        <w:t xml:space="preserve"> </w:t>
      </w:r>
      <w:r w:rsidRPr="00F81FC2">
        <w:rPr>
          <w:rFonts w:ascii="Times New Roman" w:hAnsi="Times New Roman" w:cs="Times New Roman"/>
          <w:sz w:val="24"/>
          <w:szCs w:val="24"/>
        </w:rPr>
        <w:t>Sains</w:t>
      </w:r>
      <w:r w:rsidRPr="00F81FC2">
        <w:rPr>
          <w:rFonts w:ascii="Times New Roman" w:hAnsi="Times New Roman" w:cs="Times New Roman"/>
          <w:sz w:val="24"/>
          <w:szCs w:val="24"/>
          <w:lang w:val="en-US"/>
        </w:rPr>
        <w:t>.</w:t>
      </w:r>
    </w:p>
    <w:p w14:paraId="627B501E" w14:textId="2D2CAF57" w:rsidR="00F81FC2" w:rsidRPr="00F81FC2" w:rsidRDefault="00F81FC2" w:rsidP="00F81FC2">
      <w:pPr>
        <w:spacing w:after="0" w:line="240" w:lineRule="auto"/>
        <w:ind w:left="851" w:hanging="851"/>
        <w:jc w:val="both"/>
        <w:rPr>
          <w:rFonts w:ascii="Times New Roman" w:hAnsi="Times New Roman" w:cs="Times New Roman"/>
          <w:sz w:val="24"/>
          <w:szCs w:val="24"/>
        </w:rPr>
      </w:pPr>
      <w:r w:rsidRPr="00F81FC2">
        <w:rPr>
          <w:rFonts w:ascii="Times New Roman" w:hAnsi="Times New Roman" w:cs="Times New Roman"/>
          <w:sz w:val="24"/>
          <w:szCs w:val="24"/>
        </w:rPr>
        <w:t>Sanus</w:t>
      </w:r>
      <w:r w:rsidRPr="00F81FC2">
        <w:rPr>
          <w:rFonts w:ascii="Times New Roman" w:hAnsi="Times New Roman" w:cs="Times New Roman"/>
          <w:sz w:val="24"/>
          <w:szCs w:val="24"/>
          <w:lang w:val="en-US"/>
        </w:rPr>
        <w:t>i</w:t>
      </w:r>
      <w:r w:rsidRPr="00F81FC2">
        <w:rPr>
          <w:rFonts w:ascii="Times New Roman" w:hAnsi="Times New Roman" w:cs="Times New Roman"/>
          <w:sz w:val="24"/>
          <w:szCs w:val="24"/>
        </w:rPr>
        <w:t>,</w:t>
      </w:r>
      <w:r>
        <w:rPr>
          <w:rFonts w:ascii="Times New Roman" w:hAnsi="Times New Roman" w:cs="Times New Roman"/>
          <w:sz w:val="24"/>
          <w:szCs w:val="24"/>
        </w:rPr>
        <w:t xml:space="preserve"> </w:t>
      </w:r>
      <w:r w:rsidRPr="00F81FC2">
        <w:rPr>
          <w:rFonts w:ascii="Times New Roman" w:hAnsi="Times New Roman" w:cs="Times New Roman"/>
          <w:sz w:val="24"/>
          <w:szCs w:val="24"/>
        </w:rPr>
        <w:t>A.</w:t>
      </w:r>
      <w:r>
        <w:rPr>
          <w:rFonts w:ascii="Times New Roman" w:hAnsi="Times New Roman" w:cs="Times New Roman"/>
          <w:sz w:val="24"/>
          <w:szCs w:val="24"/>
        </w:rPr>
        <w:t xml:space="preserve"> </w:t>
      </w:r>
      <w:r w:rsidRPr="00F81FC2">
        <w:rPr>
          <w:rFonts w:ascii="Times New Roman" w:hAnsi="Times New Roman" w:cs="Times New Roman"/>
          <w:sz w:val="24"/>
          <w:szCs w:val="24"/>
        </w:rPr>
        <w:t>(2017).</w:t>
      </w:r>
      <w:r>
        <w:rPr>
          <w:rFonts w:ascii="Times New Roman" w:hAnsi="Times New Roman" w:cs="Times New Roman"/>
          <w:sz w:val="24"/>
          <w:szCs w:val="24"/>
        </w:rPr>
        <w:t xml:space="preserve"> </w:t>
      </w:r>
      <w:r w:rsidRPr="00F81FC2">
        <w:rPr>
          <w:rFonts w:ascii="Times New Roman" w:hAnsi="Times New Roman" w:cs="Times New Roman"/>
          <w:i/>
          <w:iCs/>
          <w:sz w:val="24"/>
          <w:szCs w:val="24"/>
        </w:rPr>
        <w:t>Metodologi</w:t>
      </w:r>
      <w:r>
        <w:rPr>
          <w:rFonts w:ascii="Times New Roman" w:hAnsi="Times New Roman" w:cs="Times New Roman"/>
          <w:i/>
          <w:iCs/>
          <w:sz w:val="24"/>
          <w:szCs w:val="24"/>
        </w:rPr>
        <w:t xml:space="preserve"> </w:t>
      </w:r>
      <w:r w:rsidRPr="00F81FC2">
        <w:rPr>
          <w:rFonts w:ascii="Times New Roman" w:hAnsi="Times New Roman" w:cs="Times New Roman"/>
          <w:i/>
          <w:iCs/>
          <w:sz w:val="24"/>
          <w:szCs w:val="24"/>
        </w:rPr>
        <w:t>Penelitian</w:t>
      </w:r>
      <w:r>
        <w:rPr>
          <w:rFonts w:ascii="Times New Roman" w:hAnsi="Times New Roman" w:cs="Times New Roman"/>
          <w:i/>
          <w:iCs/>
          <w:sz w:val="24"/>
          <w:szCs w:val="24"/>
        </w:rPr>
        <w:t xml:space="preserve"> </w:t>
      </w:r>
      <w:r w:rsidRPr="00F81FC2">
        <w:rPr>
          <w:rFonts w:ascii="Times New Roman" w:hAnsi="Times New Roman" w:cs="Times New Roman"/>
          <w:i/>
          <w:iCs/>
          <w:sz w:val="24"/>
          <w:szCs w:val="24"/>
        </w:rPr>
        <w:t>Bisnis</w:t>
      </w:r>
      <w:r w:rsidRPr="00F81FC2">
        <w:rPr>
          <w:rFonts w:ascii="Times New Roman" w:hAnsi="Times New Roman" w:cs="Times New Roman"/>
          <w:sz w:val="24"/>
          <w:szCs w:val="24"/>
        </w:rPr>
        <w:t>.</w:t>
      </w:r>
      <w:r>
        <w:rPr>
          <w:rFonts w:ascii="Times New Roman" w:hAnsi="Times New Roman" w:cs="Times New Roman"/>
          <w:sz w:val="24"/>
          <w:szCs w:val="24"/>
        </w:rPr>
        <w:t xml:space="preserve"> </w:t>
      </w:r>
      <w:proofErr w:type="gramStart"/>
      <w:r w:rsidRPr="00F81FC2">
        <w:rPr>
          <w:rFonts w:ascii="Times New Roman" w:hAnsi="Times New Roman" w:cs="Times New Roman"/>
          <w:sz w:val="24"/>
          <w:szCs w:val="24"/>
        </w:rPr>
        <w:t>Jakarta</w:t>
      </w:r>
      <w:r>
        <w:rPr>
          <w:rFonts w:ascii="Times New Roman" w:hAnsi="Times New Roman" w:cs="Times New Roman"/>
          <w:sz w:val="24"/>
          <w:szCs w:val="24"/>
        </w:rPr>
        <w:t xml:space="preserve"> </w:t>
      </w:r>
      <w:r w:rsidRPr="00F81FC2">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F81FC2">
        <w:rPr>
          <w:rFonts w:ascii="Times New Roman" w:hAnsi="Times New Roman" w:cs="Times New Roman"/>
          <w:sz w:val="24"/>
          <w:szCs w:val="24"/>
        </w:rPr>
        <w:t>Salemba</w:t>
      </w:r>
      <w:r>
        <w:rPr>
          <w:rFonts w:ascii="Times New Roman" w:hAnsi="Times New Roman" w:cs="Times New Roman"/>
          <w:sz w:val="24"/>
          <w:szCs w:val="24"/>
        </w:rPr>
        <w:t xml:space="preserve"> </w:t>
      </w:r>
      <w:r w:rsidRPr="00F81FC2">
        <w:rPr>
          <w:rFonts w:ascii="Times New Roman" w:hAnsi="Times New Roman" w:cs="Times New Roman"/>
          <w:sz w:val="24"/>
          <w:szCs w:val="24"/>
        </w:rPr>
        <w:t>Empat.</w:t>
      </w:r>
    </w:p>
    <w:p w14:paraId="2FBD8669" w14:textId="06624023" w:rsidR="00F81FC2" w:rsidRPr="00F81FC2" w:rsidRDefault="00F81FC2" w:rsidP="00F81FC2">
      <w:pPr>
        <w:spacing w:after="0" w:line="240" w:lineRule="auto"/>
        <w:ind w:left="851" w:hanging="851"/>
        <w:jc w:val="both"/>
        <w:rPr>
          <w:rFonts w:ascii="Times New Roman" w:hAnsi="Times New Roman" w:cs="Times New Roman"/>
          <w:sz w:val="24"/>
          <w:szCs w:val="24"/>
          <w:lang w:val="en-US"/>
        </w:rPr>
      </w:pPr>
      <w:r w:rsidRPr="00F81FC2">
        <w:rPr>
          <w:rFonts w:ascii="Times New Roman" w:hAnsi="Times New Roman" w:cs="Times New Roman"/>
          <w:sz w:val="24"/>
          <w:szCs w:val="24"/>
        </w:rPr>
        <w:t>Sugiyono.</w:t>
      </w:r>
      <w:r>
        <w:rPr>
          <w:rFonts w:ascii="Times New Roman" w:hAnsi="Times New Roman" w:cs="Times New Roman"/>
          <w:sz w:val="24"/>
          <w:szCs w:val="24"/>
        </w:rPr>
        <w:t xml:space="preserve"> </w:t>
      </w:r>
      <w:r w:rsidRPr="00F81FC2">
        <w:rPr>
          <w:rFonts w:ascii="Times New Roman" w:hAnsi="Times New Roman" w:cs="Times New Roman"/>
          <w:sz w:val="24"/>
          <w:szCs w:val="24"/>
        </w:rPr>
        <w:t>(2020).</w:t>
      </w:r>
      <w:r>
        <w:rPr>
          <w:rFonts w:ascii="Times New Roman" w:hAnsi="Times New Roman" w:cs="Times New Roman"/>
          <w:sz w:val="24"/>
          <w:szCs w:val="24"/>
        </w:rPr>
        <w:t xml:space="preserve"> </w:t>
      </w:r>
      <w:r w:rsidRPr="00F81FC2">
        <w:rPr>
          <w:rFonts w:ascii="Times New Roman" w:hAnsi="Times New Roman" w:cs="Times New Roman"/>
          <w:sz w:val="24"/>
          <w:szCs w:val="24"/>
        </w:rPr>
        <w:t>Metode</w:t>
      </w:r>
      <w:r>
        <w:rPr>
          <w:rFonts w:ascii="Times New Roman" w:hAnsi="Times New Roman" w:cs="Times New Roman"/>
          <w:sz w:val="24"/>
          <w:szCs w:val="24"/>
        </w:rPr>
        <w:t xml:space="preserve"> </w:t>
      </w:r>
      <w:r w:rsidRPr="00F81FC2">
        <w:rPr>
          <w:rFonts w:ascii="Times New Roman" w:hAnsi="Times New Roman" w:cs="Times New Roman"/>
          <w:sz w:val="24"/>
          <w:szCs w:val="24"/>
        </w:rPr>
        <w:t>Penelitian</w:t>
      </w:r>
      <w:r>
        <w:rPr>
          <w:rFonts w:ascii="Times New Roman" w:hAnsi="Times New Roman" w:cs="Times New Roman"/>
          <w:sz w:val="24"/>
          <w:szCs w:val="24"/>
        </w:rPr>
        <w:t xml:space="preserve"> </w:t>
      </w:r>
      <w:r w:rsidRPr="00F81FC2">
        <w:rPr>
          <w:rFonts w:ascii="Times New Roman" w:hAnsi="Times New Roman" w:cs="Times New Roman"/>
          <w:sz w:val="24"/>
          <w:szCs w:val="24"/>
        </w:rPr>
        <w:t>Kuantitatif,</w:t>
      </w:r>
      <w:r>
        <w:rPr>
          <w:rFonts w:ascii="Times New Roman" w:hAnsi="Times New Roman" w:cs="Times New Roman"/>
          <w:sz w:val="24"/>
          <w:szCs w:val="24"/>
        </w:rPr>
        <w:t xml:space="preserve"> </w:t>
      </w:r>
      <w:r w:rsidRPr="00F81FC2">
        <w:rPr>
          <w:rFonts w:ascii="Times New Roman" w:hAnsi="Times New Roman" w:cs="Times New Roman"/>
          <w:sz w:val="24"/>
          <w:szCs w:val="24"/>
        </w:rPr>
        <w:t>Kualitatif,</w:t>
      </w:r>
      <w:r>
        <w:rPr>
          <w:rFonts w:ascii="Times New Roman" w:hAnsi="Times New Roman" w:cs="Times New Roman"/>
          <w:sz w:val="24"/>
          <w:szCs w:val="24"/>
        </w:rPr>
        <w:t xml:space="preserve"> </w:t>
      </w:r>
      <w:r w:rsidRPr="00F81FC2">
        <w:rPr>
          <w:rFonts w:ascii="Times New Roman" w:hAnsi="Times New Roman" w:cs="Times New Roman"/>
          <w:sz w:val="24"/>
          <w:szCs w:val="24"/>
        </w:rPr>
        <w:t>dan</w:t>
      </w:r>
      <w:r>
        <w:rPr>
          <w:rFonts w:ascii="Times New Roman" w:hAnsi="Times New Roman" w:cs="Times New Roman"/>
          <w:sz w:val="24"/>
          <w:szCs w:val="24"/>
        </w:rPr>
        <w:t xml:space="preserve"> </w:t>
      </w:r>
      <w:r w:rsidRPr="00F81FC2">
        <w:rPr>
          <w:rFonts w:ascii="Times New Roman" w:hAnsi="Times New Roman" w:cs="Times New Roman"/>
          <w:sz w:val="24"/>
          <w:szCs w:val="24"/>
        </w:rPr>
        <w:t>R&amp;D.</w:t>
      </w:r>
      <w:r>
        <w:rPr>
          <w:rFonts w:ascii="Times New Roman" w:hAnsi="Times New Roman" w:cs="Times New Roman"/>
          <w:sz w:val="24"/>
          <w:szCs w:val="24"/>
        </w:rPr>
        <w:t xml:space="preserve"> </w:t>
      </w:r>
      <w:proofErr w:type="gramStart"/>
      <w:r w:rsidRPr="00F81FC2">
        <w:rPr>
          <w:rFonts w:ascii="Times New Roman" w:hAnsi="Times New Roman" w:cs="Times New Roman"/>
          <w:sz w:val="24"/>
          <w:szCs w:val="24"/>
        </w:rPr>
        <w:t>Bandung</w:t>
      </w:r>
      <w:r>
        <w:rPr>
          <w:rFonts w:ascii="Times New Roman" w:hAnsi="Times New Roman" w:cs="Times New Roman"/>
          <w:sz w:val="24"/>
          <w:szCs w:val="24"/>
        </w:rPr>
        <w:t xml:space="preserve"> </w:t>
      </w:r>
      <w:r w:rsidRPr="00F81FC2">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F81FC2">
        <w:rPr>
          <w:rFonts w:ascii="Times New Roman" w:hAnsi="Times New Roman" w:cs="Times New Roman"/>
          <w:sz w:val="24"/>
          <w:szCs w:val="24"/>
        </w:rPr>
        <w:t>Alfabeta,</w:t>
      </w:r>
      <w:r>
        <w:rPr>
          <w:rFonts w:ascii="Times New Roman" w:hAnsi="Times New Roman" w:cs="Times New Roman"/>
          <w:sz w:val="24"/>
          <w:szCs w:val="24"/>
        </w:rPr>
        <w:t xml:space="preserve"> </w:t>
      </w:r>
      <w:r w:rsidRPr="00F81FC2">
        <w:rPr>
          <w:rFonts w:ascii="Times New Roman" w:hAnsi="Times New Roman" w:cs="Times New Roman"/>
          <w:sz w:val="24"/>
          <w:szCs w:val="24"/>
        </w:rPr>
        <w:t>CV</w:t>
      </w:r>
      <w:r w:rsidRPr="00F81FC2">
        <w:rPr>
          <w:rFonts w:ascii="Times New Roman" w:hAnsi="Times New Roman" w:cs="Times New Roman"/>
          <w:sz w:val="24"/>
          <w:szCs w:val="24"/>
          <w:lang w:eastAsia="id-ID"/>
        </w:rPr>
        <w:t>.</w:t>
      </w:r>
    </w:p>
    <w:p w14:paraId="14DA391F" w14:textId="7BBE7875" w:rsidR="00F81FC2" w:rsidRPr="00F81FC2" w:rsidRDefault="00F81FC2" w:rsidP="00F81FC2">
      <w:pPr>
        <w:spacing w:after="0" w:line="240" w:lineRule="auto"/>
        <w:ind w:left="851" w:hanging="851"/>
        <w:jc w:val="both"/>
        <w:rPr>
          <w:rFonts w:ascii="Times New Roman" w:hAnsi="Times New Roman" w:cs="Times New Roman"/>
          <w:sz w:val="24"/>
          <w:szCs w:val="24"/>
          <w:lang w:val="en-US"/>
        </w:rPr>
      </w:pPr>
      <w:r w:rsidRPr="00F81FC2">
        <w:rPr>
          <w:rFonts w:ascii="Times New Roman" w:hAnsi="Times New Roman" w:cs="Times New Roman"/>
          <w:sz w:val="24"/>
          <w:szCs w:val="24"/>
        </w:rPr>
        <w:t>Sumarsan,</w:t>
      </w:r>
      <w:r>
        <w:rPr>
          <w:rFonts w:ascii="Times New Roman" w:hAnsi="Times New Roman" w:cs="Times New Roman"/>
          <w:sz w:val="24"/>
          <w:szCs w:val="24"/>
        </w:rPr>
        <w:t xml:space="preserve"> </w:t>
      </w:r>
      <w:r w:rsidRPr="00F81FC2">
        <w:rPr>
          <w:rFonts w:ascii="Times New Roman" w:hAnsi="Times New Roman" w:cs="Times New Roman"/>
          <w:sz w:val="24"/>
          <w:szCs w:val="24"/>
        </w:rPr>
        <w:t>T.</w:t>
      </w:r>
      <w:r>
        <w:rPr>
          <w:rFonts w:ascii="Times New Roman" w:hAnsi="Times New Roman" w:cs="Times New Roman"/>
          <w:sz w:val="24"/>
          <w:szCs w:val="24"/>
        </w:rPr>
        <w:t xml:space="preserve"> </w:t>
      </w:r>
      <w:r w:rsidRPr="00F81FC2">
        <w:rPr>
          <w:rFonts w:ascii="Times New Roman" w:hAnsi="Times New Roman" w:cs="Times New Roman"/>
          <w:sz w:val="24"/>
          <w:szCs w:val="24"/>
        </w:rPr>
        <w:t>(2017).</w:t>
      </w:r>
      <w:r>
        <w:rPr>
          <w:rFonts w:ascii="Times New Roman" w:hAnsi="Times New Roman" w:cs="Times New Roman"/>
          <w:sz w:val="24"/>
          <w:szCs w:val="24"/>
        </w:rPr>
        <w:t xml:space="preserve"> </w:t>
      </w:r>
      <w:r w:rsidRPr="00F81FC2">
        <w:rPr>
          <w:rFonts w:ascii="Times New Roman" w:hAnsi="Times New Roman" w:cs="Times New Roman"/>
          <w:sz w:val="24"/>
          <w:szCs w:val="24"/>
        </w:rPr>
        <w:t>Perpajakan</w:t>
      </w:r>
      <w:r>
        <w:rPr>
          <w:rFonts w:ascii="Times New Roman" w:hAnsi="Times New Roman" w:cs="Times New Roman"/>
          <w:sz w:val="24"/>
          <w:szCs w:val="24"/>
        </w:rPr>
        <w:t xml:space="preserve"> </w:t>
      </w:r>
      <w:r w:rsidRPr="00F81FC2">
        <w:rPr>
          <w:rFonts w:ascii="Times New Roman" w:hAnsi="Times New Roman" w:cs="Times New Roman"/>
          <w:sz w:val="24"/>
          <w:szCs w:val="24"/>
        </w:rPr>
        <w:t>Indonesia</w:t>
      </w:r>
      <w:r>
        <w:rPr>
          <w:rFonts w:ascii="Times New Roman" w:hAnsi="Times New Roman" w:cs="Times New Roman"/>
          <w:sz w:val="24"/>
          <w:szCs w:val="24"/>
        </w:rPr>
        <w:t xml:space="preserve"> </w:t>
      </w:r>
      <w:r w:rsidRPr="00F81FC2">
        <w:rPr>
          <w:rFonts w:ascii="Times New Roman" w:hAnsi="Times New Roman" w:cs="Times New Roman"/>
          <w:sz w:val="24"/>
          <w:szCs w:val="24"/>
        </w:rPr>
        <w:t>Edisi</w:t>
      </w:r>
      <w:r>
        <w:rPr>
          <w:rFonts w:ascii="Times New Roman" w:hAnsi="Times New Roman" w:cs="Times New Roman"/>
          <w:sz w:val="24"/>
          <w:szCs w:val="24"/>
        </w:rPr>
        <w:t xml:space="preserve"> </w:t>
      </w:r>
      <w:r w:rsidRPr="00F81FC2">
        <w:rPr>
          <w:rFonts w:ascii="Times New Roman" w:hAnsi="Times New Roman" w:cs="Times New Roman"/>
          <w:sz w:val="24"/>
          <w:szCs w:val="24"/>
        </w:rPr>
        <w:t>Kelima.</w:t>
      </w:r>
      <w:r>
        <w:rPr>
          <w:rFonts w:ascii="Times New Roman" w:hAnsi="Times New Roman" w:cs="Times New Roman"/>
          <w:sz w:val="24"/>
          <w:szCs w:val="24"/>
        </w:rPr>
        <w:t xml:space="preserve"> </w:t>
      </w:r>
      <w:r w:rsidRPr="00F81FC2">
        <w:rPr>
          <w:rFonts w:ascii="Times New Roman" w:hAnsi="Times New Roman" w:cs="Times New Roman"/>
          <w:sz w:val="24"/>
          <w:szCs w:val="24"/>
        </w:rPr>
        <w:t>Jakarta:</w:t>
      </w:r>
      <w:r>
        <w:rPr>
          <w:rFonts w:ascii="Times New Roman" w:hAnsi="Times New Roman" w:cs="Times New Roman"/>
          <w:sz w:val="24"/>
          <w:szCs w:val="24"/>
        </w:rPr>
        <w:t xml:space="preserve"> </w:t>
      </w:r>
      <w:r w:rsidRPr="00F81FC2">
        <w:rPr>
          <w:rFonts w:ascii="Times New Roman" w:hAnsi="Times New Roman" w:cs="Times New Roman"/>
          <w:sz w:val="24"/>
          <w:szCs w:val="24"/>
        </w:rPr>
        <w:t>Indeks.</w:t>
      </w:r>
    </w:p>
    <w:p w14:paraId="12CE1EF9" w14:textId="45327D3D" w:rsidR="00F81FC2" w:rsidRPr="00F81FC2" w:rsidRDefault="00F81FC2" w:rsidP="00F81FC2">
      <w:pPr>
        <w:spacing w:after="0" w:line="240" w:lineRule="auto"/>
        <w:ind w:left="851" w:hanging="851"/>
        <w:jc w:val="both"/>
        <w:rPr>
          <w:rFonts w:ascii="Times New Roman" w:hAnsi="Times New Roman" w:cs="Times New Roman"/>
          <w:i/>
          <w:sz w:val="24"/>
          <w:szCs w:val="24"/>
          <w:shd w:val="clear" w:color="auto" w:fill="FFFFFF"/>
          <w:lang w:val="en-US"/>
        </w:rPr>
      </w:pPr>
      <w:r w:rsidRPr="00F81FC2">
        <w:rPr>
          <w:rFonts w:ascii="Times New Roman" w:hAnsi="Times New Roman" w:cs="Times New Roman"/>
          <w:sz w:val="24"/>
          <w:szCs w:val="24"/>
          <w:shd w:val="clear" w:color="auto" w:fill="FFFFFF"/>
          <w:lang w:val="en-US"/>
        </w:rPr>
        <w:t>Susilowati,</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lang w:val="en-US"/>
        </w:rPr>
        <w:t>N.,</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lang w:val="en-US"/>
        </w:rPr>
        <w:t>Masitoh</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lang w:val="en-US"/>
        </w:rPr>
        <w:t>E.,</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lang w:val="en-US"/>
        </w:rPr>
        <w:t>&amp;</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lang w:val="en-US"/>
        </w:rPr>
        <w:t>Chomsatu.,</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lang w:val="en-US"/>
        </w:rPr>
        <w:t>Y.</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lang w:val="en-US"/>
        </w:rPr>
        <w:t>(2023).</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rPr>
        <w:t>PAJAK,</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J.</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K.</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FAKTOR-FAKTOR</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YANG</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MEMPENGARUHI</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WAJIB</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PAJAK</w:t>
      </w:r>
      <w:r>
        <w:rPr>
          <w:rFonts w:ascii="Times New Roman" w:hAnsi="Times New Roman" w:cs="Times New Roman"/>
          <w:sz w:val="24"/>
          <w:szCs w:val="24"/>
          <w:shd w:val="clear" w:color="auto" w:fill="FFFFFF"/>
        </w:rPr>
        <w:t xml:space="preserve"> </w:t>
      </w:r>
      <w:r w:rsidRPr="00F81FC2">
        <w:rPr>
          <w:rFonts w:ascii="Times New Roman" w:hAnsi="Times New Roman" w:cs="Times New Roman"/>
          <w:sz w:val="24"/>
          <w:szCs w:val="24"/>
          <w:shd w:val="clear" w:color="auto" w:fill="FFFFFF"/>
        </w:rPr>
        <w:t>MENGGUNAKAN.</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i/>
          <w:sz w:val="24"/>
          <w:szCs w:val="24"/>
          <w:shd w:val="clear" w:color="auto" w:fill="FFFFFF"/>
          <w:lang w:val="en-US"/>
        </w:rPr>
        <w:t>Jurnal</w:t>
      </w:r>
      <w:r>
        <w:rPr>
          <w:rFonts w:ascii="Times New Roman" w:hAnsi="Times New Roman" w:cs="Times New Roman"/>
          <w:i/>
          <w:sz w:val="24"/>
          <w:szCs w:val="24"/>
          <w:shd w:val="clear" w:color="auto" w:fill="FFFFFF"/>
          <w:lang w:val="en-US"/>
        </w:rPr>
        <w:t xml:space="preserve"> </w:t>
      </w:r>
      <w:r w:rsidRPr="00F81FC2">
        <w:rPr>
          <w:rFonts w:ascii="Times New Roman" w:hAnsi="Times New Roman" w:cs="Times New Roman"/>
          <w:i/>
          <w:sz w:val="24"/>
          <w:szCs w:val="24"/>
          <w:shd w:val="clear" w:color="auto" w:fill="FFFFFF"/>
          <w:lang w:val="en-US"/>
        </w:rPr>
        <w:t>Kajian</w:t>
      </w:r>
      <w:r>
        <w:rPr>
          <w:rFonts w:ascii="Times New Roman" w:hAnsi="Times New Roman" w:cs="Times New Roman"/>
          <w:i/>
          <w:sz w:val="24"/>
          <w:szCs w:val="24"/>
          <w:shd w:val="clear" w:color="auto" w:fill="FFFFFF"/>
          <w:lang w:val="en-US"/>
        </w:rPr>
        <w:t xml:space="preserve"> </w:t>
      </w:r>
      <w:r w:rsidRPr="00F81FC2">
        <w:rPr>
          <w:rFonts w:ascii="Times New Roman" w:hAnsi="Times New Roman" w:cs="Times New Roman"/>
          <w:i/>
          <w:sz w:val="24"/>
          <w:szCs w:val="24"/>
          <w:shd w:val="clear" w:color="auto" w:fill="FFFFFF"/>
          <w:lang w:val="en-US"/>
        </w:rPr>
        <w:t>Pendidikan</w:t>
      </w:r>
      <w:r>
        <w:rPr>
          <w:rFonts w:ascii="Times New Roman" w:hAnsi="Times New Roman" w:cs="Times New Roman"/>
          <w:i/>
          <w:sz w:val="24"/>
          <w:szCs w:val="24"/>
          <w:shd w:val="clear" w:color="auto" w:fill="FFFFFF"/>
          <w:lang w:val="en-US"/>
        </w:rPr>
        <w:t xml:space="preserve"> </w:t>
      </w:r>
      <w:r w:rsidRPr="00F81FC2">
        <w:rPr>
          <w:rFonts w:ascii="Times New Roman" w:hAnsi="Times New Roman" w:cs="Times New Roman"/>
          <w:i/>
          <w:sz w:val="24"/>
          <w:szCs w:val="24"/>
          <w:shd w:val="clear" w:color="auto" w:fill="FFFFFF"/>
          <w:lang w:val="en-US"/>
        </w:rPr>
        <w:t>Ekonomi</w:t>
      </w:r>
      <w:r>
        <w:rPr>
          <w:rFonts w:ascii="Times New Roman" w:hAnsi="Times New Roman" w:cs="Times New Roman"/>
          <w:i/>
          <w:sz w:val="24"/>
          <w:szCs w:val="24"/>
          <w:shd w:val="clear" w:color="auto" w:fill="FFFFFF"/>
          <w:lang w:val="en-US"/>
        </w:rPr>
        <w:t xml:space="preserve"> </w:t>
      </w:r>
      <w:r w:rsidRPr="00F81FC2">
        <w:rPr>
          <w:rFonts w:ascii="Times New Roman" w:hAnsi="Times New Roman" w:cs="Times New Roman"/>
          <w:i/>
          <w:sz w:val="24"/>
          <w:szCs w:val="24"/>
          <w:shd w:val="clear" w:color="auto" w:fill="FFFFFF"/>
          <w:lang w:val="en-US"/>
        </w:rPr>
        <w:t>dan</w:t>
      </w:r>
      <w:r>
        <w:rPr>
          <w:rFonts w:ascii="Times New Roman" w:hAnsi="Times New Roman" w:cs="Times New Roman"/>
          <w:i/>
          <w:sz w:val="24"/>
          <w:szCs w:val="24"/>
          <w:shd w:val="clear" w:color="auto" w:fill="FFFFFF"/>
          <w:lang w:val="en-US"/>
        </w:rPr>
        <w:t xml:space="preserve"> </w:t>
      </w:r>
      <w:r w:rsidRPr="00F81FC2">
        <w:rPr>
          <w:rFonts w:ascii="Times New Roman" w:hAnsi="Times New Roman" w:cs="Times New Roman"/>
          <w:i/>
          <w:sz w:val="24"/>
          <w:szCs w:val="24"/>
          <w:shd w:val="clear" w:color="auto" w:fill="FFFFFF"/>
          <w:lang w:val="en-US"/>
        </w:rPr>
        <w:t>Ilmu</w:t>
      </w:r>
      <w:r>
        <w:rPr>
          <w:rFonts w:ascii="Times New Roman" w:hAnsi="Times New Roman" w:cs="Times New Roman"/>
          <w:i/>
          <w:sz w:val="24"/>
          <w:szCs w:val="24"/>
          <w:shd w:val="clear" w:color="auto" w:fill="FFFFFF"/>
          <w:lang w:val="en-US"/>
        </w:rPr>
        <w:t xml:space="preserve"> </w:t>
      </w:r>
      <w:r w:rsidRPr="00F81FC2">
        <w:rPr>
          <w:rFonts w:ascii="Times New Roman" w:hAnsi="Times New Roman" w:cs="Times New Roman"/>
          <w:i/>
          <w:sz w:val="24"/>
          <w:szCs w:val="24"/>
          <w:shd w:val="clear" w:color="auto" w:fill="FFFFFF"/>
          <w:lang w:val="en-US"/>
        </w:rPr>
        <w:t>Ekonomi,</w:t>
      </w:r>
      <w:r>
        <w:rPr>
          <w:rFonts w:ascii="Times New Roman" w:hAnsi="Times New Roman" w:cs="Times New Roman"/>
          <w:i/>
          <w:sz w:val="24"/>
          <w:szCs w:val="24"/>
          <w:shd w:val="clear" w:color="auto" w:fill="FFFFFF"/>
          <w:lang w:val="en-US"/>
        </w:rPr>
        <w:t xml:space="preserve"> </w:t>
      </w:r>
      <w:r w:rsidRPr="00F81FC2">
        <w:rPr>
          <w:rFonts w:ascii="Times New Roman" w:hAnsi="Times New Roman" w:cs="Times New Roman"/>
          <w:i/>
          <w:sz w:val="24"/>
          <w:szCs w:val="24"/>
          <w:shd w:val="clear" w:color="auto" w:fill="FFFFFF"/>
          <w:lang w:val="en-US"/>
        </w:rPr>
        <w:t>8(</w:t>
      </w:r>
      <w:r w:rsidRPr="00F81FC2">
        <w:rPr>
          <w:rFonts w:ascii="Times New Roman" w:hAnsi="Times New Roman" w:cs="Times New Roman"/>
          <w:sz w:val="24"/>
          <w:szCs w:val="24"/>
          <w:shd w:val="clear" w:color="auto" w:fill="FFFFFF"/>
          <w:lang w:val="en-US"/>
        </w:rPr>
        <w:t>1</w:t>
      </w:r>
      <w:r w:rsidRPr="00F81FC2">
        <w:rPr>
          <w:rFonts w:ascii="Times New Roman" w:hAnsi="Times New Roman" w:cs="Times New Roman"/>
          <w:i/>
          <w:sz w:val="24"/>
          <w:szCs w:val="24"/>
          <w:shd w:val="clear" w:color="auto" w:fill="FFFFFF"/>
          <w:lang w:val="en-US"/>
        </w:rPr>
        <w:t>),</w:t>
      </w:r>
      <w:r w:rsidRPr="00F81FC2">
        <w:rPr>
          <w:rFonts w:ascii="Times New Roman" w:hAnsi="Times New Roman" w:cs="Times New Roman"/>
          <w:sz w:val="24"/>
          <w:szCs w:val="24"/>
          <w:shd w:val="clear" w:color="auto" w:fill="FFFFFF"/>
          <w:lang w:val="en-US"/>
        </w:rPr>
        <w:t>156-169</w:t>
      </w:r>
      <w:r w:rsidRPr="00F81FC2">
        <w:rPr>
          <w:rFonts w:ascii="Times New Roman" w:hAnsi="Times New Roman" w:cs="Times New Roman"/>
          <w:i/>
          <w:sz w:val="24"/>
          <w:szCs w:val="24"/>
          <w:shd w:val="clear" w:color="auto" w:fill="FFFFFF"/>
          <w:lang w:val="en-US"/>
        </w:rPr>
        <w:t>.</w:t>
      </w:r>
    </w:p>
    <w:p w14:paraId="0886FF97" w14:textId="2D0C36B0" w:rsidR="00F81FC2" w:rsidRPr="00F81FC2" w:rsidRDefault="00F81FC2" w:rsidP="00F81FC2">
      <w:pPr>
        <w:spacing w:after="0" w:line="240" w:lineRule="auto"/>
        <w:ind w:left="851" w:hanging="851"/>
        <w:jc w:val="both"/>
        <w:rPr>
          <w:rFonts w:ascii="Times New Roman" w:hAnsi="Times New Roman" w:cs="Times New Roman"/>
          <w:sz w:val="24"/>
          <w:szCs w:val="24"/>
          <w:lang w:val="en-US"/>
        </w:rPr>
      </w:pPr>
      <w:r w:rsidRPr="00F81FC2">
        <w:rPr>
          <w:rFonts w:ascii="Times New Roman" w:hAnsi="Times New Roman" w:cs="Times New Roman"/>
          <w:sz w:val="24"/>
          <w:szCs w:val="24"/>
          <w:shd w:val="clear" w:color="auto" w:fill="FFFFFF"/>
          <w:lang w:val="en-US"/>
        </w:rPr>
        <w:t>Tax</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lang w:val="en-US"/>
        </w:rPr>
        <w:t>Guide:</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lang w:val="en-US"/>
        </w:rPr>
        <w:t>PER_DIRJEN_PJK</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lang w:val="en-US"/>
        </w:rPr>
        <w:t>No</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lang w:val="en-US"/>
        </w:rPr>
        <w:t>PER-31/PJ/2015.</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lang w:val="en-US"/>
        </w:rPr>
        <w:t>Diakses</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lang w:val="en-US"/>
        </w:rPr>
        <w:t>pada</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lang w:val="en-US"/>
        </w:rPr>
        <w:t>15</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lang w:val="en-US"/>
        </w:rPr>
        <w:t>Maret</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lang w:val="en-US"/>
        </w:rPr>
        <w:t>2024</w:t>
      </w:r>
      <w:r>
        <w:rPr>
          <w:rFonts w:ascii="Times New Roman" w:hAnsi="Times New Roman" w:cs="Times New Roman"/>
          <w:sz w:val="24"/>
          <w:szCs w:val="24"/>
          <w:shd w:val="clear" w:color="auto" w:fill="FFFFFF"/>
          <w:lang w:val="en-US"/>
        </w:rPr>
        <w:t xml:space="preserve"> </w:t>
      </w:r>
      <w:r w:rsidRPr="00F81FC2">
        <w:rPr>
          <w:rFonts w:ascii="Times New Roman" w:hAnsi="Times New Roman" w:cs="Times New Roman"/>
          <w:sz w:val="24"/>
          <w:szCs w:val="24"/>
          <w:shd w:val="clear" w:color="auto" w:fill="FFFFFF"/>
          <w:lang w:val="en-US"/>
        </w:rPr>
        <w:t>dari</w:t>
      </w:r>
      <w:r>
        <w:rPr>
          <w:rFonts w:ascii="Times New Roman" w:hAnsi="Times New Roman" w:cs="Times New Roman"/>
          <w:sz w:val="24"/>
          <w:szCs w:val="24"/>
          <w:shd w:val="clear" w:color="auto" w:fill="FFFFFF"/>
          <w:lang w:val="en-US"/>
        </w:rPr>
        <w:t xml:space="preserve"> </w:t>
      </w:r>
      <w:hyperlink r:id="rId19" w:history="1">
        <w:r w:rsidRPr="00F81FC2">
          <w:rPr>
            <w:rStyle w:val="Hyperlink"/>
            <w:rFonts w:ascii="Times New Roman" w:hAnsi="Times New Roman" w:cs="Times New Roman"/>
            <w:sz w:val="24"/>
            <w:szCs w:val="24"/>
            <w:shd w:val="clear" w:color="auto" w:fill="FFFFFF"/>
            <w:lang w:val="en-US"/>
          </w:rPr>
          <w:t>https://www.pajakku.com/tax-guide/10731/KEP_DIRJEN_PJK/KEP-31/PJ/2015</w:t>
        </w:r>
      </w:hyperlink>
    </w:p>
    <w:p w14:paraId="4A2FDF07" w14:textId="0BD5A933" w:rsidR="00C4390A" w:rsidRPr="007E2874" w:rsidRDefault="00F81FC2" w:rsidP="007E2874">
      <w:pPr>
        <w:spacing w:after="0" w:line="240" w:lineRule="auto"/>
        <w:ind w:left="851" w:hanging="851"/>
        <w:jc w:val="both"/>
        <w:rPr>
          <w:rFonts w:ascii="Times New Roman" w:hAnsi="Times New Roman" w:cs="Times New Roman"/>
          <w:color w:val="000000"/>
          <w:sz w:val="24"/>
          <w:szCs w:val="24"/>
          <w:lang w:eastAsia="id-ID"/>
        </w:rPr>
      </w:pPr>
      <w:r w:rsidRPr="00F81FC2">
        <w:rPr>
          <w:rFonts w:ascii="Times New Roman" w:hAnsi="Times New Roman" w:cs="Times New Roman"/>
          <w:color w:val="000000"/>
          <w:sz w:val="24"/>
          <w:szCs w:val="24"/>
          <w:lang w:eastAsia="id-ID"/>
        </w:rPr>
        <w:t>Widiastini,</w:t>
      </w:r>
      <w:r>
        <w:rPr>
          <w:rFonts w:ascii="Times New Roman" w:hAnsi="Times New Roman" w:cs="Times New Roman"/>
          <w:color w:val="000000"/>
          <w:sz w:val="24"/>
          <w:szCs w:val="24"/>
          <w:lang w:eastAsia="id-ID"/>
        </w:rPr>
        <w:t xml:space="preserve"> </w:t>
      </w:r>
      <w:r w:rsidRPr="00F81FC2">
        <w:rPr>
          <w:rFonts w:ascii="Times New Roman" w:hAnsi="Times New Roman" w:cs="Times New Roman"/>
          <w:color w:val="000000"/>
          <w:sz w:val="24"/>
          <w:szCs w:val="24"/>
          <w:lang w:eastAsia="id-ID"/>
        </w:rPr>
        <w:t>N.</w:t>
      </w:r>
      <w:r>
        <w:rPr>
          <w:rFonts w:ascii="Times New Roman" w:hAnsi="Times New Roman" w:cs="Times New Roman"/>
          <w:color w:val="000000"/>
          <w:sz w:val="24"/>
          <w:szCs w:val="24"/>
          <w:lang w:eastAsia="id-ID"/>
        </w:rPr>
        <w:t xml:space="preserve"> </w:t>
      </w:r>
      <w:r w:rsidRPr="00F81FC2">
        <w:rPr>
          <w:rFonts w:ascii="Times New Roman" w:hAnsi="Times New Roman" w:cs="Times New Roman"/>
          <w:color w:val="000000"/>
          <w:sz w:val="24"/>
          <w:szCs w:val="24"/>
          <w:lang w:eastAsia="id-ID"/>
        </w:rPr>
        <w:t>P.</w:t>
      </w:r>
      <w:r>
        <w:rPr>
          <w:rFonts w:ascii="Times New Roman" w:hAnsi="Times New Roman" w:cs="Times New Roman"/>
          <w:color w:val="000000"/>
          <w:sz w:val="24"/>
          <w:szCs w:val="24"/>
          <w:lang w:eastAsia="id-ID"/>
        </w:rPr>
        <w:t xml:space="preserve"> </w:t>
      </w:r>
      <w:r w:rsidRPr="00F81FC2">
        <w:rPr>
          <w:rFonts w:ascii="Times New Roman" w:hAnsi="Times New Roman" w:cs="Times New Roman"/>
          <w:color w:val="000000"/>
          <w:sz w:val="24"/>
          <w:szCs w:val="24"/>
          <w:lang w:eastAsia="id-ID"/>
        </w:rPr>
        <w:t>A.,</w:t>
      </w:r>
      <w:r>
        <w:rPr>
          <w:rFonts w:ascii="Times New Roman" w:hAnsi="Times New Roman" w:cs="Times New Roman"/>
          <w:color w:val="000000"/>
          <w:sz w:val="24"/>
          <w:szCs w:val="24"/>
          <w:lang w:eastAsia="id-ID"/>
        </w:rPr>
        <w:t xml:space="preserve"> </w:t>
      </w:r>
      <w:r w:rsidRPr="00F81FC2">
        <w:rPr>
          <w:rFonts w:ascii="Times New Roman" w:hAnsi="Times New Roman" w:cs="Times New Roman"/>
          <w:color w:val="000000"/>
          <w:sz w:val="24"/>
          <w:szCs w:val="24"/>
          <w:lang w:eastAsia="id-ID"/>
        </w:rPr>
        <w:t>dan</w:t>
      </w:r>
      <w:r>
        <w:rPr>
          <w:rFonts w:ascii="Times New Roman" w:hAnsi="Times New Roman" w:cs="Times New Roman"/>
          <w:color w:val="000000"/>
          <w:sz w:val="24"/>
          <w:szCs w:val="24"/>
          <w:lang w:eastAsia="id-ID"/>
        </w:rPr>
        <w:t xml:space="preserve"> </w:t>
      </w:r>
      <w:r w:rsidRPr="00F81FC2">
        <w:rPr>
          <w:rFonts w:ascii="Times New Roman" w:hAnsi="Times New Roman" w:cs="Times New Roman"/>
          <w:color w:val="000000"/>
          <w:sz w:val="24"/>
          <w:szCs w:val="24"/>
          <w:lang w:eastAsia="id-ID"/>
        </w:rPr>
        <w:t>Supadmi,</w:t>
      </w:r>
      <w:r>
        <w:rPr>
          <w:rFonts w:ascii="Times New Roman" w:hAnsi="Times New Roman" w:cs="Times New Roman"/>
          <w:color w:val="000000"/>
          <w:sz w:val="24"/>
          <w:szCs w:val="24"/>
          <w:lang w:eastAsia="id-ID"/>
        </w:rPr>
        <w:t xml:space="preserve"> </w:t>
      </w:r>
      <w:r w:rsidRPr="00F81FC2">
        <w:rPr>
          <w:rFonts w:ascii="Times New Roman" w:hAnsi="Times New Roman" w:cs="Times New Roman"/>
          <w:color w:val="000000"/>
          <w:sz w:val="24"/>
          <w:szCs w:val="24"/>
          <w:lang w:eastAsia="id-ID"/>
        </w:rPr>
        <w:t>N.</w:t>
      </w:r>
      <w:r>
        <w:rPr>
          <w:rFonts w:ascii="Times New Roman" w:hAnsi="Times New Roman" w:cs="Times New Roman"/>
          <w:color w:val="000000"/>
          <w:sz w:val="24"/>
          <w:szCs w:val="24"/>
          <w:lang w:eastAsia="id-ID"/>
        </w:rPr>
        <w:t xml:space="preserve"> </w:t>
      </w:r>
      <w:r w:rsidRPr="00F81FC2">
        <w:rPr>
          <w:rFonts w:ascii="Times New Roman" w:hAnsi="Times New Roman" w:cs="Times New Roman"/>
          <w:color w:val="000000"/>
          <w:sz w:val="24"/>
          <w:szCs w:val="24"/>
          <w:lang w:eastAsia="id-ID"/>
        </w:rPr>
        <w:t>L.</w:t>
      </w:r>
      <w:r>
        <w:rPr>
          <w:rFonts w:ascii="Times New Roman" w:hAnsi="Times New Roman" w:cs="Times New Roman"/>
          <w:color w:val="000000"/>
          <w:sz w:val="24"/>
          <w:szCs w:val="24"/>
          <w:lang w:eastAsia="id-ID"/>
        </w:rPr>
        <w:t xml:space="preserve"> </w:t>
      </w:r>
      <w:r w:rsidRPr="00F81FC2">
        <w:rPr>
          <w:rFonts w:ascii="Times New Roman" w:hAnsi="Times New Roman" w:cs="Times New Roman"/>
          <w:color w:val="000000"/>
          <w:sz w:val="24"/>
          <w:szCs w:val="24"/>
          <w:lang w:val="en-US" w:eastAsia="id-ID"/>
        </w:rPr>
        <w:t>(</w:t>
      </w:r>
      <w:r w:rsidRPr="00F81FC2">
        <w:rPr>
          <w:rFonts w:ascii="Times New Roman" w:hAnsi="Times New Roman" w:cs="Times New Roman"/>
          <w:color w:val="000000"/>
          <w:sz w:val="24"/>
          <w:szCs w:val="24"/>
          <w:lang w:eastAsia="id-ID"/>
        </w:rPr>
        <w:t>2020</w:t>
      </w:r>
      <w:r w:rsidRPr="00F81FC2">
        <w:rPr>
          <w:rFonts w:ascii="Times New Roman" w:hAnsi="Times New Roman" w:cs="Times New Roman"/>
          <w:color w:val="000000"/>
          <w:sz w:val="24"/>
          <w:szCs w:val="24"/>
          <w:lang w:val="en-US" w:eastAsia="id-ID"/>
        </w:rPr>
        <w:t>)</w:t>
      </w:r>
      <w:r w:rsidRPr="00F81FC2">
        <w:rPr>
          <w:rFonts w:ascii="Times New Roman" w:hAnsi="Times New Roman" w:cs="Times New Roman"/>
          <w:color w:val="000000"/>
          <w:sz w:val="24"/>
          <w:szCs w:val="24"/>
          <w:lang w:eastAsia="id-ID"/>
        </w:rPr>
        <w:t>.</w:t>
      </w:r>
      <w:r>
        <w:rPr>
          <w:rFonts w:ascii="Times New Roman" w:hAnsi="Times New Roman" w:cs="Times New Roman"/>
          <w:color w:val="000000"/>
          <w:sz w:val="24"/>
          <w:szCs w:val="24"/>
          <w:lang w:eastAsia="id-ID"/>
        </w:rPr>
        <w:t xml:space="preserve"> </w:t>
      </w:r>
      <w:r w:rsidRPr="00F81FC2">
        <w:rPr>
          <w:rFonts w:ascii="Times New Roman" w:hAnsi="Times New Roman" w:cs="Times New Roman"/>
          <w:color w:val="000000"/>
          <w:sz w:val="24"/>
          <w:szCs w:val="24"/>
          <w:lang w:eastAsia="id-ID"/>
        </w:rPr>
        <w:t>Pengaruh</w:t>
      </w:r>
      <w:r>
        <w:rPr>
          <w:rFonts w:ascii="Times New Roman" w:hAnsi="Times New Roman" w:cs="Times New Roman"/>
          <w:color w:val="000000"/>
          <w:sz w:val="24"/>
          <w:szCs w:val="24"/>
          <w:lang w:eastAsia="id-ID"/>
        </w:rPr>
        <w:t xml:space="preserve"> </w:t>
      </w:r>
      <w:r w:rsidRPr="00F81FC2">
        <w:rPr>
          <w:rFonts w:ascii="Times New Roman" w:hAnsi="Times New Roman" w:cs="Times New Roman"/>
          <w:color w:val="000000"/>
          <w:sz w:val="24"/>
          <w:szCs w:val="24"/>
          <w:lang w:eastAsia="id-ID"/>
        </w:rPr>
        <w:t>Kesadaran</w:t>
      </w:r>
      <w:r>
        <w:rPr>
          <w:rFonts w:ascii="Times New Roman" w:hAnsi="Times New Roman" w:cs="Times New Roman"/>
          <w:color w:val="000000"/>
          <w:sz w:val="24"/>
          <w:szCs w:val="24"/>
          <w:lang w:eastAsia="id-ID"/>
        </w:rPr>
        <w:t xml:space="preserve"> </w:t>
      </w:r>
      <w:r w:rsidRPr="00F81FC2">
        <w:rPr>
          <w:rFonts w:ascii="Times New Roman" w:hAnsi="Times New Roman" w:cs="Times New Roman"/>
          <w:color w:val="000000"/>
          <w:sz w:val="24"/>
          <w:szCs w:val="24"/>
          <w:lang w:eastAsia="id-ID"/>
        </w:rPr>
        <w:t>Wajib</w:t>
      </w:r>
      <w:r>
        <w:rPr>
          <w:rFonts w:ascii="Times New Roman" w:hAnsi="Times New Roman" w:cs="Times New Roman"/>
          <w:color w:val="000000"/>
          <w:sz w:val="24"/>
          <w:szCs w:val="24"/>
          <w:lang w:eastAsia="id-ID"/>
        </w:rPr>
        <w:t xml:space="preserve"> </w:t>
      </w:r>
      <w:r w:rsidRPr="00F81FC2">
        <w:rPr>
          <w:rFonts w:ascii="Times New Roman" w:hAnsi="Times New Roman" w:cs="Times New Roman"/>
          <w:color w:val="000000"/>
          <w:sz w:val="24"/>
          <w:szCs w:val="24"/>
          <w:lang w:eastAsia="id-ID"/>
        </w:rPr>
        <w:t>Pajak,</w:t>
      </w:r>
      <w:r>
        <w:rPr>
          <w:rFonts w:ascii="Times New Roman" w:hAnsi="Times New Roman" w:cs="Times New Roman"/>
          <w:color w:val="000000"/>
          <w:sz w:val="24"/>
          <w:szCs w:val="24"/>
          <w:lang w:eastAsia="id-ID"/>
        </w:rPr>
        <w:t xml:space="preserve"> </w:t>
      </w:r>
      <w:r w:rsidRPr="00F81FC2">
        <w:rPr>
          <w:rFonts w:ascii="Times New Roman" w:hAnsi="Times New Roman" w:cs="Times New Roman"/>
          <w:color w:val="000000"/>
          <w:sz w:val="24"/>
          <w:szCs w:val="24"/>
          <w:lang w:eastAsia="id-ID"/>
        </w:rPr>
        <w:t>Sanksi,</w:t>
      </w:r>
      <w:r>
        <w:rPr>
          <w:rFonts w:ascii="Times New Roman" w:hAnsi="Times New Roman" w:cs="Times New Roman"/>
          <w:color w:val="000000"/>
          <w:sz w:val="24"/>
          <w:szCs w:val="24"/>
          <w:lang w:eastAsia="id-ID"/>
        </w:rPr>
        <w:t xml:space="preserve"> </w:t>
      </w:r>
      <w:r w:rsidRPr="00F81FC2">
        <w:rPr>
          <w:rFonts w:ascii="Times New Roman" w:hAnsi="Times New Roman" w:cs="Times New Roman"/>
          <w:color w:val="000000"/>
          <w:sz w:val="24"/>
          <w:szCs w:val="24"/>
          <w:lang w:eastAsia="id-ID"/>
        </w:rPr>
        <w:t>Kualitas</w:t>
      </w:r>
      <w:r>
        <w:rPr>
          <w:rFonts w:ascii="Times New Roman" w:hAnsi="Times New Roman" w:cs="Times New Roman"/>
          <w:color w:val="000000"/>
          <w:sz w:val="24"/>
          <w:szCs w:val="24"/>
          <w:lang w:eastAsia="id-ID"/>
        </w:rPr>
        <w:t xml:space="preserve"> </w:t>
      </w:r>
      <w:r w:rsidRPr="00F81FC2">
        <w:rPr>
          <w:rFonts w:ascii="Times New Roman" w:hAnsi="Times New Roman" w:cs="Times New Roman"/>
          <w:color w:val="000000"/>
          <w:sz w:val="24"/>
          <w:szCs w:val="24"/>
          <w:lang w:eastAsia="id-ID"/>
        </w:rPr>
        <w:t>Pelayanan</w:t>
      </w:r>
      <w:r>
        <w:rPr>
          <w:rFonts w:ascii="Times New Roman" w:hAnsi="Times New Roman" w:cs="Times New Roman"/>
          <w:color w:val="000000"/>
          <w:sz w:val="24"/>
          <w:szCs w:val="24"/>
          <w:lang w:eastAsia="id-ID"/>
        </w:rPr>
        <w:t xml:space="preserve"> </w:t>
      </w:r>
      <w:r w:rsidRPr="00F81FC2">
        <w:rPr>
          <w:rFonts w:ascii="Times New Roman" w:hAnsi="Times New Roman" w:cs="Times New Roman"/>
          <w:color w:val="000000"/>
          <w:sz w:val="24"/>
          <w:szCs w:val="24"/>
          <w:lang w:eastAsia="id-ID"/>
        </w:rPr>
        <w:t>dan</w:t>
      </w:r>
      <w:r>
        <w:rPr>
          <w:rFonts w:ascii="Times New Roman" w:hAnsi="Times New Roman" w:cs="Times New Roman"/>
          <w:color w:val="000000"/>
          <w:sz w:val="24"/>
          <w:szCs w:val="24"/>
          <w:lang w:eastAsia="id-ID"/>
        </w:rPr>
        <w:t xml:space="preserve"> </w:t>
      </w:r>
      <w:r w:rsidRPr="00F81FC2">
        <w:rPr>
          <w:rFonts w:ascii="Times New Roman" w:hAnsi="Times New Roman" w:cs="Times New Roman"/>
          <w:color w:val="000000"/>
          <w:sz w:val="24"/>
          <w:szCs w:val="24"/>
          <w:lang w:eastAsia="id-ID"/>
        </w:rPr>
        <w:t>Sosialisasi</w:t>
      </w:r>
      <w:r>
        <w:rPr>
          <w:rFonts w:ascii="Times New Roman" w:hAnsi="Times New Roman" w:cs="Times New Roman"/>
          <w:color w:val="000000"/>
          <w:sz w:val="24"/>
          <w:szCs w:val="24"/>
          <w:lang w:eastAsia="id-ID"/>
        </w:rPr>
        <w:t xml:space="preserve"> </w:t>
      </w:r>
      <w:r w:rsidRPr="00F81FC2">
        <w:rPr>
          <w:rFonts w:ascii="Times New Roman" w:hAnsi="Times New Roman" w:cs="Times New Roman"/>
          <w:color w:val="000000"/>
          <w:sz w:val="24"/>
          <w:szCs w:val="24"/>
          <w:lang w:eastAsia="id-ID"/>
        </w:rPr>
        <w:t>pada</w:t>
      </w:r>
      <w:r>
        <w:rPr>
          <w:rFonts w:ascii="Times New Roman" w:hAnsi="Times New Roman" w:cs="Times New Roman"/>
          <w:color w:val="000000"/>
          <w:sz w:val="24"/>
          <w:szCs w:val="24"/>
          <w:lang w:eastAsia="id-ID"/>
        </w:rPr>
        <w:t xml:space="preserve"> </w:t>
      </w:r>
      <w:r w:rsidRPr="00F81FC2">
        <w:rPr>
          <w:rFonts w:ascii="Times New Roman" w:hAnsi="Times New Roman" w:cs="Times New Roman"/>
          <w:color w:val="000000"/>
          <w:sz w:val="24"/>
          <w:szCs w:val="24"/>
          <w:lang w:eastAsia="id-ID"/>
        </w:rPr>
        <w:t>Kepatuhan</w:t>
      </w:r>
      <w:r>
        <w:rPr>
          <w:rFonts w:ascii="Times New Roman" w:hAnsi="Times New Roman" w:cs="Times New Roman"/>
          <w:color w:val="000000"/>
          <w:sz w:val="24"/>
          <w:szCs w:val="24"/>
          <w:lang w:eastAsia="id-ID"/>
        </w:rPr>
        <w:t xml:space="preserve"> </w:t>
      </w:r>
      <w:r w:rsidRPr="00F81FC2">
        <w:rPr>
          <w:rFonts w:ascii="Times New Roman" w:hAnsi="Times New Roman" w:cs="Times New Roman"/>
          <w:color w:val="000000"/>
          <w:sz w:val="24"/>
          <w:szCs w:val="24"/>
          <w:lang w:eastAsia="id-ID"/>
        </w:rPr>
        <w:t>Wajib</w:t>
      </w:r>
      <w:r>
        <w:rPr>
          <w:rFonts w:ascii="Times New Roman" w:hAnsi="Times New Roman" w:cs="Times New Roman"/>
          <w:color w:val="000000"/>
          <w:sz w:val="24"/>
          <w:szCs w:val="24"/>
          <w:lang w:eastAsia="id-ID"/>
        </w:rPr>
        <w:t xml:space="preserve"> </w:t>
      </w:r>
      <w:r w:rsidRPr="00F81FC2">
        <w:rPr>
          <w:rFonts w:ascii="Times New Roman" w:hAnsi="Times New Roman" w:cs="Times New Roman"/>
          <w:color w:val="000000"/>
          <w:sz w:val="24"/>
          <w:szCs w:val="24"/>
          <w:lang w:eastAsia="id-ID"/>
        </w:rPr>
        <w:t>Pajak</w:t>
      </w:r>
      <w:r>
        <w:rPr>
          <w:rFonts w:ascii="Times New Roman" w:hAnsi="Times New Roman" w:cs="Times New Roman"/>
          <w:color w:val="000000"/>
          <w:sz w:val="24"/>
          <w:szCs w:val="24"/>
          <w:lang w:eastAsia="id-ID"/>
        </w:rPr>
        <w:t xml:space="preserve"> </w:t>
      </w:r>
      <w:r w:rsidRPr="00F81FC2">
        <w:rPr>
          <w:rFonts w:ascii="Times New Roman" w:hAnsi="Times New Roman" w:cs="Times New Roman"/>
          <w:color w:val="000000"/>
          <w:sz w:val="24"/>
          <w:szCs w:val="24"/>
          <w:lang w:eastAsia="id-ID"/>
        </w:rPr>
        <w:t>Kendaraan</w:t>
      </w:r>
      <w:r>
        <w:rPr>
          <w:rFonts w:ascii="Times New Roman" w:hAnsi="Times New Roman" w:cs="Times New Roman"/>
          <w:color w:val="000000"/>
          <w:sz w:val="24"/>
          <w:szCs w:val="24"/>
          <w:lang w:eastAsia="id-ID"/>
        </w:rPr>
        <w:t xml:space="preserve"> </w:t>
      </w:r>
      <w:r w:rsidRPr="00F81FC2">
        <w:rPr>
          <w:rFonts w:ascii="Times New Roman" w:hAnsi="Times New Roman" w:cs="Times New Roman"/>
          <w:color w:val="000000"/>
          <w:sz w:val="24"/>
          <w:szCs w:val="24"/>
          <w:lang w:eastAsia="id-ID"/>
        </w:rPr>
        <w:t>Bermotor.</w:t>
      </w:r>
      <w:r>
        <w:rPr>
          <w:rFonts w:ascii="Times New Roman" w:hAnsi="Times New Roman" w:cs="Times New Roman"/>
          <w:color w:val="000000"/>
          <w:sz w:val="24"/>
          <w:szCs w:val="24"/>
          <w:lang w:eastAsia="id-ID"/>
        </w:rPr>
        <w:t xml:space="preserve"> </w:t>
      </w:r>
      <w:r w:rsidRPr="00F81FC2">
        <w:rPr>
          <w:rFonts w:ascii="Times New Roman" w:hAnsi="Times New Roman" w:cs="Times New Roman"/>
          <w:color w:val="000000"/>
          <w:sz w:val="24"/>
          <w:szCs w:val="24"/>
          <w:lang w:eastAsia="id-ID"/>
        </w:rPr>
        <w:t>E-Jurnal</w:t>
      </w:r>
      <w:r>
        <w:rPr>
          <w:rFonts w:ascii="Times New Roman" w:hAnsi="Times New Roman" w:cs="Times New Roman"/>
          <w:color w:val="000000"/>
          <w:sz w:val="24"/>
          <w:szCs w:val="24"/>
          <w:lang w:eastAsia="id-ID"/>
        </w:rPr>
        <w:t xml:space="preserve"> </w:t>
      </w:r>
      <w:r w:rsidRPr="00F81FC2">
        <w:rPr>
          <w:rFonts w:ascii="Times New Roman" w:hAnsi="Times New Roman" w:cs="Times New Roman"/>
          <w:color w:val="000000"/>
          <w:sz w:val="24"/>
          <w:szCs w:val="24"/>
          <w:lang w:eastAsia="id-ID"/>
        </w:rPr>
        <w:t>Akuntansi,</w:t>
      </w:r>
      <w:r>
        <w:rPr>
          <w:rFonts w:ascii="Times New Roman" w:hAnsi="Times New Roman" w:cs="Times New Roman"/>
          <w:color w:val="000000"/>
          <w:sz w:val="24"/>
          <w:szCs w:val="24"/>
          <w:lang w:eastAsia="id-ID"/>
        </w:rPr>
        <w:t xml:space="preserve"> </w:t>
      </w:r>
      <w:r w:rsidRPr="00F81FC2">
        <w:rPr>
          <w:rFonts w:ascii="Times New Roman" w:hAnsi="Times New Roman" w:cs="Times New Roman"/>
          <w:color w:val="000000"/>
          <w:sz w:val="24"/>
          <w:szCs w:val="24"/>
          <w:lang w:eastAsia="id-ID"/>
        </w:rPr>
        <w:t>30(7),</w:t>
      </w:r>
      <w:r>
        <w:rPr>
          <w:rFonts w:ascii="Times New Roman" w:hAnsi="Times New Roman" w:cs="Times New Roman"/>
          <w:color w:val="000000"/>
          <w:sz w:val="24"/>
          <w:szCs w:val="24"/>
          <w:lang w:eastAsia="id-ID"/>
        </w:rPr>
        <w:t xml:space="preserve"> </w:t>
      </w:r>
      <w:r w:rsidRPr="00F81FC2">
        <w:rPr>
          <w:rFonts w:ascii="Times New Roman" w:hAnsi="Times New Roman" w:cs="Times New Roman"/>
          <w:color w:val="000000"/>
          <w:sz w:val="24"/>
          <w:szCs w:val="24"/>
          <w:lang w:eastAsia="id-ID"/>
        </w:rPr>
        <w:t>1645</w:t>
      </w:r>
      <w:r>
        <w:rPr>
          <w:rFonts w:ascii="Times New Roman" w:hAnsi="Times New Roman" w:cs="Times New Roman"/>
          <w:color w:val="000000"/>
          <w:sz w:val="24"/>
          <w:szCs w:val="24"/>
          <w:lang w:val="en-US" w:eastAsia="id-ID"/>
        </w:rPr>
        <w:t xml:space="preserve"> </w:t>
      </w:r>
      <w:r w:rsidRPr="00F81FC2">
        <w:rPr>
          <w:rFonts w:ascii="Times New Roman" w:hAnsi="Times New Roman" w:cs="Times New Roman"/>
          <w:color w:val="000000"/>
          <w:sz w:val="24"/>
          <w:szCs w:val="24"/>
          <w:lang w:eastAsia="id-ID"/>
        </w:rPr>
        <w:t>1657.</w:t>
      </w:r>
    </w:p>
    <w:sectPr w:rsidR="00C4390A" w:rsidRPr="007E2874" w:rsidSect="00F81FC2">
      <w:headerReference w:type="default" r:id="rId20"/>
      <w:footerReference w:type="default" r:id="rId21"/>
      <w:pgSz w:w="11907" w:h="16839" w:code="9"/>
      <w:pgMar w:top="1440" w:right="1440" w:bottom="1440" w:left="1440" w:header="708" w:footer="708" w:gutter="0"/>
      <w:pgNumType w:start="36"/>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C731F2" w14:textId="77777777" w:rsidR="00863E53" w:rsidRDefault="00863E53">
      <w:pPr>
        <w:spacing w:after="0" w:line="240" w:lineRule="auto"/>
      </w:pPr>
      <w:r>
        <w:separator/>
      </w:r>
    </w:p>
  </w:endnote>
  <w:endnote w:type="continuationSeparator" w:id="0">
    <w:p w14:paraId="50323C2A" w14:textId="77777777" w:rsidR="00863E53" w:rsidRDefault="00863E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Edwardian Script ITC">
    <w:panose1 w:val="030303020407070D0804"/>
    <w:charset w:val="00"/>
    <w:family w:val="script"/>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HGMinchoE">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9F03A4" w14:textId="089CF7E9" w:rsidR="009414E6" w:rsidRPr="009414E6" w:rsidRDefault="009414E6" w:rsidP="009414E6">
    <w:pPr>
      <w:pBdr>
        <w:top w:val="nil"/>
        <w:left w:val="nil"/>
        <w:bottom w:val="nil"/>
        <w:right w:val="nil"/>
        <w:between w:val="nil"/>
      </w:pBdr>
      <w:tabs>
        <w:tab w:val="left" w:pos="570"/>
        <w:tab w:val="center" w:pos="4513"/>
        <w:tab w:val="right" w:pos="9026"/>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23579B">
      <w:rPr>
        <w:rFonts w:ascii="Times New Roman" w:eastAsia="Times New Roman" w:hAnsi="Times New Roman" w:cs="Times New Roman"/>
        <w:noProof/>
        <w:color w:val="000000"/>
        <w:sz w:val="24"/>
        <w:szCs w:val="24"/>
      </w:rPr>
      <w:t>47</w:t>
    </w:r>
    <w:r>
      <w:rPr>
        <w:rFonts w:ascii="Times New Roman" w:eastAsia="Times New Roman" w:hAnsi="Times New Roman" w:cs="Times New Roman"/>
        <w:color w:val="000000"/>
        <w:sz w:val="24"/>
        <w:szCs w:val="24"/>
      </w:rPr>
      <w:fldChar w:fldCharType="end"/>
    </w:r>
    <w:r>
      <w:rPr>
        <w:noProof/>
        <w:lang w:val="en-US"/>
      </w:rPr>
      <mc:AlternateContent>
        <mc:Choice Requires="wps">
          <w:drawing>
            <wp:anchor distT="0" distB="0" distL="0" distR="0" simplePos="0" relativeHeight="251663360" behindDoc="1" locked="0" layoutInCell="1" hidden="0" allowOverlap="1" wp14:anchorId="3A636F51" wp14:editId="13B25297">
              <wp:simplePos x="0" y="0"/>
              <wp:positionH relativeFrom="column">
                <wp:posOffset>2616200</wp:posOffset>
              </wp:positionH>
              <wp:positionV relativeFrom="paragraph">
                <wp:posOffset>-63499</wp:posOffset>
              </wp:positionV>
              <wp:extent cx="457200" cy="342900"/>
              <wp:effectExtent l="0" t="0" r="0" b="0"/>
              <wp:wrapNone/>
              <wp:docPr id="29" name="Rectangle 29"/>
              <wp:cNvGraphicFramePr/>
              <a:graphic xmlns:a="http://schemas.openxmlformats.org/drawingml/2006/main">
                <a:graphicData uri="http://schemas.microsoft.com/office/word/2010/wordprocessingShape">
                  <wps:wsp>
                    <wps:cNvSpPr/>
                    <wps:spPr>
                      <a:xfrm>
                        <a:off x="5126925" y="3618075"/>
                        <a:ext cx="438150" cy="323850"/>
                      </a:xfrm>
                      <a:prstGeom prst="rect">
                        <a:avLst/>
                      </a:prstGeom>
                      <a:noFill/>
                      <a:ln w="9525" cap="flat" cmpd="sng">
                        <a:solidFill>
                          <a:schemeClr val="accent6"/>
                        </a:solidFill>
                        <a:prstDash val="solid"/>
                        <a:round/>
                        <a:headEnd type="none" w="sm" len="sm"/>
                        <a:tailEnd type="none" w="sm" len="sm"/>
                      </a:ln>
                    </wps:spPr>
                    <wps:txbx>
                      <w:txbxContent>
                        <w:p w14:paraId="38104A50" w14:textId="77777777" w:rsidR="009414E6" w:rsidRDefault="009414E6">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3A636F51" id="Rectangle 29" o:spid="_x0000_s1030" style="position:absolute;margin-left:206pt;margin-top:-5pt;width:36pt;height:27pt;z-index:-25165312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" filled="f" strokecolor="#70ad47 [3209]">
              <v:stroke startarrowwidth="narrow" startarrowlength="short" endarrowwidth="narrow" endarrowlength="short" joinstyle="round"/>
              <v:textbox inset="2.53958mm,2.53958mm,2.53958mm,2.53958mm">
                <w:txbxContent>
                  <w:p w14:paraId="38104A50" w14:textId="77777777" w:rsidR="009414E6" w:rsidRDefault="009414E6">
                    <w:pPr>
                      <w:spacing w:after="0" w:line="240" w:lineRule="auto"/>
                      <w:textDirection w:val="btLr"/>
                    </w:pPr>
                  </w:p>
                </w:txbxContent>
              </v:textbox>
            </v:rect>
          </w:pict>
        </mc:Fallback>
      </mc:AlternateContent>
    </w:r>
    <w:r>
      <w:rPr>
        <w:noProof/>
        <w:lang w:val="en-US"/>
      </w:rPr>
      <mc:AlternateContent>
        <mc:Choice Requires="wps">
          <w:drawing>
            <wp:anchor distT="0" distB="0" distL="114300" distR="114300" simplePos="0" relativeHeight="251664384" behindDoc="0" locked="0" layoutInCell="1" hidden="0" allowOverlap="1" wp14:anchorId="3B172E5E" wp14:editId="035A98E1">
              <wp:simplePos x="0" y="0"/>
              <wp:positionH relativeFrom="column">
                <wp:posOffset>3162300</wp:posOffset>
              </wp:positionH>
              <wp:positionV relativeFrom="paragraph">
                <wp:posOffset>12700</wp:posOffset>
              </wp:positionV>
              <wp:extent cx="2778125" cy="320675"/>
              <wp:effectExtent l="0" t="0" r="0" b="0"/>
              <wp:wrapNone/>
              <wp:docPr id="35" name="Rectangle 35"/>
              <wp:cNvGraphicFramePr/>
              <a:graphic xmlns:a="http://schemas.openxmlformats.org/drawingml/2006/main">
                <a:graphicData uri="http://schemas.microsoft.com/office/word/2010/wordprocessingShape">
                  <wps:wsp>
                    <wps:cNvSpPr/>
                    <wps:spPr>
                      <a:xfrm>
                        <a:off x="3963288" y="3626013"/>
                        <a:ext cx="2765425" cy="307975"/>
                      </a:xfrm>
                      <a:prstGeom prst="rect">
                        <a:avLst/>
                      </a:prstGeom>
                      <a:solidFill>
                        <a:schemeClr val="lt1"/>
                      </a:solidFill>
                      <a:ln w="12700" cap="flat" cmpd="sng">
                        <a:solidFill>
                          <a:schemeClr val="lt1"/>
                        </a:solidFill>
                        <a:prstDash val="solid"/>
                        <a:miter lim="800000"/>
                        <a:headEnd type="none" w="sm" len="sm"/>
                        <a:tailEnd type="none" w="sm" len="sm"/>
                      </a:ln>
                    </wps:spPr>
                    <wps:txbx>
                      <w:txbxContent>
                        <w:p w14:paraId="62460008" w14:textId="509E5A90" w:rsidR="009414E6" w:rsidRDefault="009414E6">
                          <w:pPr>
                            <w:spacing w:line="258" w:lineRule="auto"/>
                            <w:jc w:val="center"/>
                            <w:textDirection w:val="btLr"/>
                          </w:pPr>
                          <w:r w:rsidRPr="002C780C">
                            <w:rPr>
                              <w:rFonts w:ascii="Times New Roman" w:eastAsia="Times New Roman" w:hAnsi="Times New Roman" w:cs="Times New Roman"/>
                              <w:color w:val="000000"/>
                              <w:sz w:val="24"/>
                            </w:rPr>
                            <w:t>http://jurnal.kolibi.org/index.php/neraca</w:t>
                          </w:r>
                        </w:p>
                      </w:txbxContent>
                    </wps:txbx>
                    <wps:bodyPr spcFirstLastPara="1" wrap="square" lIns="91425" tIns="45700" rIns="91425" bIns="45700" anchor="ctr" anchorCtr="0">
                      <a:noAutofit/>
                    </wps:bodyPr>
                  </wps:wsp>
                </a:graphicData>
              </a:graphic>
            </wp:anchor>
          </w:drawing>
        </mc:Choice>
        <mc:Fallback>
          <w:pict>
            <v:rect w14:anchorId="3B172E5E" id="Rectangle 35" o:spid="_x0000_s1031" style="position:absolute;margin-left:249pt;margin-top:1pt;width:218.75pt;height:25.2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" fillcolor="white [3201]" strokecolor="white [3201]" strokeweight="1pt">
              <v:stroke startarrowwidth="narrow" startarrowlength="short" endarrowwidth="narrow" endarrowlength="short"/>
              <v:textbox inset="2.53958mm,1.2694mm,2.53958mm,1.2694mm">
                <w:txbxContent>
                  <w:p w14:paraId="62460008" w14:textId="509E5A90" w:rsidR="009414E6" w:rsidRDefault="009414E6">
                    <w:pPr>
                      <w:spacing w:line="258" w:lineRule="auto"/>
                      <w:jc w:val="center"/>
                      <w:textDirection w:val="btLr"/>
                    </w:pPr>
                    <w:r w:rsidRPr="002C780C">
                      <w:rPr>
                        <w:rFonts w:ascii="Times New Roman" w:eastAsia="Times New Roman" w:hAnsi="Times New Roman" w:cs="Times New Roman"/>
                        <w:color w:val="000000"/>
                        <w:sz w:val="24"/>
                      </w:rPr>
                      <w:t>http://jurnal.kolibi.org/index.php/neraca</w:t>
                    </w:r>
                  </w:p>
                </w:txbxContent>
              </v:textbox>
            </v:rect>
          </w:pict>
        </mc:Fallback>
      </mc:AlternateContent>
    </w:r>
    <w:r>
      <w:rPr>
        <w:noProof/>
        <w:lang w:val="en-US"/>
      </w:rPr>
      <w:drawing>
        <wp:anchor distT="0" distB="0" distL="114300" distR="114300" simplePos="0" relativeHeight="251665408" behindDoc="0" locked="0" layoutInCell="1" hidden="0" allowOverlap="1" wp14:anchorId="45A7A337" wp14:editId="4B2D46A7">
          <wp:simplePos x="0" y="0"/>
          <wp:positionH relativeFrom="column">
            <wp:posOffset>4893310</wp:posOffset>
          </wp:positionH>
          <wp:positionV relativeFrom="paragraph">
            <wp:posOffset>-218439</wp:posOffset>
          </wp:positionV>
          <wp:extent cx="838200" cy="295275"/>
          <wp:effectExtent l="0" t="0" r="0" b="0"/>
          <wp:wrapNone/>
          <wp:docPr id="41" name="image1.png" descr="Creative Commons License"/>
          <wp:cNvGraphicFramePr/>
          <a:graphic xmlns:a="http://schemas.openxmlformats.org/drawingml/2006/main">
            <a:graphicData uri="http://schemas.openxmlformats.org/drawingml/2006/picture">
              <pic:pic xmlns:pic="http://schemas.openxmlformats.org/drawingml/2006/picture">
                <pic:nvPicPr>
                  <pic:cNvPr id="0" name="image1.png" descr="Creative Commons License"/>
                  <pic:cNvPicPr preferRelativeResize="0"/>
                </pic:nvPicPr>
                <pic:blipFill>
                  <a:blip r:embed="rId1"/>
                  <a:srcRect/>
                  <a:stretch>
                    <a:fillRect/>
                  </a:stretch>
                </pic:blipFill>
                <pic:spPr>
                  <a:xfrm>
                    <a:off x="0" y="0"/>
                    <a:ext cx="838200" cy="295275"/>
                  </a:xfrm>
                  <a:prstGeom prst="rect">
                    <a:avLst/>
                  </a:prstGeom>
                  <a:ln/>
                </pic:spPr>
              </pic:pic>
            </a:graphicData>
          </a:graphic>
        </wp:anchor>
      </w:drawing>
    </w:r>
    <w:r>
      <w:rPr>
        <w:noProof/>
        <w:lang w:val="en-US"/>
      </w:rPr>
      <mc:AlternateContent>
        <mc:Choice Requires="wps">
          <w:drawing>
            <wp:anchor distT="0" distB="0" distL="114300" distR="114300" simplePos="0" relativeHeight="251666432" behindDoc="0" locked="0" layoutInCell="1" hidden="0" allowOverlap="1" wp14:anchorId="22FC4E0F" wp14:editId="444B63AD">
              <wp:simplePos x="0" y="0"/>
              <wp:positionH relativeFrom="column">
                <wp:posOffset>-25399</wp:posOffset>
              </wp:positionH>
              <wp:positionV relativeFrom="paragraph">
                <wp:posOffset>-317499</wp:posOffset>
              </wp:positionV>
              <wp:extent cx="0" cy="12700"/>
              <wp:effectExtent l="0" t="0" r="0" b="0"/>
              <wp:wrapNone/>
              <wp:docPr id="38" name="Straight Arrow Connector 38"/>
              <wp:cNvGraphicFramePr/>
              <a:graphic xmlns:a="http://schemas.openxmlformats.org/drawingml/2006/main">
                <a:graphicData uri="http://schemas.microsoft.com/office/word/2010/wordprocessingShape">
                  <wps:wsp>
                    <wps:cNvCnPr/>
                    <wps:spPr>
                      <a:xfrm rot="10800000">
                        <a:off x="3898200" y="3780000"/>
                        <a:ext cx="2895600" cy="0"/>
                      </a:xfrm>
                      <a:prstGeom prst="straightConnector1">
                        <a:avLst/>
                      </a:prstGeom>
                      <a:noFill/>
                      <a:ln w="9525" cap="flat" cmpd="sng">
                        <a:solidFill>
                          <a:schemeClr val="accent1"/>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drawing>
            <wp:anchor allowOverlap="1" behindDoc="0" distB="0" distT="0" distL="114300" distR="114300" hidden="0" layoutInCell="1" locked="0" relativeHeight="0" simplePos="0">
              <wp:simplePos x="0" y="0"/>
              <wp:positionH relativeFrom="column">
                <wp:posOffset>-25399</wp:posOffset>
              </wp:positionH>
              <wp:positionV relativeFrom="paragraph">
                <wp:posOffset>-317499</wp:posOffset>
              </wp:positionV>
              <wp:extent cx="0" cy="12700"/>
              <wp:effectExtent b="0" l="0" r="0" t="0"/>
              <wp:wrapNone/>
              <wp:docPr id="38" name="image11.png"/>
              <a:graphic>
                <a:graphicData uri="http://schemas.openxmlformats.org/drawingml/2006/picture">
                  <pic:pic>
                    <pic:nvPicPr>
                      <pic:cNvPr id="0" name="image11.png"/>
                      <pic:cNvPicPr preferRelativeResize="0"/>
                    </pic:nvPicPr>
                    <pic:blipFill>
                      <a:blip r:embed="rId4"/>
                      <a:srcRect/>
                      <a:stretch>
                        <a:fillRect/>
                      </a:stretch>
                    </pic:blipFill>
                    <pic:spPr>
                      <a:xfrm>
                        <a:off x="0" y="0"/>
                        <a:ext cx="0" cy="12700"/>
                      </a:xfrm>
                      <a:prstGeom prst="rect"/>
                      <a:ln/>
                    </pic:spPr>
                  </pic:pic>
                </a:graphicData>
              </a:graphic>
            </wp:anchor>
          </w:drawing>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8D4F56" w14:textId="77777777" w:rsidR="00863E53" w:rsidRDefault="00863E53">
      <w:pPr>
        <w:spacing w:after="0" w:line="240" w:lineRule="auto"/>
      </w:pPr>
      <w:r>
        <w:separator/>
      </w:r>
    </w:p>
  </w:footnote>
  <w:footnote w:type="continuationSeparator" w:id="0">
    <w:p w14:paraId="4CDABD07" w14:textId="77777777" w:rsidR="00863E53" w:rsidRDefault="00863E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EC3561" w14:textId="43EAC8D0" w:rsidR="009414E6" w:rsidRPr="000D18A9" w:rsidRDefault="009414E6" w:rsidP="00055E1D">
    <w:pPr>
      <w:pStyle w:val="Header"/>
      <w:rPr>
        <w:rFonts w:ascii="Times New Roman" w:hAnsi="Times New Roman" w:cs="Times New Roman"/>
      </w:rPr>
    </w:pPr>
    <w:r>
      <w:rPr>
        <w:noProof/>
        <w:lang w:val="en-US"/>
      </w:rPr>
      <mc:AlternateContent>
        <mc:Choice Requires="wps">
          <w:drawing>
            <wp:anchor distT="0" distB="0" distL="114300" distR="114300" simplePos="0" relativeHeight="251669504" behindDoc="0" locked="0" layoutInCell="1" allowOverlap="1" wp14:anchorId="461AD54F" wp14:editId="7BC11D91">
              <wp:simplePos x="0" y="0"/>
              <wp:positionH relativeFrom="margin">
                <wp:posOffset>3943350</wp:posOffset>
              </wp:positionH>
              <wp:positionV relativeFrom="paragraph">
                <wp:posOffset>160020</wp:posOffset>
              </wp:positionV>
              <wp:extent cx="1809750" cy="276225"/>
              <wp:effectExtent l="0" t="0" r="19050" b="28575"/>
              <wp:wrapNone/>
              <wp:docPr id="9" name="Rectangle 9"/>
              <wp:cNvGraphicFramePr/>
              <a:graphic xmlns:a="http://schemas.openxmlformats.org/drawingml/2006/main">
                <a:graphicData uri="http://schemas.microsoft.com/office/word/2010/wordprocessingShape">
                  <wps:wsp>
                    <wps:cNvSpPr/>
                    <wps:spPr>
                      <a:xfrm>
                        <a:off x="0" y="0"/>
                        <a:ext cx="1809750" cy="27622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397384BD" w14:textId="2FEBAF03" w:rsidR="009414E6" w:rsidRPr="004153BD" w:rsidRDefault="009414E6" w:rsidP="00055E1D">
                          <w:pPr>
                            <w:jc w:val="center"/>
                            <w:rPr>
                              <w:lang w:val="id-ID"/>
                            </w:rPr>
                          </w:pPr>
                          <w:r w:rsidRPr="00207B12">
                            <w:rPr>
                              <w:rStyle w:val="PageNumber"/>
                              <w:rFonts w:ascii="Times New Roman" w:hAnsi="Times New Roman"/>
                              <w:sz w:val="24"/>
                              <w:szCs w:val="24"/>
                            </w:rPr>
                            <w:t>(20</w:t>
                          </w:r>
                          <w:r>
                            <w:rPr>
                              <w:rStyle w:val="PageNumber"/>
                              <w:rFonts w:ascii="Times New Roman" w:hAnsi="Times New Roman"/>
                              <w:sz w:val="24"/>
                              <w:szCs w:val="24"/>
                              <w:lang w:val="en-US"/>
                            </w:rPr>
                            <w:t>24</w:t>
                          </w:r>
                          <w:r w:rsidRPr="00207B12">
                            <w:rPr>
                              <w:rStyle w:val="PageNumber"/>
                              <w:rFonts w:ascii="Times New Roman" w:hAnsi="Times New Roman"/>
                              <w:sz w:val="24"/>
                              <w:szCs w:val="24"/>
                            </w:rPr>
                            <w:t>),</w:t>
                          </w:r>
                          <w:r>
                            <w:rPr>
                              <w:rStyle w:val="PageNumber"/>
                              <w:rFonts w:ascii="Times New Roman" w:hAnsi="Times New Roman"/>
                              <w:sz w:val="24"/>
                              <w:szCs w:val="24"/>
                            </w:rPr>
                            <w:t xml:space="preserve"> 2 </w:t>
                          </w:r>
                          <w:r w:rsidRPr="00207B12">
                            <w:rPr>
                              <w:rStyle w:val="PageNumber"/>
                              <w:rFonts w:ascii="Times New Roman" w:hAnsi="Times New Roman"/>
                              <w:sz w:val="24"/>
                              <w:szCs w:val="24"/>
                            </w:rPr>
                            <w:t>(1</w:t>
                          </w:r>
                          <w:r w:rsidR="00F81FC2">
                            <w:rPr>
                              <w:rStyle w:val="PageNumber"/>
                              <w:rFonts w:ascii="Times New Roman" w:hAnsi="Times New Roman"/>
                              <w:sz w:val="24"/>
                              <w:szCs w:val="24"/>
                              <w:lang w:val="id-ID"/>
                            </w:rPr>
                            <w:t>2</w:t>
                          </w:r>
                          <w:r w:rsidRPr="00207B12">
                            <w:rPr>
                              <w:rStyle w:val="PageNumber"/>
                              <w:rFonts w:ascii="Times New Roman" w:hAnsi="Times New Roman"/>
                              <w:sz w:val="24"/>
                              <w:szCs w:val="24"/>
                            </w:rPr>
                            <w:t xml:space="preserve">): </w:t>
                          </w:r>
                          <w:r w:rsidR="00F81FC2">
                            <w:rPr>
                              <w:rStyle w:val="PageNumber"/>
                              <w:rFonts w:ascii="Times New Roman" w:hAnsi="Times New Roman"/>
                              <w:sz w:val="24"/>
                              <w:szCs w:val="24"/>
                              <w:lang w:val="id-ID"/>
                            </w:rPr>
                            <w:t>36-48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1AD54F" id="Rectangle 9" o:spid="_x0000_s1026" style="position:absolute;margin-left:310.5pt;margin-top:12.6pt;width:142.5pt;height:21.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" fillcolor="white [3201]" strokecolor="white [3212]" strokeweight="1pt">
              <v:textbox>
                <w:txbxContent>
                  <w:p w14:paraId="397384BD" w14:textId="2FEBAF03" w:rsidR="009414E6" w:rsidRPr="004153BD" w:rsidRDefault="009414E6" w:rsidP="00055E1D">
                    <w:pPr>
                      <w:jc w:val="center"/>
                      <w:rPr>
                        <w:lang w:val="id-ID"/>
                      </w:rPr>
                    </w:pPr>
                    <w:r w:rsidRPr="00207B12">
                      <w:rPr>
                        <w:rStyle w:val="PageNumber"/>
                        <w:rFonts w:ascii="Times New Roman" w:hAnsi="Times New Roman"/>
                        <w:sz w:val="24"/>
                        <w:szCs w:val="24"/>
                      </w:rPr>
                      <w:t>(20</w:t>
                    </w:r>
                    <w:r>
                      <w:rPr>
                        <w:rStyle w:val="PageNumber"/>
                        <w:rFonts w:ascii="Times New Roman" w:hAnsi="Times New Roman"/>
                        <w:sz w:val="24"/>
                        <w:szCs w:val="24"/>
                        <w:lang w:val="en-US"/>
                      </w:rPr>
                      <w:t>24</w:t>
                    </w:r>
                    <w:r w:rsidRPr="00207B12">
                      <w:rPr>
                        <w:rStyle w:val="PageNumber"/>
                        <w:rFonts w:ascii="Times New Roman" w:hAnsi="Times New Roman"/>
                        <w:sz w:val="24"/>
                        <w:szCs w:val="24"/>
                      </w:rPr>
                      <w:t>),</w:t>
                    </w:r>
                    <w:r>
                      <w:rPr>
                        <w:rStyle w:val="PageNumber"/>
                        <w:rFonts w:ascii="Times New Roman" w:hAnsi="Times New Roman"/>
                        <w:sz w:val="24"/>
                        <w:szCs w:val="24"/>
                      </w:rPr>
                      <w:t xml:space="preserve"> 2 </w:t>
                    </w:r>
                    <w:r w:rsidRPr="00207B12">
                      <w:rPr>
                        <w:rStyle w:val="PageNumber"/>
                        <w:rFonts w:ascii="Times New Roman" w:hAnsi="Times New Roman"/>
                        <w:sz w:val="24"/>
                        <w:szCs w:val="24"/>
                      </w:rPr>
                      <w:t>(1</w:t>
                    </w:r>
                    <w:r w:rsidR="00F81FC2">
                      <w:rPr>
                        <w:rStyle w:val="PageNumber"/>
                        <w:rFonts w:ascii="Times New Roman" w:hAnsi="Times New Roman"/>
                        <w:sz w:val="24"/>
                        <w:szCs w:val="24"/>
                        <w:lang w:val="id-ID"/>
                      </w:rPr>
                      <w:t>2</w:t>
                    </w:r>
                    <w:r w:rsidRPr="00207B12">
                      <w:rPr>
                        <w:rStyle w:val="PageNumber"/>
                        <w:rFonts w:ascii="Times New Roman" w:hAnsi="Times New Roman"/>
                        <w:sz w:val="24"/>
                        <w:szCs w:val="24"/>
                      </w:rPr>
                      <w:t xml:space="preserve">): </w:t>
                    </w:r>
                    <w:r w:rsidR="00F81FC2">
                      <w:rPr>
                        <w:rStyle w:val="PageNumber"/>
                        <w:rFonts w:ascii="Times New Roman" w:hAnsi="Times New Roman"/>
                        <w:sz w:val="24"/>
                        <w:szCs w:val="24"/>
                        <w:lang w:val="id-ID"/>
                      </w:rPr>
                      <w:t>36-48</w:t>
                    </w:r>
                  </w:p>
                </w:txbxContent>
              </v:textbox>
              <w10:wrap anchorx="margin"/>
            </v:rect>
          </w:pict>
        </mc:Fallback>
      </mc:AlternateContent>
    </w:r>
    <w:r>
      <w:rPr>
        <w:noProof/>
        <w:lang w:val="en-US"/>
      </w:rPr>
      <mc:AlternateContent>
        <mc:Choice Requires="wps">
          <w:drawing>
            <wp:anchor distT="0" distB="0" distL="114300" distR="114300" simplePos="0" relativeHeight="251670528" behindDoc="0" locked="0" layoutInCell="1" allowOverlap="1" wp14:anchorId="62778DB5" wp14:editId="766F7686">
              <wp:simplePos x="0" y="0"/>
              <wp:positionH relativeFrom="margin">
                <wp:posOffset>-219075</wp:posOffset>
              </wp:positionH>
              <wp:positionV relativeFrom="paragraph">
                <wp:posOffset>-220980</wp:posOffset>
              </wp:positionV>
              <wp:extent cx="1181100" cy="48577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1181100" cy="48577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1FB81437" w14:textId="6E83D847" w:rsidR="009414E6" w:rsidRPr="0060329E" w:rsidRDefault="009414E6" w:rsidP="00055E1D">
                          <w:pPr>
                            <w:jc w:val="center"/>
                            <w:rPr>
                              <w:rFonts w:ascii="Edwardian Script ITC" w:hAnsi="Edwardian Script ITC" w:cs="Times New Roman"/>
                              <w:sz w:val="56"/>
                              <w:szCs w:val="56"/>
                            </w:rPr>
                          </w:pPr>
                          <w:r>
                            <w:rPr>
                              <w:rFonts w:ascii="Edwardian Script ITC" w:hAnsi="Edwardian Script ITC" w:cs="Times New Roman"/>
                              <w:sz w:val="56"/>
                              <w:szCs w:val="56"/>
                            </w:rPr>
                            <w:t>Neraca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778DB5" id="Rectangle 3" o:spid="_x0000_s1027" style="position:absolute;margin-left:-17.25pt;margin-top:-17.4pt;width:93pt;height:38.2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" fillcolor="white [3201]" strokecolor="white [3212]" strokeweight="1pt">
              <v:textbox>
                <w:txbxContent>
                  <w:p w14:paraId="1FB81437" w14:textId="6E83D847" w:rsidR="009414E6" w:rsidRPr="0060329E" w:rsidRDefault="009414E6" w:rsidP="00055E1D">
                    <w:pPr>
                      <w:jc w:val="center"/>
                      <w:rPr>
                        <w:rFonts w:ascii="Edwardian Script ITC" w:hAnsi="Edwardian Script ITC" w:cs="Times New Roman"/>
                        <w:sz w:val="56"/>
                        <w:szCs w:val="56"/>
                      </w:rPr>
                    </w:pPr>
                    <w:r>
                      <w:rPr>
                        <w:rFonts w:ascii="Edwardian Script ITC" w:hAnsi="Edwardian Script ITC" w:cs="Times New Roman"/>
                        <w:sz w:val="56"/>
                        <w:szCs w:val="56"/>
                      </w:rPr>
                      <w:t>Neraca</w:t>
                    </w:r>
                  </w:p>
                </w:txbxContent>
              </v:textbox>
              <w10:wrap anchorx="margin"/>
            </v:rect>
          </w:pict>
        </mc:Fallback>
      </mc:AlternateContent>
    </w:r>
    <w:r>
      <w:rPr>
        <w:noProof/>
        <w:lang w:val="en-US"/>
      </w:rPr>
      <mc:AlternateContent>
        <mc:Choice Requires="wps">
          <w:drawing>
            <wp:anchor distT="0" distB="0" distL="114300" distR="114300" simplePos="0" relativeHeight="251671552" behindDoc="0" locked="0" layoutInCell="1" allowOverlap="1" wp14:anchorId="167398BE" wp14:editId="6BB76B9D">
              <wp:simplePos x="0" y="0"/>
              <wp:positionH relativeFrom="margin">
                <wp:posOffset>-390525</wp:posOffset>
              </wp:positionH>
              <wp:positionV relativeFrom="paragraph">
                <wp:posOffset>217170</wp:posOffset>
              </wp:positionV>
              <wp:extent cx="3581400" cy="276225"/>
              <wp:effectExtent l="0" t="0" r="19050" b="28575"/>
              <wp:wrapNone/>
              <wp:docPr id="4" name="Rectangle 4"/>
              <wp:cNvGraphicFramePr/>
              <a:graphic xmlns:a="http://schemas.openxmlformats.org/drawingml/2006/main">
                <a:graphicData uri="http://schemas.microsoft.com/office/word/2010/wordprocessingShape">
                  <wps:wsp>
                    <wps:cNvSpPr/>
                    <wps:spPr>
                      <a:xfrm>
                        <a:off x="0" y="0"/>
                        <a:ext cx="3581400" cy="27622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3E94EA4D" w14:textId="77777777" w:rsidR="009414E6" w:rsidRPr="00437650" w:rsidRDefault="009414E6" w:rsidP="00055E1D">
                          <w:pPr>
                            <w:jc w:val="center"/>
                            <w:rPr>
                              <w:rFonts w:ascii="Trebuchet MS" w:eastAsia="HGMinchoE" w:hAnsi="Trebuchet MS"/>
                            </w:rPr>
                          </w:pPr>
                          <w:r w:rsidRPr="00947987">
                            <w:rPr>
                              <w:rStyle w:val="PageNumber"/>
                              <w:rFonts w:ascii="Trebuchet MS" w:eastAsia="HGMinchoE" w:hAnsi="Trebuchet MS"/>
                              <w:sz w:val="24"/>
                              <w:szCs w:val="24"/>
                            </w:rPr>
                            <w:t>Jurnal Ekonomi, Manajemen dan Akuntansi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7398BE" id="Rectangle 4" o:spid="_x0000_s1028" style="position:absolute;margin-left:-30.75pt;margin-top:17.1pt;width:282pt;height:21.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" fillcolor="white [3201]" strokecolor="white [3212]" strokeweight="1pt">
              <v:textbox>
                <w:txbxContent>
                  <w:p w14:paraId="3E94EA4D" w14:textId="77777777" w:rsidR="009414E6" w:rsidRPr="00437650" w:rsidRDefault="009414E6" w:rsidP="00055E1D">
                    <w:pPr>
                      <w:jc w:val="center"/>
                      <w:rPr>
                        <w:rFonts w:ascii="Trebuchet MS" w:eastAsia="HGMinchoE" w:hAnsi="Trebuchet MS"/>
                      </w:rPr>
                    </w:pPr>
                    <w:r w:rsidRPr="00947987">
                      <w:rPr>
                        <w:rStyle w:val="PageNumber"/>
                        <w:rFonts w:ascii="Trebuchet MS" w:eastAsia="HGMinchoE" w:hAnsi="Trebuchet MS"/>
                        <w:sz w:val="24"/>
                        <w:szCs w:val="24"/>
                      </w:rPr>
                      <w:t>Jurnal Ekonomi, Manajemen dan Akuntansi</w:t>
                    </w:r>
                  </w:p>
                </w:txbxContent>
              </v:textbox>
              <w10:wrap anchorx="margin"/>
            </v:rect>
          </w:pict>
        </mc:Fallback>
      </mc:AlternateContent>
    </w:r>
    <w:r>
      <w:rPr>
        <w:noProof/>
        <w:lang w:val="en-US"/>
      </w:rPr>
      <mc:AlternateContent>
        <mc:Choice Requires="wps">
          <w:drawing>
            <wp:anchor distT="0" distB="0" distL="114300" distR="114300" simplePos="0" relativeHeight="251668480" behindDoc="0" locked="0" layoutInCell="1" allowOverlap="1" wp14:anchorId="76A867E2" wp14:editId="442068E7">
              <wp:simplePos x="0" y="0"/>
              <wp:positionH relativeFrom="margin">
                <wp:posOffset>4655185</wp:posOffset>
              </wp:positionH>
              <wp:positionV relativeFrom="paragraph">
                <wp:posOffset>-135255</wp:posOffset>
              </wp:positionV>
              <wp:extent cx="1228725" cy="342900"/>
              <wp:effectExtent l="0" t="0" r="28575" b="19050"/>
              <wp:wrapNone/>
              <wp:docPr id="8" name="Rectangle 8"/>
              <wp:cNvGraphicFramePr/>
              <a:graphic xmlns:a="http://schemas.openxmlformats.org/drawingml/2006/main">
                <a:graphicData uri="http://schemas.microsoft.com/office/word/2010/wordprocessingShape">
                  <wps:wsp>
                    <wps:cNvSpPr/>
                    <wps:spPr>
                      <a:xfrm>
                        <a:off x="0" y="0"/>
                        <a:ext cx="1228725" cy="34290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71ED58C5" w14:textId="1E49CC86" w:rsidR="009414E6" w:rsidRPr="005D3FAB" w:rsidRDefault="009414E6" w:rsidP="00055E1D">
                          <w:pPr>
                            <w:jc w:val="center"/>
                            <w:rPr>
                              <w:rFonts w:ascii="Times New Roman" w:hAnsi="Times New Roman" w:cs="Times New Roman"/>
                              <w:sz w:val="24"/>
                              <w:szCs w:val="24"/>
                            </w:rPr>
                          </w:pPr>
                          <w:r w:rsidRPr="00AC594B">
                            <w:rPr>
                              <w:rFonts w:ascii="Times New Roman" w:hAnsi="Times New Roman" w:cs="Times New Roman"/>
                              <w:sz w:val="24"/>
                              <w:szCs w:val="24"/>
                            </w:rPr>
                            <w:t>3025-1192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6A867E2" id="Rectangle 8" o:spid="_x0000_s1029" style="position:absolute;margin-left:366.55pt;margin-top:-10.65pt;width:96.75pt;height:27pt;z-index:25166848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" fillcolor="white [3201]" strokecolor="white [3212]" strokeweight="1pt">
              <v:textbox>
                <w:txbxContent>
                  <w:p w14:paraId="71ED58C5" w14:textId="1E49CC86" w:rsidR="009414E6" w:rsidRPr="005D3FAB" w:rsidRDefault="009414E6" w:rsidP="00055E1D">
                    <w:pPr>
                      <w:jc w:val="center"/>
                      <w:rPr>
                        <w:rFonts w:ascii="Times New Roman" w:hAnsi="Times New Roman" w:cs="Times New Roman"/>
                        <w:sz w:val="24"/>
                        <w:szCs w:val="24"/>
                      </w:rPr>
                    </w:pPr>
                    <w:r w:rsidRPr="00AC594B">
                      <w:rPr>
                        <w:rFonts w:ascii="Times New Roman" w:hAnsi="Times New Roman" w:cs="Times New Roman"/>
                        <w:sz w:val="24"/>
                        <w:szCs w:val="24"/>
                      </w:rPr>
                      <w:t>3025-1192</w:t>
                    </w:r>
                  </w:p>
                </w:txbxContent>
              </v:textbox>
              <w10:wrap anchorx="margin"/>
            </v:rect>
          </w:pict>
        </mc:Fallback>
      </mc:AlternateContent>
    </w:r>
  </w:p>
  <w:p w14:paraId="47C8BB4E" w14:textId="77777777" w:rsidR="009414E6" w:rsidRDefault="009414E6" w:rsidP="00055E1D">
    <w:pPr>
      <w:pStyle w:val="Header"/>
    </w:pPr>
  </w:p>
  <w:p w14:paraId="7AC67CEB" w14:textId="77777777" w:rsidR="009414E6" w:rsidRDefault="009414E6" w:rsidP="00055E1D">
    <w:pPr>
      <w:pStyle w:val="Header"/>
    </w:pPr>
  </w:p>
  <w:p w14:paraId="7C5B8EF5" w14:textId="0FD41500" w:rsidR="009414E6" w:rsidRDefault="009414E6" w:rsidP="009414E6">
    <w:pPr>
      <w:pStyle w:val="Header"/>
    </w:pPr>
    <w:r>
      <w:rPr>
        <w:noProof/>
        <w:lang w:val="en-US"/>
      </w:rPr>
      <mc:AlternateContent>
        <mc:Choice Requires="wps">
          <w:drawing>
            <wp:anchor distT="0" distB="0" distL="114300" distR="114300" simplePos="0" relativeHeight="251672576" behindDoc="0" locked="0" layoutInCell="1" allowOverlap="1" wp14:anchorId="31D731E1" wp14:editId="27A142C8">
              <wp:simplePos x="0" y="0"/>
              <wp:positionH relativeFrom="column">
                <wp:posOffset>2886075</wp:posOffset>
              </wp:positionH>
              <wp:positionV relativeFrom="paragraph">
                <wp:posOffset>37465</wp:posOffset>
              </wp:positionV>
              <wp:extent cx="2895600" cy="0"/>
              <wp:effectExtent l="0" t="0" r="0" b="0"/>
              <wp:wrapNone/>
              <wp:docPr id="16" name="Straight Connector 16"/>
              <wp:cNvGraphicFramePr/>
              <a:graphic xmlns:a="http://schemas.openxmlformats.org/drawingml/2006/main">
                <a:graphicData uri="http://schemas.microsoft.com/office/word/2010/wordprocessingShape">
                  <wps:wsp>
                    <wps:cNvCnPr/>
                    <wps:spPr>
                      <a:xfrm flipH="1">
                        <a:off x="0" y="0"/>
                        <a:ext cx="2895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9571E4B" id="Straight Connector 16" o:spid="_x0000_s1026" style="position:absolute;flip:x;z-index:251672576;visibility:visible;mso-wrap-style:square;mso-wrap-distance-left:9pt;mso-wrap-distance-top:0;mso-wrap-distance-right:9pt;mso-wrap-distance-bottom:0;mso-position-horizontal:absolute;mso-position-horizontal-relative:text;mso-position-vertical:absolute;mso-position-vertical-relative:text" from="227.25pt,2.95pt" to="455.2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" strokecolor="#4472c4 [3204]"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F08DD"/>
    <w:multiLevelType w:val="hybridMultilevel"/>
    <w:tmpl w:val="8DE64046"/>
    <w:lvl w:ilvl="0" w:tplc="0409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 w15:restartNumberingAfterBreak="0">
    <w:nsid w:val="0B946A12"/>
    <w:multiLevelType w:val="hybridMultilevel"/>
    <w:tmpl w:val="14E6284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24FA4307"/>
    <w:multiLevelType w:val="hybridMultilevel"/>
    <w:tmpl w:val="9F2A8D04"/>
    <w:lvl w:ilvl="0" w:tplc="0409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 w15:restartNumberingAfterBreak="0">
    <w:nsid w:val="2E6F01E0"/>
    <w:multiLevelType w:val="hybridMultilevel"/>
    <w:tmpl w:val="EDA8C41C"/>
    <w:lvl w:ilvl="0" w:tplc="A99EA1D4">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327BAC"/>
    <w:multiLevelType w:val="hybridMultilevel"/>
    <w:tmpl w:val="E07226A8"/>
    <w:lvl w:ilvl="0" w:tplc="0409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 w15:restartNumberingAfterBreak="0">
    <w:nsid w:val="36B61DE6"/>
    <w:multiLevelType w:val="hybridMultilevel"/>
    <w:tmpl w:val="72324510"/>
    <w:lvl w:ilvl="0" w:tplc="0409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6" w15:restartNumberingAfterBreak="0">
    <w:nsid w:val="42CC3CB0"/>
    <w:multiLevelType w:val="hybridMultilevel"/>
    <w:tmpl w:val="CD6AFDF4"/>
    <w:lvl w:ilvl="0" w:tplc="0409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7" w15:restartNumberingAfterBreak="0">
    <w:nsid w:val="50CC5FA9"/>
    <w:multiLevelType w:val="hybridMultilevel"/>
    <w:tmpl w:val="9DBA8F7A"/>
    <w:lvl w:ilvl="0" w:tplc="4F0AAF68">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7645C75"/>
    <w:multiLevelType w:val="hybridMultilevel"/>
    <w:tmpl w:val="6512EF5C"/>
    <w:lvl w:ilvl="0" w:tplc="0409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num w:numId="1">
    <w:abstractNumId w:val="1"/>
  </w:num>
  <w:num w:numId="2">
    <w:abstractNumId w:val="2"/>
  </w:num>
  <w:num w:numId="3">
    <w:abstractNumId w:val="6"/>
  </w:num>
  <w:num w:numId="4">
    <w:abstractNumId w:val="5"/>
  </w:num>
  <w:num w:numId="5">
    <w:abstractNumId w:val="8"/>
  </w:num>
  <w:num w:numId="6">
    <w:abstractNumId w:val="0"/>
  </w:num>
  <w:num w:numId="7">
    <w:abstractNumId w:val="4"/>
  </w:num>
  <w:num w:numId="8">
    <w:abstractNumId w:val="3"/>
  </w:num>
  <w:num w:numId="9">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C3D"/>
    <w:rsid w:val="000142C4"/>
    <w:rsid w:val="00023815"/>
    <w:rsid w:val="00055E1D"/>
    <w:rsid w:val="000F3CBB"/>
    <w:rsid w:val="000F5C9E"/>
    <w:rsid w:val="00111DF3"/>
    <w:rsid w:val="001637CD"/>
    <w:rsid w:val="001721FD"/>
    <w:rsid w:val="001D35B6"/>
    <w:rsid w:val="0023579B"/>
    <w:rsid w:val="00247BDF"/>
    <w:rsid w:val="00252860"/>
    <w:rsid w:val="00266DD0"/>
    <w:rsid w:val="00287E3A"/>
    <w:rsid w:val="002C780C"/>
    <w:rsid w:val="002E54E5"/>
    <w:rsid w:val="002E7470"/>
    <w:rsid w:val="00320F58"/>
    <w:rsid w:val="003C1E06"/>
    <w:rsid w:val="004153BD"/>
    <w:rsid w:val="004348DF"/>
    <w:rsid w:val="00491C3D"/>
    <w:rsid w:val="004B08FA"/>
    <w:rsid w:val="005C1C12"/>
    <w:rsid w:val="00640462"/>
    <w:rsid w:val="006D5E2A"/>
    <w:rsid w:val="006D60E8"/>
    <w:rsid w:val="006E60CE"/>
    <w:rsid w:val="007001D0"/>
    <w:rsid w:val="00720186"/>
    <w:rsid w:val="00735F39"/>
    <w:rsid w:val="007D73AE"/>
    <w:rsid w:val="007E2874"/>
    <w:rsid w:val="007E7894"/>
    <w:rsid w:val="00833782"/>
    <w:rsid w:val="008448CC"/>
    <w:rsid w:val="00863E53"/>
    <w:rsid w:val="008F1128"/>
    <w:rsid w:val="008F633E"/>
    <w:rsid w:val="009044BB"/>
    <w:rsid w:val="00914BF9"/>
    <w:rsid w:val="00927DE2"/>
    <w:rsid w:val="00932A7C"/>
    <w:rsid w:val="009414E6"/>
    <w:rsid w:val="009723C6"/>
    <w:rsid w:val="009D4695"/>
    <w:rsid w:val="009D50F4"/>
    <w:rsid w:val="00A50701"/>
    <w:rsid w:val="00A6719F"/>
    <w:rsid w:val="00AC594B"/>
    <w:rsid w:val="00AE7052"/>
    <w:rsid w:val="00AF6817"/>
    <w:rsid w:val="00B95933"/>
    <w:rsid w:val="00BA7A43"/>
    <w:rsid w:val="00C4390A"/>
    <w:rsid w:val="00C441AF"/>
    <w:rsid w:val="00C44B47"/>
    <w:rsid w:val="00C54391"/>
    <w:rsid w:val="00D00BE4"/>
    <w:rsid w:val="00D25994"/>
    <w:rsid w:val="00F05B98"/>
    <w:rsid w:val="00F146E0"/>
    <w:rsid w:val="00F162A7"/>
    <w:rsid w:val="00F52120"/>
    <w:rsid w:val="00F81F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F81FE4"/>
  <w15:docId w15:val="{F399182A-6883-42BA-8674-239BFC651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pPr>
      <w:keepNext/>
      <w:keepLines/>
      <w:spacing w:before="240" w:after="40"/>
      <w:outlineLvl w:val="3"/>
    </w:pPr>
    <w:rPr>
      <w:b/>
      <w:sz w:val="24"/>
      <w:szCs w:val="24"/>
    </w:rPr>
  </w:style>
  <w:style w:type="paragraph" w:styleId="Heading5">
    <w:name w:val="heading 5"/>
    <w:basedOn w:val="Normal"/>
    <w:next w:val="Normal"/>
    <w:link w:val="Heading5Char"/>
    <w:uiPriority w:val="9"/>
    <w:semiHidden/>
    <w:unhideWhenUsed/>
    <w:qFormat/>
    <w:pPr>
      <w:keepNext/>
      <w:keepLines/>
      <w:spacing w:before="220" w:after="40"/>
      <w:outlineLvl w:val="4"/>
    </w:pPr>
    <w:rPr>
      <w:b/>
    </w:rPr>
  </w:style>
  <w:style w:type="paragraph" w:styleId="Heading6">
    <w:name w:val="heading 6"/>
    <w:basedOn w:val="Normal"/>
    <w:next w:val="Normal"/>
    <w:link w:val="Heading6Char"/>
    <w:unhideWhenUsed/>
    <w:qFormat/>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C4390A"/>
    <w:pPr>
      <w:tabs>
        <w:tab w:val="num" w:pos="5040"/>
      </w:tabs>
      <w:spacing w:before="240" w:after="60" w:line="240" w:lineRule="auto"/>
      <w:ind w:left="5040" w:hanging="720"/>
      <w:outlineLvl w:val="6"/>
    </w:pPr>
    <w:rPr>
      <w:rFonts w:asciiTheme="minorHAnsi" w:eastAsiaTheme="minorEastAsia" w:hAnsiTheme="minorHAnsi" w:cstheme="minorBidi"/>
      <w:sz w:val="24"/>
      <w:szCs w:val="24"/>
      <w:lang w:val="en-US"/>
    </w:rPr>
  </w:style>
  <w:style w:type="paragraph" w:styleId="Heading8">
    <w:name w:val="heading 8"/>
    <w:basedOn w:val="Normal"/>
    <w:next w:val="Normal"/>
    <w:link w:val="Heading8Char"/>
    <w:uiPriority w:val="9"/>
    <w:semiHidden/>
    <w:unhideWhenUsed/>
    <w:qFormat/>
    <w:rsid w:val="00C4390A"/>
    <w:pPr>
      <w:tabs>
        <w:tab w:val="num" w:pos="5760"/>
      </w:tabs>
      <w:spacing w:before="240" w:after="60" w:line="240" w:lineRule="auto"/>
      <w:ind w:left="5760" w:hanging="720"/>
      <w:outlineLvl w:val="7"/>
    </w:pPr>
    <w:rPr>
      <w:rFonts w:asciiTheme="minorHAnsi" w:eastAsiaTheme="minorEastAsia" w:hAnsiTheme="minorHAnsi" w:cstheme="minorBidi"/>
      <w:i/>
      <w:iCs/>
      <w:sz w:val="24"/>
      <w:szCs w:val="24"/>
      <w:lang w:val="en-US"/>
    </w:rPr>
  </w:style>
  <w:style w:type="paragraph" w:styleId="Heading9">
    <w:name w:val="heading 9"/>
    <w:basedOn w:val="Normal"/>
    <w:next w:val="Normal"/>
    <w:link w:val="Heading9Char"/>
    <w:uiPriority w:val="9"/>
    <w:semiHidden/>
    <w:unhideWhenUsed/>
    <w:qFormat/>
    <w:rsid w:val="00C4390A"/>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DF77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7759"/>
  </w:style>
  <w:style w:type="paragraph" w:styleId="Footer">
    <w:name w:val="footer"/>
    <w:basedOn w:val="Normal"/>
    <w:link w:val="FooterChar"/>
    <w:uiPriority w:val="99"/>
    <w:unhideWhenUsed/>
    <w:rsid w:val="00DF77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7759"/>
  </w:style>
  <w:style w:type="character" w:styleId="PageNumber">
    <w:name w:val="page number"/>
    <w:basedOn w:val="DefaultParagraphFont"/>
    <w:uiPriority w:val="99"/>
    <w:rsid w:val="005D3FAB"/>
    <w:rPr>
      <w:rFonts w:cs="Times New Roman"/>
    </w:rPr>
  </w:style>
  <w:style w:type="table" w:styleId="TableGrid">
    <w:name w:val="Table Grid"/>
    <w:basedOn w:val="TableNormal"/>
    <w:uiPriority w:val="59"/>
    <w:qFormat/>
    <w:rsid w:val="005659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JOURNALAuthor">
    <w:name w:val="E-JOURNAL_Author"/>
    <w:basedOn w:val="Normal"/>
    <w:qFormat/>
    <w:rsid w:val="00990587"/>
    <w:pPr>
      <w:spacing w:after="0" w:line="240" w:lineRule="auto"/>
      <w:jc w:val="center"/>
    </w:pPr>
    <w:rPr>
      <w:rFonts w:ascii="Times New Roman" w:eastAsia="Times New Roman" w:hAnsi="Times New Roman" w:cs="Times New Roman"/>
      <w:lang w:val="id-ID"/>
    </w:rPr>
  </w:style>
  <w:style w:type="paragraph" w:customStyle="1" w:styleId="E-JOURNALHeading1">
    <w:name w:val="E-JOURNAL_Heading 1"/>
    <w:basedOn w:val="Normal"/>
    <w:qFormat/>
    <w:rsid w:val="00DD09F0"/>
    <w:pPr>
      <w:spacing w:before="120" w:after="120" w:line="240" w:lineRule="auto"/>
    </w:pPr>
    <w:rPr>
      <w:rFonts w:ascii="Times New Roman" w:eastAsia="Times New Roman" w:hAnsi="Times New Roman" w:cs="Times New Roman"/>
      <w:b/>
      <w:lang w:val="en-US"/>
    </w:rPr>
  </w:style>
  <w:style w:type="paragraph" w:customStyle="1" w:styleId="E-JOURNALBody">
    <w:name w:val="E-JOURNAL_Body"/>
    <w:basedOn w:val="Normal"/>
    <w:qFormat/>
    <w:rsid w:val="00DD09F0"/>
    <w:pPr>
      <w:spacing w:after="0" w:line="240" w:lineRule="auto"/>
      <w:ind w:firstLine="567"/>
      <w:jc w:val="both"/>
    </w:pPr>
    <w:rPr>
      <w:rFonts w:ascii="Times New Roman" w:eastAsia="Times New Roman" w:hAnsi="Times New Roman" w:cs="Times New Roman"/>
      <w:szCs w:val="24"/>
      <w:lang w:val="id-ID"/>
    </w:rPr>
  </w:style>
  <w:style w:type="paragraph" w:customStyle="1" w:styleId="E-JOURNALPictureCapture">
    <w:name w:val="E-JOURNAL_Picture Capture"/>
    <w:basedOn w:val="Normal"/>
    <w:autoRedefine/>
    <w:qFormat/>
    <w:rsid w:val="006E019F"/>
    <w:pPr>
      <w:spacing w:after="0" w:line="240" w:lineRule="auto"/>
      <w:ind w:left="993" w:hanging="993"/>
      <w:jc w:val="center"/>
    </w:pPr>
    <w:rPr>
      <w:rFonts w:ascii="Times New Roman" w:eastAsia="Times New Roman" w:hAnsi="Times New Roman" w:cs="Times New Roman"/>
      <w:b/>
      <w:color w:val="000000"/>
      <w:sz w:val="20"/>
      <w:szCs w:val="24"/>
      <w:lang w:val="id-I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paragraph" w:styleId="Caption">
    <w:name w:val="caption"/>
    <w:basedOn w:val="Normal"/>
    <w:next w:val="Normal"/>
    <w:uiPriority w:val="35"/>
    <w:unhideWhenUsed/>
    <w:qFormat/>
    <w:rsid w:val="00247BDF"/>
    <w:pPr>
      <w:spacing w:after="200" w:line="240" w:lineRule="auto"/>
      <w:ind w:left="794" w:firstLine="357"/>
      <w:jc w:val="both"/>
    </w:pPr>
    <w:rPr>
      <w:rFonts w:ascii="Times New Roman" w:eastAsiaTheme="minorHAnsi" w:hAnsi="Times New Roman" w:cs="Times New Roman"/>
      <w:i/>
      <w:iCs/>
      <w:color w:val="44546A" w:themeColor="text2"/>
      <w:kern w:val="2"/>
      <w:sz w:val="18"/>
      <w:szCs w:val="18"/>
      <w:lang w:val="en-US"/>
      <w14:ligatures w14:val="standardContextual"/>
    </w:rPr>
  </w:style>
  <w:style w:type="character" w:customStyle="1" w:styleId="selectable-text">
    <w:name w:val="selectable-text"/>
    <w:basedOn w:val="DefaultParagraphFont"/>
    <w:rsid w:val="00247BDF"/>
  </w:style>
  <w:style w:type="table" w:styleId="PlainTable2">
    <w:name w:val="Plain Table 2"/>
    <w:basedOn w:val="TableNormal"/>
    <w:uiPriority w:val="42"/>
    <w:rsid w:val="00247BD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aliases w:val="Body of text,TA,spasi 2 taiiii,Body of textCxSp"/>
    <w:basedOn w:val="Normal"/>
    <w:link w:val="ListParagraphChar"/>
    <w:uiPriority w:val="1"/>
    <w:qFormat/>
    <w:rsid w:val="004B08FA"/>
    <w:pPr>
      <w:ind w:left="720"/>
      <w:contextualSpacing/>
    </w:pPr>
  </w:style>
  <w:style w:type="character" w:customStyle="1" w:styleId="ListParagraphChar">
    <w:name w:val="List Paragraph Char"/>
    <w:aliases w:val="Body of text Char,TA Char,spasi 2 taiiii Char,Body of textCxSp Char"/>
    <w:link w:val="ListParagraph"/>
    <w:uiPriority w:val="34"/>
    <w:rsid w:val="004B08FA"/>
  </w:style>
  <w:style w:type="character" w:styleId="Hyperlink">
    <w:name w:val="Hyperlink"/>
    <w:basedOn w:val="DefaultParagraphFont"/>
    <w:uiPriority w:val="99"/>
    <w:unhideWhenUsed/>
    <w:rsid w:val="007D73AE"/>
    <w:rPr>
      <w:color w:val="0563C1" w:themeColor="hyperlink"/>
      <w:u w:val="single"/>
    </w:rPr>
  </w:style>
  <w:style w:type="character" w:customStyle="1" w:styleId="Heading7Char">
    <w:name w:val="Heading 7 Char"/>
    <w:basedOn w:val="DefaultParagraphFont"/>
    <w:link w:val="Heading7"/>
    <w:uiPriority w:val="9"/>
    <w:semiHidden/>
    <w:rsid w:val="00C4390A"/>
    <w:rPr>
      <w:rFonts w:asciiTheme="minorHAnsi" w:eastAsiaTheme="minorEastAsia" w:hAnsiTheme="minorHAnsi" w:cstheme="minorBidi"/>
      <w:sz w:val="24"/>
      <w:szCs w:val="24"/>
      <w:lang w:val="en-US"/>
    </w:rPr>
  </w:style>
  <w:style w:type="character" w:customStyle="1" w:styleId="Heading8Char">
    <w:name w:val="Heading 8 Char"/>
    <w:basedOn w:val="DefaultParagraphFont"/>
    <w:link w:val="Heading8"/>
    <w:uiPriority w:val="9"/>
    <w:semiHidden/>
    <w:rsid w:val="00C4390A"/>
    <w:rPr>
      <w:rFonts w:asciiTheme="minorHAnsi" w:eastAsiaTheme="minorEastAsia" w:hAnsiTheme="minorHAnsi" w:cstheme="minorBidi"/>
      <w:i/>
      <w:iCs/>
      <w:sz w:val="24"/>
      <w:szCs w:val="24"/>
      <w:lang w:val="en-US"/>
    </w:rPr>
  </w:style>
  <w:style w:type="character" w:customStyle="1" w:styleId="Heading9Char">
    <w:name w:val="Heading 9 Char"/>
    <w:basedOn w:val="DefaultParagraphFont"/>
    <w:link w:val="Heading9"/>
    <w:uiPriority w:val="9"/>
    <w:semiHidden/>
    <w:rsid w:val="00C4390A"/>
    <w:rPr>
      <w:rFonts w:asciiTheme="majorHAnsi" w:eastAsiaTheme="majorEastAsia" w:hAnsiTheme="majorHAnsi" w:cstheme="majorBidi"/>
      <w:lang w:val="en-US"/>
    </w:rPr>
  </w:style>
  <w:style w:type="character" w:customStyle="1" w:styleId="Heading1Char">
    <w:name w:val="Heading 1 Char"/>
    <w:basedOn w:val="DefaultParagraphFont"/>
    <w:link w:val="Heading1"/>
    <w:uiPriority w:val="9"/>
    <w:rsid w:val="00C4390A"/>
    <w:rPr>
      <w:b/>
      <w:sz w:val="48"/>
      <w:szCs w:val="48"/>
    </w:rPr>
  </w:style>
  <w:style w:type="character" w:customStyle="1" w:styleId="Heading2Char">
    <w:name w:val="Heading 2 Char"/>
    <w:basedOn w:val="DefaultParagraphFont"/>
    <w:link w:val="Heading2"/>
    <w:uiPriority w:val="9"/>
    <w:rsid w:val="00C4390A"/>
    <w:rPr>
      <w:b/>
      <w:sz w:val="36"/>
      <w:szCs w:val="36"/>
    </w:rPr>
  </w:style>
  <w:style w:type="character" w:customStyle="1" w:styleId="Heading3Char">
    <w:name w:val="Heading 3 Char"/>
    <w:basedOn w:val="DefaultParagraphFont"/>
    <w:link w:val="Heading3"/>
    <w:uiPriority w:val="9"/>
    <w:rsid w:val="00C4390A"/>
    <w:rPr>
      <w:b/>
      <w:sz w:val="28"/>
      <w:szCs w:val="28"/>
    </w:rPr>
  </w:style>
  <w:style w:type="character" w:customStyle="1" w:styleId="Heading4Char">
    <w:name w:val="Heading 4 Char"/>
    <w:basedOn w:val="DefaultParagraphFont"/>
    <w:link w:val="Heading4"/>
    <w:uiPriority w:val="9"/>
    <w:semiHidden/>
    <w:rsid w:val="00C4390A"/>
    <w:rPr>
      <w:b/>
      <w:sz w:val="24"/>
      <w:szCs w:val="24"/>
    </w:rPr>
  </w:style>
  <w:style w:type="character" w:customStyle="1" w:styleId="Heading5Char">
    <w:name w:val="Heading 5 Char"/>
    <w:basedOn w:val="DefaultParagraphFont"/>
    <w:link w:val="Heading5"/>
    <w:uiPriority w:val="9"/>
    <w:semiHidden/>
    <w:rsid w:val="00C4390A"/>
    <w:rPr>
      <w:b/>
    </w:rPr>
  </w:style>
  <w:style w:type="character" w:customStyle="1" w:styleId="Heading6Char">
    <w:name w:val="Heading 6 Char"/>
    <w:basedOn w:val="DefaultParagraphFont"/>
    <w:link w:val="Heading6"/>
    <w:rsid w:val="00C4390A"/>
    <w:rPr>
      <w:b/>
      <w:sz w:val="20"/>
      <w:szCs w:val="20"/>
    </w:rPr>
  </w:style>
  <w:style w:type="character" w:styleId="SubtleEmphasis">
    <w:name w:val="Subtle Emphasis"/>
    <w:uiPriority w:val="19"/>
    <w:qFormat/>
    <w:rsid w:val="00F81FC2"/>
    <w:rPr>
      <w:i/>
      <w:iCs/>
    </w:rPr>
  </w:style>
  <w:style w:type="paragraph" w:styleId="FootnoteText">
    <w:name w:val="footnote text"/>
    <w:basedOn w:val="Normal"/>
    <w:link w:val="FootnoteTextChar"/>
    <w:uiPriority w:val="99"/>
    <w:unhideWhenUsed/>
    <w:rsid w:val="00F81FC2"/>
    <w:pPr>
      <w:spacing w:after="0" w:line="240" w:lineRule="auto"/>
    </w:pPr>
    <w:rPr>
      <w:rFonts w:asciiTheme="minorHAnsi" w:eastAsiaTheme="minorEastAsia" w:hAnsiTheme="minorHAnsi" w:cstheme="minorBidi"/>
      <w:noProof/>
      <w:sz w:val="20"/>
      <w:szCs w:val="20"/>
      <w:lang w:val="id-ID"/>
    </w:rPr>
  </w:style>
  <w:style w:type="character" w:customStyle="1" w:styleId="FootnoteTextChar">
    <w:name w:val="Footnote Text Char"/>
    <w:basedOn w:val="DefaultParagraphFont"/>
    <w:link w:val="FootnoteText"/>
    <w:uiPriority w:val="99"/>
    <w:rsid w:val="00F81FC2"/>
    <w:rPr>
      <w:rFonts w:asciiTheme="minorHAnsi" w:eastAsiaTheme="minorEastAsia" w:hAnsiTheme="minorHAnsi" w:cstheme="minorBidi"/>
      <w:noProof/>
      <w:sz w:val="20"/>
      <w:szCs w:val="20"/>
      <w:lang w:val="id-ID"/>
    </w:rPr>
  </w:style>
  <w:style w:type="paragraph" w:customStyle="1" w:styleId="Default">
    <w:name w:val="Default"/>
    <w:rsid w:val="00F81FC2"/>
    <w:pPr>
      <w:autoSpaceDE w:val="0"/>
      <w:autoSpaceDN w:val="0"/>
      <w:adjustRightInd w:val="0"/>
      <w:spacing w:after="0" w:line="240" w:lineRule="auto"/>
    </w:pPr>
    <w:rPr>
      <w:rFonts w:ascii="Times New Roman" w:eastAsiaTheme="minorHAnsi" w:hAnsi="Times New Roman" w:cs="Times New Roman"/>
      <w:color w:val="000000"/>
      <w:sz w:val="24"/>
      <w:szCs w:val="24"/>
      <w:lang w:val="en-US"/>
    </w:rPr>
  </w:style>
  <w:style w:type="paragraph" w:styleId="BodyText">
    <w:name w:val="Body Text"/>
    <w:basedOn w:val="Normal"/>
    <w:link w:val="BodyTextChar"/>
    <w:uiPriority w:val="1"/>
    <w:qFormat/>
    <w:rsid w:val="00F81FC2"/>
    <w:pPr>
      <w:widowControl w:val="0"/>
      <w:autoSpaceDE w:val="0"/>
      <w:autoSpaceDN w:val="0"/>
      <w:spacing w:after="0" w:line="240" w:lineRule="auto"/>
    </w:pPr>
    <w:rPr>
      <w:rFonts w:ascii="Times New Roman" w:eastAsia="Times New Roman" w:hAnsi="Times New Roman" w:cs="Times New Roman"/>
      <w:noProof/>
      <w:sz w:val="24"/>
      <w:szCs w:val="24"/>
      <w:lang w:val="id-ID"/>
    </w:rPr>
  </w:style>
  <w:style w:type="character" w:customStyle="1" w:styleId="BodyTextChar">
    <w:name w:val="Body Text Char"/>
    <w:basedOn w:val="DefaultParagraphFont"/>
    <w:link w:val="BodyText"/>
    <w:uiPriority w:val="1"/>
    <w:rsid w:val="00F81FC2"/>
    <w:rPr>
      <w:rFonts w:ascii="Times New Roman" w:eastAsia="Times New Roman" w:hAnsi="Times New Roman" w:cs="Times New Roman"/>
      <w:noProof/>
      <w:sz w:val="24"/>
      <w:szCs w:val="24"/>
      <w:lang w:val="id-ID"/>
    </w:rPr>
  </w:style>
  <w:style w:type="paragraph" w:customStyle="1" w:styleId="DecimalAligned">
    <w:name w:val="Decimal Aligned"/>
    <w:basedOn w:val="Normal"/>
    <w:uiPriority w:val="40"/>
    <w:qFormat/>
    <w:rsid w:val="00F81FC2"/>
    <w:pPr>
      <w:tabs>
        <w:tab w:val="decimal" w:pos="360"/>
      </w:tabs>
      <w:spacing w:after="200" w:line="276" w:lineRule="auto"/>
    </w:pPr>
    <w:rPr>
      <w:rFonts w:asciiTheme="minorHAnsi" w:eastAsiaTheme="minorEastAsia" w:hAnsiTheme="minorHAnsi" w:cstheme="minorBidi"/>
      <w:noProof/>
      <w:lang w:val="id-ID"/>
    </w:rPr>
  </w:style>
  <w:style w:type="table" w:customStyle="1" w:styleId="LightShading1">
    <w:name w:val="Light Shading1"/>
    <w:basedOn w:val="TableNormal"/>
    <w:uiPriority w:val="60"/>
    <w:rsid w:val="00F81FC2"/>
    <w:pPr>
      <w:spacing w:after="0" w:line="240" w:lineRule="auto"/>
      <w:jc w:val="both"/>
    </w:pPr>
    <w:rPr>
      <w:rFonts w:asciiTheme="minorHAnsi" w:eastAsiaTheme="minorHAnsi" w:hAnsiTheme="minorHAnsi" w:cstheme="minorBidi"/>
      <w:color w:val="000000" w:themeColor="text1" w:themeShade="BF"/>
      <w:lang w:val="en-US" w:bidi="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ableofFigures">
    <w:name w:val="table of figures"/>
    <w:basedOn w:val="Normal"/>
    <w:next w:val="Normal"/>
    <w:uiPriority w:val="99"/>
    <w:unhideWhenUsed/>
    <w:rsid w:val="00F81FC2"/>
    <w:pPr>
      <w:widowControl w:val="0"/>
      <w:autoSpaceDE w:val="0"/>
      <w:autoSpaceDN w:val="0"/>
      <w:spacing w:after="0" w:line="240" w:lineRule="auto"/>
    </w:pPr>
    <w:rPr>
      <w:rFonts w:ascii="Times New Roman" w:eastAsia="Times New Roman" w:hAnsi="Times New Roman" w:cs="Times New Roman"/>
      <w:noProof/>
      <w:sz w:val="24"/>
      <w:lang w:val="id-ID"/>
    </w:rPr>
  </w:style>
  <w:style w:type="paragraph" w:styleId="BalloonText">
    <w:name w:val="Balloon Text"/>
    <w:basedOn w:val="Normal"/>
    <w:link w:val="BalloonTextChar"/>
    <w:uiPriority w:val="99"/>
    <w:semiHidden/>
    <w:unhideWhenUsed/>
    <w:rsid w:val="00F81FC2"/>
    <w:pPr>
      <w:widowControl w:val="0"/>
      <w:autoSpaceDE w:val="0"/>
      <w:autoSpaceDN w:val="0"/>
      <w:spacing w:after="0" w:line="240" w:lineRule="auto"/>
    </w:pPr>
    <w:rPr>
      <w:rFonts w:ascii="Tahoma" w:eastAsia="Times New Roman" w:hAnsi="Tahoma" w:cs="Tahoma"/>
      <w:noProof/>
      <w:sz w:val="16"/>
      <w:szCs w:val="16"/>
      <w:lang w:val="id-ID"/>
    </w:rPr>
  </w:style>
  <w:style w:type="character" w:customStyle="1" w:styleId="BalloonTextChar">
    <w:name w:val="Balloon Text Char"/>
    <w:basedOn w:val="DefaultParagraphFont"/>
    <w:link w:val="BalloonText"/>
    <w:uiPriority w:val="99"/>
    <w:semiHidden/>
    <w:rsid w:val="00F81FC2"/>
    <w:rPr>
      <w:rFonts w:ascii="Tahoma" w:eastAsia="Times New Roman" w:hAnsi="Tahoma" w:cs="Tahoma"/>
      <w:noProof/>
      <w:sz w:val="16"/>
      <w:szCs w:val="16"/>
      <w:lang w:val="id-ID"/>
    </w:rPr>
  </w:style>
  <w:style w:type="paragraph" w:styleId="TOCHeading">
    <w:name w:val="TOC Heading"/>
    <w:basedOn w:val="Heading1"/>
    <w:next w:val="Normal"/>
    <w:uiPriority w:val="39"/>
    <w:unhideWhenUsed/>
    <w:qFormat/>
    <w:rsid w:val="00F81FC2"/>
    <w:pPr>
      <w:spacing w:after="0" w:line="276" w:lineRule="auto"/>
      <w:outlineLvl w:val="9"/>
    </w:pPr>
    <w:rPr>
      <w:rFonts w:asciiTheme="majorHAnsi" w:eastAsiaTheme="majorEastAsia" w:hAnsiTheme="majorHAnsi" w:cstheme="majorBidi"/>
      <w:bCs/>
      <w:color w:val="2F5496" w:themeColor="accent1" w:themeShade="BF"/>
      <w:sz w:val="28"/>
      <w:szCs w:val="28"/>
      <w:lang w:val="en-US"/>
    </w:rPr>
  </w:style>
  <w:style w:type="paragraph" w:styleId="TOC1">
    <w:name w:val="toc 1"/>
    <w:basedOn w:val="Normal"/>
    <w:next w:val="Normal"/>
    <w:autoRedefine/>
    <w:uiPriority w:val="39"/>
    <w:unhideWhenUsed/>
    <w:qFormat/>
    <w:rsid w:val="00F81FC2"/>
    <w:pPr>
      <w:widowControl w:val="0"/>
      <w:tabs>
        <w:tab w:val="right" w:leader="dot" w:pos="7928"/>
      </w:tabs>
      <w:autoSpaceDE w:val="0"/>
      <w:autoSpaceDN w:val="0"/>
      <w:spacing w:after="100" w:line="240" w:lineRule="auto"/>
    </w:pPr>
    <w:rPr>
      <w:rFonts w:ascii="Times New Roman" w:eastAsia="Times New Roman" w:hAnsi="Times New Roman" w:cs="Times New Roman"/>
      <w:b/>
      <w:noProof/>
      <w:lang w:val="id-ID"/>
    </w:rPr>
  </w:style>
  <w:style w:type="paragraph" w:styleId="TOC2">
    <w:name w:val="toc 2"/>
    <w:basedOn w:val="Normal"/>
    <w:next w:val="Normal"/>
    <w:autoRedefine/>
    <w:uiPriority w:val="39"/>
    <w:unhideWhenUsed/>
    <w:qFormat/>
    <w:rsid w:val="00F81FC2"/>
    <w:pPr>
      <w:widowControl w:val="0"/>
      <w:tabs>
        <w:tab w:val="left" w:pos="993"/>
        <w:tab w:val="left" w:pos="1418"/>
        <w:tab w:val="right" w:leader="dot" w:pos="7928"/>
      </w:tabs>
      <w:autoSpaceDE w:val="0"/>
      <w:autoSpaceDN w:val="0"/>
      <w:spacing w:after="100" w:line="240" w:lineRule="auto"/>
      <w:ind w:left="993"/>
    </w:pPr>
    <w:rPr>
      <w:rFonts w:ascii="Times New Roman" w:eastAsia="Times New Roman" w:hAnsi="Times New Roman" w:cs="Times New Roman"/>
      <w:noProof/>
      <w:lang w:val="id-ID"/>
    </w:rPr>
  </w:style>
  <w:style w:type="paragraph" w:styleId="TOC3">
    <w:name w:val="toc 3"/>
    <w:basedOn w:val="Normal"/>
    <w:next w:val="Normal"/>
    <w:autoRedefine/>
    <w:uiPriority w:val="39"/>
    <w:unhideWhenUsed/>
    <w:qFormat/>
    <w:rsid w:val="00F81FC2"/>
    <w:pPr>
      <w:widowControl w:val="0"/>
      <w:tabs>
        <w:tab w:val="left" w:pos="1985"/>
        <w:tab w:val="right" w:leader="dot" w:pos="7938"/>
      </w:tabs>
      <w:autoSpaceDE w:val="0"/>
      <w:autoSpaceDN w:val="0"/>
      <w:spacing w:after="100" w:line="240" w:lineRule="auto"/>
      <w:ind w:left="1985" w:right="141" w:hanging="567"/>
    </w:pPr>
    <w:rPr>
      <w:rFonts w:ascii="Times New Roman" w:eastAsia="Times New Roman" w:hAnsi="Times New Roman" w:cs="Times New Roman"/>
      <w:noProof/>
      <w:lang w:val="id-ID"/>
    </w:rPr>
  </w:style>
  <w:style w:type="character" w:styleId="FollowedHyperlink">
    <w:name w:val="FollowedHyperlink"/>
    <w:basedOn w:val="DefaultParagraphFont"/>
    <w:uiPriority w:val="99"/>
    <w:semiHidden/>
    <w:unhideWhenUsed/>
    <w:rsid w:val="00F81FC2"/>
    <w:rPr>
      <w:color w:val="954F72" w:themeColor="followedHyperlink"/>
      <w:u w:val="single"/>
    </w:rPr>
  </w:style>
  <w:style w:type="paragraph" w:customStyle="1" w:styleId="TableParagraph">
    <w:name w:val="Table Paragraph"/>
    <w:basedOn w:val="Normal"/>
    <w:uiPriority w:val="1"/>
    <w:qFormat/>
    <w:rsid w:val="00F81FC2"/>
    <w:pPr>
      <w:widowControl w:val="0"/>
      <w:autoSpaceDE w:val="0"/>
      <w:autoSpaceDN w:val="0"/>
      <w:spacing w:after="0" w:line="240" w:lineRule="auto"/>
      <w:jc w:val="center"/>
    </w:pPr>
    <w:rPr>
      <w:rFonts w:ascii="Times New Roman" w:eastAsia="Times New Roman" w:hAnsi="Times New Roman" w:cs="Times New Roman"/>
      <w:lang w:val="id-ID"/>
    </w:rPr>
  </w:style>
  <w:style w:type="character" w:styleId="Emphasis">
    <w:name w:val="Emphasis"/>
    <w:basedOn w:val="DefaultParagraphFont"/>
    <w:uiPriority w:val="20"/>
    <w:qFormat/>
    <w:rsid w:val="00F81FC2"/>
    <w:rPr>
      <w:i/>
      <w:iCs/>
    </w:rPr>
  </w:style>
  <w:style w:type="paragraph" w:styleId="HTMLPreformatted">
    <w:name w:val="HTML Preformatted"/>
    <w:basedOn w:val="Normal"/>
    <w:link w:val="HTMLPreformattedChar"/>
    <w:uiPriority w:val="99"/>
    <w:semiHidden/>
    <w:unhideWhenUsed/>
    <w:rsid w:val="00F81F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F81FC2"/>
    <w:rPr>
      <w:rFonts w:ascii="Courier New" w:eastAsia="Times New Roman" w:hAnsi="Courier New" w:cs="Courier New"/>
      <w:sz w:val="20"/>
      <w:szCs w:val="20"/>
      <w:lang w:val="id-ID" w:eastAsia="id-ID"/>
    </w:rPr>
  </w:style>
  <w:style w:type="character" w:customStyle="1" w:styleId="y2iqfc">
    <w:name w:val="y2iqfc"/>
    <w:basedOn w:val="DefaultParagraphFont"/>
    <w:rsid w:val="00F81F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9.png"/><Relationship Id="rId18" Type="http://schemas.openxmlformats.org/officeDocument/2006/relationships/hyperlink" Target="https://www.liputan6.com/bisnis/read/5251278/rafael-alun-trisambodo-punya-usaha-konsultan-kliennya-diduga-wajib-pajak-bermasalah" TargetMode="Externa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13.png"/><Relationship Id="rId17" Type="http://schemas.openxmlformats.org/officeDocument/2006/relationships/hyperlink" Target="https://peraturan.bpk.go.id/Details/232838/pmk-no-175pmk012022" TargetMode="External"/><Relationship Id="rId2" Type="http://schemas.openxmlformats.org/officeDocument/2006/relationships/customXml" Target="../customXml/item2.xml"/><Relationship Id="rId16" Type="http://schemas.openxmlformats.org/officeDocument/2006/relationships/hyperlink" Target="https://peraturan.bpk.go.id/Details/232838/pmk-no-175pmk012022"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7.png"/><Relationship Id="rId5" Type="http://schemas.openxmlformats.org/officeDocument/2006/relationships/settings" Target="settings.xml"/><Relationship Id="rId15" Type="http://schemas.openxmlformats.org/officeDocument/2006/relationships/hyperlink" Target="https://datacenter.ortax.org/ortax/aturan/save/12784" TargetMode="External"/><Relationship Id="rId23" Type="http://schemas.openxmlformats.org/officeDocument/2006/relationships/theme" Target="theme/theme1.xml"/><Relationship Id="rId10" Type="http://schemas.openxmlformats.org/officeDocument/2006/relationships/hyperlink" Target="mailto:dosen01058@unpam.ac.id" TargetMode="External"/><Relationship Id="rId19" Type="http://schemas.openxmlformats.org/officeDocument/2006/relationships/hyperlink" Target="https://www.pajakku.com/tax-guide/10731/KEP_DIRJEN_PJK/KEP-31/PJ/2015" TargetMode="External"/><Relationship Id="rId4" Type="http://schemas.openxmlformats.org/officeDocument/2006/relationships/styles" Target="styles.xml"/><Relationship Id="rId9" Type="http://schemas.openxmlformats.org/officeDocument/2006/relationships/hyperlink" Target="mailto:riovanmoor123@gmail.com" TargetMode="External"/><Relationship Id="rId14" Type="http://schemas.openxmlformats.org/officeDocument/2006/relationships/hyperlink" Target="https://berita.depok.go.id/asn-depok-diminta-jadi-panutan-pelaporan-pajak-tahunan"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4"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WlyDcIdcLIwBJz+JZo96G+G+ag==">CgMxLjA4AHIhMUp0VDNZY0pCc21zeF8yV0tpb2ZObUZTRGNYaDJiUkJI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101141D-E37D-40F5-A450-98C9CF44B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6474</Words>
  <Characters>36908</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cp:revision>
  <dcterms:created xsi:type="dcterms:W3CDTF">2024-08-02T12:55:00Z</dcterms:created>
  <dcterms:modified xsi:type="dcterms:W3CDTF">2024-08-02T12:55:00Z</dcterms:modified>
</cp:coreProperties>
</file>